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386" w:rsidRPr="00034C3C" w:rsidRDefault="00714F90" w:rsidP="00714F90">
      <w:pPr>
        <w:tabs>
          <w:tab w:val="left" w:pos="7485"/>
        </w:tabs>
        <w:bidi/>
        <w:spacing w:after="0" w:line="240" w:lineRule="auto"/>
        <w:jc w:val="right"/>
        <w:rPr>
          <w:rFonts w:asciiTheme="minorBidi" w:hAnsiTheme="minorBidi"/>
          <w:rtl/>
        </w:rPr>
      </w:pPr>
      <w:r>
        <w:rPr>
          <w:rFonts w:asciiTheme="minorBidi" w:hAnsiTheme="minorBidi" w:hint="cs"/>
          <w:rtl/>
        </w:rPr>
        <w:t>09</w:t>
      </w:r>
      <w:r w:rsidR="00641DA8" w:rsidRPr="00641DA8">
        <w:rPr>
          <w:rFonts w:asciiTheme="minorBidi" w:hAnsiTheme="minorBidi" w:hint="cs"/>
          <w:rtl/>
        </w:rPr>
        <w:t xml:space="preserve"> ב</w:t>
      </w:r>
      <w:r>
        <w:rPr>
          <w:rFonts w:asciiTheme="minorBidi" w:hAnsiTheme="minorBidi" w:hint="cs"/>
          <w:rtl/>
        </w:rPr>
        <w:t xml:space="preserve">אוגוסט </w:t>
      </w:r>
      <w:r w:rsidR="00034C3C">
        <w:rPr>
          <w:rFonts w:asciiTheme="minorBidi" w:hAnsiTheme="minorBidi" w:hint="cs"/>
          <w:rtl/>
        </w:rPr>
        <w:t>2016</w:t>
      </w:r>
    </w:p>
    <w:p w:rsidR="00034C3C" w:rsidRDefault="00034C3C" w:rsidP="006906D9">
      <w:pPr>
        <w:bidi/>
        <w:rPr>
          <w:rFonts w:asciiTheme="minorBidi" w:hAnsiTheme="minorBidi"/>
          <w:b/>
          <w:bCs/>
          <w:sz w:val="28"/>
          <w:szCs w:val="28"/>
          <w:rtl/>
        </w:rPr>
      </w:pPr>
    </w:p>
    <w:p w:rsidR="004A734A" w:rsidRDefault="0070427C" w:rsidP="004A734A">
      <w:pPr>
        <w:bidi/>
        <w:jc w:val="center"/>
        <w:rPr>
          <w:rFonts w:asciiTheme="minorBidi" w:eastAsia="Times New Roman" w:hAnsiTheme="minorBidi" w:hint="cs"/>
          <w:b/>
          <w:bCs/>
          <w:sz w:val="24"/>
          <w:szCs w:val="24"/>
          <w:rtl/>
        </w:rPr>
      </w:pPr>
      <w:r>
        <w:rPr>
          <w:rFonts w:asciiTheme="minorBidi" w:eastAsia="Times New Roman" w:hAnsiTheme="minorBidi" w:hint="cs"/>
          <w:b/>
          <w:bCs/>
          <w:sz w:val="24"/>
          <w:szCs w:val="24"/>
          <w:rtl/>
        </w:rPr>
        <w:t xml:space="preserve">החלפת </w:t>
      </w:r>
      <w:r w:rsidR="004A734A">
        <w:rPr>
          <w:rFonts w:asciiTheme="minorBidi" w:eastAsia="Times New Roman" w:hAnsiTheme="minorBidi" w:hint="cs"/>
          <w:b/>
          <w:bCs/>
          <w:sz w:val="24"/>
          <w:szCs w:val="24"/>
          <w:rtl/>
        </w:rPr>
        <w:t>סיסמה יכולה לפגוע באבטחת החשבון</w:t>
      </w:r>
      <w:r>
        <w:rPr>
          <w:rFonts w:asciiTheme="minorBidi" w:eastAsia="Times New Roman" w:hAnsiTheme="minorBidi"/>
          <w:b/>
          <w:bCs/>
          <w:sz w:val="24"/>
          <w:szCs w:val="24"/>
          <w:rtl/>
        </w:rPr>
        <w:br/>
      </w:r>
    </w:p>
    <w:p w:rsidR="004A734A" w:rsidRPr="001D7F7B" w:rsidRDefault="004A734A" w:rsidP="001D7F7B">
      <w:pPr>
        <w:bidi/>
        <w:rPr>
          <w:rFonts w:asciiTheme="minorBidi" w:eastAsia="Times New Roman" w:hAnsiTheme="minorBidi"/>
          <w:b/>
          <w:bCs/>
          <w:sz w:val="24"/>
          <w:szCs w:val="24"/>
          <w:rtl/>
        </w:rPr>
      </w:pPr>
      <w:r>
        <w:rPr>
          <w:rFonts w:asciiTheme="minorBidi" w:eastAsia="Times New Roman" w:hAnsiTheme="minorBidi" w:hint="cs"/>
          <w:b/>
          <w:bCs/>
          <w:sz w:val="24"/>
          <w:szCs w:val="24"/>
          <w:rtl/>
        </w:rPr>
        <w:t xml:space="preserve">תמיד אומרים לנו להחליף סיסמה לעתים קרובות בחשבונות השונים שלנו, אבל וועדת הסחר הפדרלית </w:t>
      </w:r>
      <w:r w:rsidR="00586604">
        <w:rPr>
          <w:rFonts w:asciiTheme="minorBidi" w:eastAsia="Times New Roman" w:hAnsiTheme="minorBidi" w:hint="cs"/>
          <w:b/>
          <w:bCs/>
          <w:sz w:val="24"/>
          <w:szCs w:val="24"/>
          <w:rtl/>
        </w:rPr>
        <w:t xml:space="preserve">בארה"ב </w:t>
      </w:r>
      <w:r>
        <w:rPr>
          <w:rFonts w:asciiTheme="minorBidi" w:eastAsia="Times New Roman" w:hAnsiTheme="minorBidi" w:hint="cs"/>
          <w:b/>
          <w:bCs/>
          <w:sz w:val="24"/>
          <w:szCs w:val="24"/>
          <w:rtl/>
        </w:rPr>
        <w:t>הצהירה שהדבר לא בהכרח מבטיח את ביטחון החשבון שלנו ואף מזיק לו. הכיצד?</w:t>
      </w:r>
      <w:bookmarkStart w:id="0" w:name="_GoBack"/>
      <w:bookmarkEnd w:id="0"/>
    </w:p>
    <w:p w:rsidR="00714F90" w:rsidRDefault="00714F90" w:rsidP="004A734A">
      <w:pPr>
        <w:bidi/>
        <w:rPr>
          <w:rFonts w:asciiTheme="minorBidi" w:eastAsia="Times New Roman" w:hAnsiTheme="minorBidi" w:hint="cs"/>
          <w:sz w:val="24"/>
          <w:szCs w:val="24"/>
          <w:rtl/>
        </w:rPr>
      </w:pPr>
      <w:r>
        <w:rPr>
          <w:rFonts w:asciiTheme="minorBidi" w:eastAsia="Times New Roman" w:hAnsiTheme="minorBidi" w:hint="cs"/>
          <w:sz w:val="24"/>
          <w:szCs w:val="24"/>
          <w:rtl/>
        </w:rPr>
        <w:t>מזה שנים רבות אחד מהטיפים הנפוצים ביותר ב</w:t>
      </w:r>
      <w:r w:rsidR="001C7B1C">
        <w:rPr>
          <w:rFonts w:asciiTheme="minorBidi" w:eastAsia="Times New Roman" w:hAnsiTheme="minorBidi" w:hint="cs"/>
          <w:sz w:val="24"/>
          <w:szCs w:val="24"/>
          <w:rtl/>
        </w:rPr>
        <w:t xml:space="preserve">אבטחת </w:t>
      </w:r>
      <w:r>
        <w:rPr>
          <w:rFonts w:asciiTheme="minorBidi" w:eastAsia="Times New Roman" w:hAnsiTheme="minorBidi" w:hint="cs"/>
          <w:sz w:val="24"/>
          <w:szCs w:val="24"/>
          <w:rtl/>
        </w:rPr>
        <w:t xml:space="preserve">מחשבים היה לשנות סיסמאות לעתים קרובות </w:t>
      </w:r>
      <w:r>
        <w:rPr>
          <w:rFonts w:asciiTheme="minorBidi" w:eastAsia="Times New Roman" w:hAnsiTheme="minorBidi"/>
          <w:sz w:val="24"/>
          <w:szCs w:val="24"/>
          <w:rtl/>
        </w:rPr>
        <w:t>–</w:t>
      </w:r>
      <w:r>
        <w:rPr>
          <w:rFonts w:asciiTheme="minorBidi" w:eastAsia="Times New Roman" w:hAnsiTheme="minorBidi" w:hint="cs"/>
          <w:sz w:val="24"/>
          <w:szCs w:val="24"/>
          <w:rtl/>
        </w:rPr>
        <w:t xml:space="preserve"> לעשות אותן מורכבות, לא להשתמש באותה סיסמה לכל החשבונות, לא לרשום את הסיסמה על דף </w:t>
      </w:r>
      <w:proofErr w:type="spellStart"/>
      <w:r>
        <w:rPr>
          <w:rFonts w:asciiTheme="minorBidi" w:eastAsia="Times New Roman" w:hAnsiTheme="minorBidi" w:hint="cs"/>
          <w:sz w:val="24"/>
          <w:szCs w:val="24"/>
          <w:rtl/>
        </w:rPr>
        <w:t>ממו</w:t>
      </w:r>
      <w:proofErr w:type="spellEnd"/>
      <w:r>
        <w:rPr>
          <w:rFonts w:asciiTheme="minorBidi" w:eastAsia="Times New Roman" w:hAnsiTheme="minorBidi" w:hint="cs"/>
          <w:sz w:val="24"/>
          <w:szCs w:val="24"/>
          <w:rtl/>
        </w:rPr>
        <w:t xml:space="preserve"> ולהצמיד למסך המחשב</w:t>
      </w:r>
      <w:r w:rsidR="0070427C">
        <w:rPr>
          <w:rFonts w:asciiTheme="minorBidi" w:eastAsia="Times New Roman" w:hAnsiTheme="minorBidi" w:hint="cs"/>
          <w:sz w:val="24"/>
          <w:szCs w:val="24"/>
          <w:rtl/>
        </w:rPr>
        <w:t xml:space="preserve"> ועוד טיפים בסגנון</w:t>
      </w:r>
      <w:r>
        <w:rPr>
          <w:rFonts w:asciiTheme="minorBidi" w:eastAsia="Times New Roman" w:hAnsiTheme="minorBidi" w:hint="cs"/>
          <w:sz w:val="24"/>
          <w:szCs w:val="24"/>
          <w:rtl/>
        </w:rPr>
        <w:t xml:space="preserve">. וועדת הסחר הפדרלית בארה"ב יוצאת בהצהרה לשכוח מכלל הברזל הידוע מכל </w:t>
      </w:r>
      <w:r>
        <w:rPr>
          <w:rFonts w:asciiTheme="minorBidi" w:eastAsia="Times New Roman" w:hAnsiTheme="minorBidi"/>
          <w:sz w:val="24"/>
          <w:szCs w:val="24"/>
          <w:rtl/>
        </w:rPr>
        <w:t>–</w:t>
      </w:r>
      <w:r>
        <w:rPr>
          <w:rFonts w:asciiTheme="minorBidi" w:eastAsia="Times New Roman" w:hAnsiTheme="minorBidi" w:hint="cs"/>
          <w:sz w:val="24"/>
          <w:szCs w:val="24"/>
          <w:rtl/>
        </w:rPr>
        <w:t xml:space="preserve"> כך דווח ב-</w:t>
      </w:r>
      <w:hyperlink r:id="rId8" w:history="1">
        <w:proofErr w:type="spellStart"/>
        <w:r w:rsidRPr="00714F90">
          <w:rPr>
            <w:rStyle w:val="Hyperlink"/>
            <w:rFonts w:asciiTheme="minorBidi" w:eastAsia="Times New Roman" w:hAnsiTheme="minorBidi"/>
            <w:sz w:val="24"/>
            <w:szCs w:val="24"/>
          </w:rPr>
          <w:t>Ars</w:t>
        </w:r>
        <w:proofErr w:type="spellEnd"/>
        <w:r w:rsidRPr="00714F90">
          <w:rPr>
            <w:rStyle w:val="Hyperlink"/>
            <w:rFonts w:asciiTheme="minorBidi" w:eastAsia="Times New Roman" w:hAnsiTheme="minorBidi"/>
            <w:sz w:val="24"/>
            <w:szCs w:val="24"/>
          </w:rPr>
          <w:t xml:space="preserve"> </w:t>
        </w:r>
        <w:proofErr w:type="spellStart"/>
        <w:r w:rsidRPr="00714F90">
          <w:rPr>
            <w:rStyle w:val="Hyperlink"/>
            <w:rFonts w:asciiTheme="minorBidi" w:eastAsia="Times New Roman" w:hAnsiTheme="minorBidi"/>
            <w:sz w:val="24"/>
            <w:szCs w:val="24"/>
          </w:rPr>
          <w:t>Technica</w:t>
        </w:r>
        <w:proofErr w:type="spellEnd"/>
      </w:hyperlink>
      <w:r>
        <w:rPr>
          <w:rFonts w:asciiTheme="minorBidi" w:eastAsia="Times New Roman" w:hAnsiTheme="minorBidi" w:hint="cs"/>
          <w:sz w:val="24"/>
          <w:szCs w:val="24"/>
          <w:rtl/>
        </w:rPr>
        <w:t xml:space="preserve">. </w:t>
      </w:r>
      <w:r>
        <w:rPr>
          <w:rFonts w:asciiTheme="minorBidi" w:eastAsia="Times New Roman" w:hAnsiTheme="minorBidi"/>
          <w:sz w:val="24"/>
          <w:szCs w:val="24"/>
          <w:rtl/>
        </w:rPr>
        <w:br/>
      </w:r>
      <w:r>
        <w:rPr>
          <w:rFonts w:asciiTheme="minorBidi" w:eastAsia="Times New Roman" w:hAnsiTheme="minorBidi"/>
          <w:sz w:val="24"/>
          <w:szCs w:val="24"/>
          <w:rtl/>
        </w:rPr>
        <w:br/>
      </w:r>
      <w:r>
        <w:rPr>
          <w:rFonts w:asciiTheme="minorBidi" w:eastAsia="Times New Roman" w:hAnsiTheme="minorBidi" w:hint="cs"/>
          <w:sz w:val="24"/>
          <w:szCs w:val="24"/>
          <w:rtl/>
        </w:rPr>
        <w:t xml:space="preserve">במהלך אירוע </w:t>
      </w:r>
      <w:proofErr w:type="spellStart"/>
      <w:r>
        <w:rPr>
          <w:rFonts w:asciiTheme="minorBidi" w:eastAsia="Times New Roman" w:hAnsiTheme="minorBidi"/>
          <w:sz w:val="24"/>
          <w:szCs w:val="24"/>
        </w:rPr>
        <w:t>PasswordCon</w:t>
      </w:r>
      <w:proofErr w:type="spellEnd"/>
      <w:r>
        <w:rPr>
          <w:rFonts w:asciiTheme="minorBidi" w:eastAsia="Times New Roman" w:hAnsiTheme="minorBidi"/>
          <w:sz w:val="24"/>
          <w:szCs w:val="24"/>
        </w:rPr>
        <w:t xml:space="preserve"> 2016</w:t>
      </w:r>
      <w:r>
        <w:rPr>
          <w:rFonts w:asciiTheme="minorBidi" w:eastAsia="Times New Roman" w:hAnsiTheme="minorBidi" w:hint="cs"/>
          <w:sz w:val="24"/>
          <w:szCs w:val="24"/>
          <w:rtl/>
        </w:rPr>
        <w:t xml:space="preserve"> שנערך בשבוע שעבר</w:t>
      </w:r>
      <w:r w:rsidR="009B348E">
        <w:rPr>
          <w:rFonts w:asciiTheme="minorBidi" w:eastAsia="Times New Roman" w:hAnsiTheme="minorBidi" w:hint="cs"/>
          <w:sz w:val="24"/>
          <w:szCs w:val="24"/>
          <w:rtl/>
        </w:rPr>
        <w:t>,</w:t>
      </w:r>
      <w:r>
        <w:rPr>
          <w:rFonts w:asciiTheme="minorBidi" w:eastAsia="Times New Roman" w:hAnsiTheme="minorBidi" w:hint="cs"/>
          <w:sz w:val="24"/>
          <w:szCs w:val="24"/>
          <w:rtl/>
        </w:rPr>
        <w:t xml:space="preserve"> </w:t>
      </w:r>
      <w:r w:rsidR="009B348E">
        <w:rPr>
          <w:rFonts w:asciiTheme="minorBidi" w:eastAsia="Times New Roman" w:hAnsiTheme="minorBidi" w:hint="cs"/>
          <w:sz w:val="24"/>
          <w:szCs w:val="24"/>
          <w:rtl/>
        </w:rPr>
        <w:t xml:space="preserve">לורי </w:t>
      </w:r>
      <w:proofErr w:type="spellStart"/>
      <w:r w:rsidR="009B348E">
        <w:rPr>
          <w:rFonts w:asciiTheme="minorBidi" w:eastAsia="Times New Roman" w:hAnsiTheme="minorBidi" w:hint="cs"/>
          <w:sz w:val="24"/>
          <w:szCs w:val="24"/>
          <w:rtl/>
        </w:rPr>
        <w:t>קרנור</w:t>
      </w:r>
      <w:proofErr w:type="spellEnd"/>
      <w:r w:rsidR="009B348E">
        <w:rPr>
          <w:rFonts w:asciiTheme="minorBidi" w:eastAsia="Times New Roman" w:hAnsiTheme="minorBidi" w:hint="cs"/>
          <w:sz w:val="24"/>
          <w:szCs w:val="24"/>
          <w:rtl/>
        </w:rPr>
        <w:t xml:space="preserve">, ראש </w:t>
      </w:r>
      <w:r>
        <w:rPr>
          <w:rFonts w:asciiTheme="minorBidi" w:eastAsia="Times New Roman" w:hAnsiTheme="minorBidi" w:hint="cs"/>
          <w:sz w:val="24"/>
          <w:szCs w:val="24"/>
          <w:rtl/>
        </w:rPr>
        <w:t>מערך הטכנולוגיה של וועדת הסחר הפדרלית (</w:t>
      </w:r>
      <w:r>
        <w:rPr>
          <w:rFonts w:asciiTheme="minorBidi" w:eastAsia="Times New Roman" w:hAnsiTheme="minorBidi" w:hint="cs"/>
          <w:sz w:val="24"/>
          <w:szCs w:val="24"/>
        </w:rPr>
        <w:t>FTC</w:t>
      </w:r>
      <w:r w:rsidR="009B348E">
        <w:rPr>
          <w:rFonts w:asciiTheme="minorBidi" w:eastAsia="Times New Roman" w:hAnsiTheme="minorBidi" w:hint="cs"/>
          <w:sz w:val="24"/>
          <w:szCs w:val="24"/>
          <w:rtl/>
        </w:rPr>
        <w:t xml:space="preserve">), אמרה כי שינוי סיסמאות לרוב מוביל לסיסמאות חלשות יותר בגלל שהמשתמשים עושים שינויים צפויים שהאקרים יכולים בקלות לזהות עם אלגוריתמים. </w:t>
      </w:r>
      <w:r w:rsidR="00BA3BC0">
        <w:rPr>
          <w:rFonts w:asciiTheme="minorBidi" w:eastAsia="Times New Roman" w:hAnsiTheme="minorBidi" w:hint="cs"/>
          <w:sz w:val="24"/>
          <w:szCs w:val="24"/>
          <w:rtl/>
        </w:rPr>
        <w:t>כתוצאה מהחלטתה ה-</w:t>
      </w:r>
      <w:r w:rsidR="00BA3BC0">
        <w:rPr>
          <w:rFonts w:asciiTheme="minorBidi" w:eastAsia="Times New Roman" w:hAnsiTheme="minorBidi" w:hint="cs"/>
          <w:sz w:val="24"/>
          <w:szCs w:val="24"/>
        </w:rPr>
        <w:t>FTC</w:t>
      </w:r>
      <w:r w:rsidR="00BA3BC0">
        <w:rPr>
          <w:rFonts w:asciiTheme="minorBidi" w:eastAsia="Times New Roman" w:hAnsiTheme="minorBidi" w:hint="cs"/>
          <w:sz w:val="24"/>
          <w:szCs w:val="24"/>
          <w:rtl/>
        </w:rPr>
        <w:t xml:space="preserve"> ישנה נהלים פנימיים בכל הנוגע לשינוי תכוף של סיסמאות.</w:t>
      </w:r>
      <w:r w:rsidR="009B348E">
        <w:rPr>
          <w:rFonts w:asciiTheme="minorBidi" w:eastAsia="Times New Roman" w:hAnsiTheme="minorBidi"/>
          <w:sz w:val="24"/>
          <w:szCs w:val="24"/>
          <w:rtl/>
        </w:rPr>
        <w:br/>
      </w:r>
      <w:r w:rsidR="009B348E">
        <w:rPr>
          <w:rFonts w:asciiTheme="minorBidi" w:eastAsia="Times New Roman" w:hAnsiTheme="minorBidi"/>
          <w:sz w:val="24"/>
          <w:szCs w:val="24"/>
          <w:rtl/>
        </w:rPr>
        <w:br/>
      </w:r>
      <w:r w:rsidR="009B348E">
        <w:rPr>
          <w:rFonts w:asciiTheme="minorBidi" w:eastAsia="Times New Roman" w:hAnsiTheme="minorBidi" w:hint="cs"/>
          <w:sz w:val="24"/>
          <w:szCs w:val="24"/>
          <w:rtl/>
        </w:rPr>
        <w:t>בשנת 2010 חוקר</w:t>
      </w:r>
      <w:r w:rsidR="00402931">
        <w:rPr>
          <w:rFonts w:asciiTheme="minorBidi" w:eastAsia="Times New Roman" w:hAnsiTheme="minorBidi" w:hint="cs"/>
          <w:sz w:val="24"/>
          <w:szCs w:val="24"/>
          <w:rtl/>
        </w:rPr>
        <w:t>ים מאוניברסיטת צפון קרוליינה בחנ</w:t>
      </w:r>
      <w:r w:rsidR="009B348E">
        <w:rPr>
          <w:rFonts w:asciiTheme="minorBidi" w:eastAsia="Times New Roman" w:hAnsiTheme="minorBidi" w:hint="cs"/>
          <w:sz w:val="24"/>
          <w:szCs w:val="24"/>
          <w:rtl/>
        </w:rPr>
        <w:t>ו 10 אלף חשבונות של האוניברסיטה שפג תוקפם על מנת להתחקות אחר ההיסטוריה של הסיסמאות בחשבון. בעלי החשבון נדרשו לשנות סיסמה מדי שלושה חודשים. ברוב המקרים, המשתמשים ביצעו רק שינויים מינימליים לסיסמאות שלהם, באמצעות דפוסים ניתנים לזיהוי. לדוגמה, משתמש שכל השינוי שערך בסיסמה הוא הפיכת אות אחת ל-</w:t>
      </w:r>
      <w:r w:rsidR="009B348E">
        <w:rPr>
          <w:rFonts w:asciiTheme="minorBidi" w:eastAsia="Times New Roman" w:hAnsiTheme="minorBidi"/>
          <w:sz w:val="24"/>
          <w:szCs w:val="24"/>
        </w:rPr>
        <w:t>Capital Letter</w:t>
      </w:r>
      <w:r w:rsidR="009B348E">
        <w:rPr>
          <w:rFonts w:asciiTheme="minorBidi" w:eastAsia="Times New Roman" w:hAnsiTheme="minorBidi" w:hint="cs"/>
          <w:sz w:val="24"/>
          <w:szCs w:val="24"/>
          <w:rtl/>
        </w:rPr>
        <w:t>, ובכל פעם שהתבקש</w:t>
      </w:r>
      <w:r w:rsidR="007A4D12">
        <w:rPr>
          <w:rFonts w:asciiTheme="minorBidi" w:eastAsia="Times New Roman" w:hAnsiTheme="minorBidi" w:hint="cs"/>
          <w:sz w:val="24"/>
          <w:szCs w:val="24"/>
          <w:rtl/>
        </w:rPr>
        <w:t xml:space="preserve"> לשנות סיסמה עשה זאת לאות הבאה ב</w:t>
      </w:r>
      <w:r w:rsidR="009B348E">
        <w:rPr>
          <w:rFonts w:asciiTheme="minorBidi" w:eastAsia="Times New Roman" w:hAnsiTheme="minorBidi" w:hint="cs"/>
          <w:sz w:val="24"/>
          <w:szCs w:val="24"/>
          <w:rtl/>
        </w:rPr>
        <w:t>סיסמה</w:t>
      </w:r>
      <w:r w:rsidR="0070427C">
        <w:rPr>
          <w:rFonts w:asciiTheme="minorBidi" w:eastAsia="Times New Roman" w:hAnsiTheme="minorBidi" w:hint="cs"/>
          <w:sz w:val="24"/>
          <w:szCs w:val="24"/>
          <w:rtl/>
        </w:rPr>
        <w:t xml:space="preserve">. דפוס נוסף שזוהה היה </w:t>
      </w:r>
      <w:r w:rsidR="009B348E">
        <w:rPr>
          <w:rFonts w:asciiTheme="minorBidi" w:eastAsia="Times New Roman" w:hAnsiTheme="minorBidi" w:hint="cs"/>
          <w:sz w:val="24"/>
          <w:szCs w:val="24"/>
          <w:rtl/>
        </w:rPr>
        <w:t xml:space="preserve">לשנות ספרה אחת בסדר עולה בעת שינוי הסיסמה: </w:t>
      </w:r>
      <w:r w:rsidR="009B348E">
        <w:rPr>
          <w:rFonts w:asciiTheme="minorBidi" w:eastAsia="Times New Roman" w:hAnsiTheme="minorBidi"/>
          <w:sz w:val="24"/>
          <w:szCs w:val="24"/>
        </w:rPr>
        <w:t>Love1</w:t>
      </w:r>
      <w:r w:rsidR="009B348E">
        <w:rPr>
          <w:rFonts w:asciiTheme="minorBidi" w:eastAsia="Times New Roman" w:hAnsiTheme="minorBidi" w:hint="cs"/>
          <w:sz w:val="24"/>
          <w:szCs w:val="24"/>
          <w:rtl/>
        </w:rPr>
        <w:t xml:space="preserve">, </w:t>
      </w:r>
      <w:r w:rsidR="009B348E">
        <w:rPr>
          <w:rFonts w:asciiTheme="minorBidi" w:eastAsia="Times New Roman" w:hAnsiTheme="minorBidi"/>
          <w:sz w:val="24"/>
          <w:szCs w:val="24"/>
        </w:rPr>
        <w:t>Love2</w:t>
      </w:r>
      <w:r w:rsidR="009B348E">
        <w:rPr>
          <w:rFonts w:asciiTheme="minorBidi" w:eastAsia="Times New Roman" w:hAnsiTheme="minorBidi" w:hint="cs"/>
          <w:sz w:val="24"/>
          <w:szCs w:val="24"/>
          <w:rtl/>
        </w:rPr>
        <w:t xml:space="preserve">, </w:t>
      </w:r>
      <w:r w:rsidR="009B348E">
        <w:rPr>
          <w:rFonts w:asciiTheme="minorBidi" w:eastAsia="Times New Roman" w:hAnsiTheme="minorBidi"/>
          <w:sz w:val="24"/>
          <w:szCs w:val="24"/>
        </w:rPr>
        <w:t>Love3</w:t>
      </w:r>
      <w:r w:rsidR="009B348E">
        <w:rPr>
          <w:rFonts w:asciiTheme="minorBidi" w:eastAsia="Times New Roman" w:hAnsiTheme="minorBidi" w:hint="cs"/>
          <w:sz w:val="24"/>
          <w:szCs w:val="24"/>
          <w:rtl/>
        </w:rPr>
        <w:t xml:space="preserve"> וכך הלאה. החוקרים פיתחו אלגוריתמים שיכולים בקלות לפצח חשבונות על פי דפוסי הזיהוי שנתגלו.</w:t>
      </w:r>
    </w:p>
    <w:p w:rsidR="00E81BCB" w:rsidRPr="00714F90" w:rsidRDefault="00E81BCB" w:rsidP="002318A7">
      <w:pPr>
        <w:bidi/>
        <w:rPr>
          <w:rFonts w:asciiTheme="minorBidi" w:eastAsia="Times New Roman" w:hAnsiTheme="minorBidi"/>
          <w:sz w:val="24"/>
          <w:szCs w:val="24"/>
          <w:rtl/>
        </w:rPr>
      </w:pPr>
      <w:r>
        <w:rPr>
          <w:rFonts w:asciiTheme="minorBidi" w:eastAsia="Times New Roman" w:hAnsiTheme="minorBidi" w:hint="cs"/>
          <w:sz w:val="24"/>
          <w:szCs w:val="24"/>
          <w:rtl/>
        </w:rPr>
        <w:t xml:space="preserve">"העצה לשינוי סיסמאות לעיתים קרובות עדיין רלוונטית", אומר גיל </w:t>
      </w:r>
      <w:proofErr w:type="spellStart"/>
      <w:r>
        <w:rPr>
          <w:rFonts w:asciiTheme="minorBidi" w:eastAsia="Times New Roman" w:hAnsiTheme="minorBidi" w:hint="cs"/>
          <w:sz w:val="24"/>
          <w:szCs w:val="24"/>
          <w:rtl/>
        </w:rPr>
        <w:t>נוילנדר</w:t>
      </w:r>
      <w:proofErr w:type="spellEnd"/>
      <w:r>
        <w:rPr>
          <w:rFonts w:asciiTheme="minorBidi" w:eastAsia="Times New Roman" w:hAnsiTheme="minorBidi" w:hint="cs"/>
          <w:sz w:val="24"/>
          <w:szCs w:val="24"/>
          <w:rtl/>
        </w:rPr>
        <w:t xml:space="preserve"> מנכ"ל </w:t>
      </w:r>
      <w:r>
        <w:rPr>
          <w:rFonts w:asciiTheme="minorBidi" w:eastAsia="Times New Roman" w:hAnsiTheme="minorBidi" w:hint="cs"/>
          <w:sz w:val="24"/>
          <w:szCs w:val="24"/>
        </w:rPr>
        <w:t>ESET</w:t>
      </w:r>
      <w:r>
        <w:rPr>
          <w:rFonts w:asciiTheme="minorBidi" w:eastAsia="Times New Roman" w:hAnsiTheme="minorBidi" w:hint="cs"/>
          <w:sz w:val="24"/>
          <w:szCs w:val="24"/>
          <w:rtl/>
        </w:rPr>
        <w:t xml:space="preserve"> ישראל. "אך צריך להתקיים תנאי הכרחי שמחייב את הסיסמ</w:t>
      </w:r>
      <w:r>
        <w:rPr>
          <w:rFonts w:asciiTheme="minorBidi" w:eastAsia="Times New Roman" w:hAnsiTheme="minorBidi" w:hint="cs"/>
          <w:sz w:val="24"/>
          <w:szCs w:val="24"/>
          <w:rtl/>
        </w:rPr>
        <w:t>ה</w:t>
      </w:r>
      <w:r>
        <w:rPr>
          <w:rFonts w:asciiTheme="minorBidi" w:eastAsia="Times New Roman" w:hAnsiTheme="minorBidi" w:hint="cs"/>
          <w:sz w:val="24"/>
          <w:szCs w:val="24"/>
          <w:rtl/>
        </w:rPr>
        <w:t xml:space="preserve"> להיות מורכבת כביטוי ארוך עם תווים, אותיות ומספרים, ולא רק בהחלפתה של ספרה או אות מהסיסמ</w:t>
      </w:r>
      <w:r>
        <w:rPr>
          <w:rFonts w:asciiTheme="minorBidi" w:eastAsia="Times New Roman" w:hAnsiTheme="minorBidi" w:hint="cs"/>
          <w:sz w:val="24"/>
          <w:szCs w:val="24"/>
          <w:rtl/>
        </w:rPr>
        <w:t>ה</w:t>
      </w:r>
      <w:r>
        <w:rPr>
          <w:rFonts w:asciiTheme="minorBidi" w:eastAsia="Times New Roman" w:hAnsiTheme="minorBidi" w:hint="cs"/>
          <w:sz w:val="24"/>
          <w:szCs w:val="24"/>
          <w:rtl/>
        </w:rPr>
        <w:t xml:space="preserve"> האחרונה. זה ידוע שאנשים רבים בוחרים במסלול קל לשנות לסיסמה שקל לזכות אותה, אבל הם עלולים להיפגע מכך בסופו של דבר. אין להתעצל </w:t>
      </w:r>
      <w:r>
        <w:rPr>
          <w:rFonts w:asciiTheme="minorBidi" w:eastAsia="Times New Roman" w:hAnsiTheme="minorBidi"/>
          <w:sz w:val="24"/>
          <w:szCs w:val="24"/>
          <w:rtl/>
        </w:rPr>
        <w:t>–</w:t>
      </w:r>
      <w:r>
        <w:rPr>
          <w:rFonts w:asciiTheme="minorBidi" w:eastAsia="Times New Roman" w:hAnsiTheme="minorBidi" w:hint="cs"/>
          <w:sz w:val="24"/>
          <w:szCs w:val="24"/>
          <w:rtl/>
        </w:rPr>
        <w:t xml:space="preserve"> יש לבחור תמיד סיסמה חזקה. יש כיום גם פתרונות טובים לניהול סיסמאות, כך</w:t>
      </w:r>
      <w:r w:rsidR="002318A7">
        <w:rPr>
          <w:rFonts w:asciiTheme="minorBidi" w:eastAsia="Times New Roman" w:hAnsiTheme="minorBidi" w:hint="cs"/>
          <w:sz w:val="24"/>
          <w:szCs w:val="24"/>
          <w:rtl/>
        </w:rPr>
        <w:t xml:space="preserve"> שלא צריך לזכור אותן</w:t>
      </w:r>
      <w:r>
        <w:rPr>
          <w:rFonts w:asciiTheme="minorBidi" w:eastAsia="Times New Roman" w:hAnsiTheme="minorBidi" w:hint="cs"/>
          <w:sz w:val="24"/>
          <w:szCs w:val="24"/>
          <w:rtl/>
        </w:rPr>
        <w:t xml:space="preserve"> או לשמור אות</w:t>
      </w:r>
      <w:r w:rsidR="002318A7">
        <w:rPr>
          <w:rFonts w:asciiTheme="minorBidi" w:eastAsia="Times New Roman" w:hAnsiTheme="minorBidi" w:hint="cs"/>
          <w:sz w:val="24"/>
          <w:szCs w:val="24"/>
          <w:rtl/>
        </w:rPr>
        <w:t>ן</w:t>
      </w:r>
      <w:r>
        <w:rPr>
          <w:rFonts w:asciiTheme="minorBidi" w:eastAsia="Times New Roman" w:hAnsiTheme="minorBidi" w:hint="cs"/>
          <w:sz w:val="24"/>
          <w:szCs w:val="24"/>
          <w:rtl/>
        </w:rPr>
        <w:t xml:space="preserve"> באופן שנגיש לאחרים".</w:t>
      </w:r>
    </w:p>
    <w:p w:rsidR="000C3339" w:rsidRDefault="000C3339" w:rsidP="000C3339">
      <w:pPr>
        <w:bidi/>
        <w:rPr>
          <w:rFonts w:asciiTheme="minorBidi" w:eastAsia="Times New Roman" w:hAnsiTheme="minorBidi"/>
          <w:b/>
          <w:bCs/>
          <w:sz w:val="24"/>
          <w:szCs w:val="24"/>
          <w:rtl/>
        </w:rPr>
      </w:pPr>
    </w:p>
    <w:p w:rsidR="007962BF" w:rsidRPr="001108F7" w:rsidRDefault="007962BF" w:rsidP="004B251E">
      <w:pPr>
        <w:bidi/>
        <w:rPr>
          <w:rFonts w:asciiTheme="minorBidi" w:hAnsiTheme="minorBidi"/>
          <w:sz w:val="24"/>
          <w:szCs w:val="24"/>
          <w:rtl/>
        </w:rPr>
      </w:pPr>
      <w:r w:rsidRPr="001108F7">
        <w:rPr>
          <w:rFonts w:asciiTheme="minorBidi" w:eastAsia="Times New Roman" w:hAnsiTheme="minorBidi"/>
          <w:b/>
          <w:bCs/>
          <w:sz w:val="24"/>
          <w:szCs w:val="24"/>
          <w:rtl/>
        </w:rPr>
        <w:t xml:space="preserve">אודות </w:t>
      </w:r>
      <w:r w:rsidRPr="001108F7">
        <w:rPr>
          <w:rFonts w:asciiTheme="minorBidi" w:eastAsia="Times New Roman" w:hAnsiTheme="minorBidi"/>
          <w:b/>
          <w:bCs/>
          <w:sz w:val="24"/>
          <w:szCs w:val="24"/>
        </w:rPr>
        <w:t>ESET</w:t>
      </w:r>
    </w:p>
    <w:p w:rsidR="00FB5B6E" w:rsidRPr="001108F7" w:rsidRDefault="00FB5B6E" w:rsidP="006906D9">
      <w:pPr>
        <w:bidi/>
        <w:rPr>
          <w:rFonts w:asciiTheme="minorBidi" w:hAnsiTheme="minorBidi"/>
          <w:sz w:val="24"/>
          <w:szCs w:val="24"/>
          <w:rtl/>
        </w:rPr>
      </w:pPr>
      <w:r w:rsidRPr="001108F7">
        <w:rPr>
          <w:rFonts w:asciiTheme="minorBidi" w:hAnsiTheme="minorBidi"/>
          <w:sz w:val="24"/>
          <w:szCs w:val="24"/>
        </w:rPr>
        <w:t>ESET</w:t>
      </w:r>
      <w:r w:rsidRPr="001108F7">
        <w:rPr>
          <w:rFonts w:asciiTheme="minorBidi" w:hAnsiTheme="minorBidi"/>
          <w:sz w:val="24"/>
          <w:szCs w:val="24"/>
          <w:rtl/>
        </w:rPr>
        <w:t xml:space="preserve"> היא חברת אבטחת המידע החמישית בגודלה בעולם</w:t>
      </w:r>
      <w:r w:rsidR="004812FE">
        <w:rPr>
          <w:rFonts w:asciiTheme="minorBidi" w:hAnsiTheme="minorBidi" w:hint="cs"/>
          <w:sz w:val="24"/>
          <w:szCs w:val="24"/>
          <w:rtl/>
        </w:rPr>
        <w:t xml:space="preserve"> הנחשבת לחלוצת תחום האנטי וירוס</w:t>
      </w:r>
      <w:r w:rsidRPr="001108F7">
        <w:rPr>
          <w:rFonts w:asciiTheme="minorBidi" w:hAnsiTheme="minorBidi"/>
          <w:sz w:val="24"/>
          <w:szCs w:val="24"/>
          <w:rtl/>
        </w:rPr>
        <w:t xml:space="preserve">, </w:t>
      </w:r>
      <w:r w:rsidR="004812FE">
        <w:rPr>
          <w:rFonts w:asciiTheme="minorBidi" w:hAnsiTheme="minorBidi" w:hint="cs"/>
          <w:sz w:val="24"/>
          <w:szCs w:val="24"/>
          <w:rtl/>
        </w:rPr>
        <w:t>עם יותר מ</w:t>
      </w:r>
      <w:r w:rsidR="006A4EC8">
        <w:rPr>
          <w:rFonts w:asciiTheme="minorBidi" w:hAnsiTheme="minorBidi" w:hint="cs"/>
          <w:sz w:val="24"/>
          <w:szCs w:val="24"/>
          <w:rtl/>
        </w:rPr>
        <w:t>-</w:t>
      </w:r>
      <w:r w:rsidR="004812FE">
        <w:rPr>
          <w:rFonts w:asciiTheme="minorBidi" w:hAnsiTheme="minorBidi" w:hint="cs"/>
          <w:sz w:val="24"/>
          <w:szCs w:val="24"/>
          <w:rtl/>
        </w:rPr>
        <w:t>100 מיליון משתמשים מוגנים ופריסה במעל ל-</w:t>
      </w:r>
      <w:r w:rsidRPr="001108F7">
        <w:rPr>
          <w:rFonts w:asciiTheme="minorBidi" w:hAnsiTheme="minorBidi"/>
          <w:sz w:val="24"/>
          <w:szCs w:val="24"/>
          <w:rtl/>
        </w:rPr>
        <w:t xml:space="preserve"> 200 מדיניות ברחבי העולם.</w:t>
      </w:r>
    </w:p>
    <w:p w:rsidR="00FB5B6E" w:rsidRPr="001108F7" w:rsidRDefault="00FB5B6E" w:rsidP="006906D9">
      <w:pPr>
        <w:bidi/>
        <w:rPr>
          <w:rFonts w:asciiTheme="minorBidi" w:hAnsiTheme="minorBidi"/>
          <w:sz w:val="24"/>
          <w:szCs w:val="24"/>
        </w:rPr>
      </w:pPr>
      <w:r w:rsidRPr="001108F7">
        <w:rPr>
          <w:rFonts w:asciiTheme="minorBidi" w:hAnsiTheme="minorBidi"/>
          <w:sz w:val="24"/>
          <w:szCs w:val="24"/>
        </w:rPr>
        <w:t>ESET</w:t>
      </w:r>
      <w:r w:rsidRPr="001108F7">
        <w:rPr>
          <w:rFonts w:asciiTheme="minorBidi" w:hAnsiTheme="minorBidi"/>
          <w:sz w:val="24"/>
          <w:szCs w:val="24"/>
          <w:rtl/>
        </w:rPr>
        <w:t xml:space="preserve"> מפתחת ומייצרת פתרונו</w:t>
      </w:r>
      <w:r w:rsidR="00C2057E" w:rsidRPr="001108F7">
        <w:rPr>
          <w:rFonts w:asciiTheme="minorBidi" w:hAnsiTheme="minorBidi"/>
          <w:sz w:val="24"/>
          <w:szCs w:val="24"/>
          <w:rtl/>
        </w:rPr>
        <w:t>ת הגנה</w:t>
      </w:r>
      <w:r w:rsidR="004812FE">
        <w:rPr>
          <w:rFonts w:asciiTheme="minorBidi" w:hAnsiTheme="minorBidi" w:hint="cs"/>
          <w:sz w:val="24"/>
          <w:szCs w:val="24"/>
          <w:rtl/>
        </w:rPr>
        <w:t xml:space="preserve"> המצטיניים בזיהוי ומיועדים </w:t>
      </w:r>
      <w:r w:rsidR="00C2057E" w:rsidRPr="001108F7">
        <w:rPr>
          <w:rFonts w:asciiTheme="minorBidi" w:hAnsiTheme="minorBidi"/>
          <w:sz w:val="24"/>
          <w:szCs w:val="24"/>
          <w:rtl/>
        </w:rPr>
        <w:t xml:space="preserve">למגזר הפרטי והעסקי כאחד </w:t>
      </w:r>
      <w:r w:rsidR="004812FE">
        <w:rPr>
          <w:rFonts w:asciiTheme="minorBidi" w:hAnsiTheme="minorBidi" w:hint="cs"/>
          <w:sz w:val="24"/>
          <w:szCs w:val="24"/>
          <w:rtl/>
        </w:rPr>
        <w:t>ו</w:t>
      </w:r>
      <w:r w:rsidRPr="001108F7">
        <w:rPr>
          <w:rFonts w:asciiTheme="minorBidi" w:hAnsiTheme="minorBidi"/>
          <w:sz w:val="24"/>
          <w:szCs w:val="24"/>
          <w:rtl/>
        </w:rPr>
        <w:t>כוללים הגנה מפני</w:t>
      </w:r>
      <w:r w:rsidR="00C2057E" w:rsidRPr="001108F7">
        <w:rPr>
          <w:rFonts w:asciiTheme="minorBidi" w:hAnsiTheme="minorBidi"/>
          <w:sz w:val="24"/>
          <w:szCs w:val="24"/>
          <w:rtl/>
        </w:rPr>
        <w:t xml:space="preserve"> ווירוסים,</w:t>
      </w:r>
      <w:r w:rsidRPr="001108F7">
        <w:rPr>
          <w:rFonts w:asciiTheme="minorBidi" w:hAnsiTheme="minorBidi"/>
          <w:sz w:val="24"/>
          <w:szCs w:val="24"/>
          <w:rtl/>
        </w:rPr>
        <w:t xml:space="preserve"> </w:t>
      </w:r>
      <w:r w:rsidR="00C2057E" w:rsidRPr="001108F7">
        <w:rPr>
          <w:rFonts w:asciiTheme="minorBidi" w:hAnsiTheme="minorBidi"/>
          <w:sz w:val="24"/>
          <w:szCs w:val="24"/>
          <w:rtl/>
        </w:rPr>
        <w:t xml:space="preserve">מתקפות מקוונות, </w:t>
      </w:r>
      <w:r w:rsidRPr="001108F7">
        <w:rPr>
          <w:rFonts w:asciiTheme="minorBidi" w:hAnsiTheme="minorBidi"/>
          <w:sz w:val="24"/>
          <w:szCs w:val="24"/>
          <w:rtl/>
        </w:rPr>
        <w:t>גניבת זהו</w:t>
      </w:r>
      <w:r w:rsidR="00C2057E" w:rsidRPr="001108F7">
        <w:rPr>
          <w:rFonts w:asciiTheme="minorBidi" w:hAnsiTheme="minorBidi"/>
          <w:sz w:val="24"/>
          <w:szCs w:val="24"/>
          <w:rtl/>
        </w:rPr>
        <w:t xml:space="preserve">יות, הגנה על </w:t>
      </w:r>
      <w:r w:rsidRPr="001108F7">
        <w:rPr>
          <w:rFonts w:asciiTheme="minorBidi" w:hAnsiTheme="minorBidi"/>
          <w:sz w:val="24"/>
          <w:szCs w:val="24"/>
          <w:rtl/>
        </w:rPr>
        <w:t xml:space="preserve">תשלומים </w:t>
      </w:r>
      <w:r w:rsidR="00C2057E" w:rsidRPr="001108F7">
        <w:rPr>
          <w:rFonts w:asciiTheme="minorBidi" w:hAnsiTheme="minorBidi"/>
          <w:sz w:val="24"/>
          <w:szCs w:val="24"/>
          <w:rtl/>
        </w:rPr>
        <w:t xml:space="preserve">ברשת, </w:t>
      </w:r>
      <w:r w:rsidRPr="001108F7">
        <w:rPr>
          <w:rFonts w:asciiTheme="minorBidi" w:hAnsiTheme="minorBidi"/>
          <w:sz w:val="24"/>
          <w:szCs w:val="24"/>
          <w:rtl/>
        </w:rPr>
        <w:t>הצפנ</w:t>
      </w:r>
      <w:r w:rsidR="00C2057E" w:rsidRPr="001108F7">
        <w:rPr>
          <w:rFonts w:asciiTheme="minorBidi" w:hAnsiTheme="minorBidi"/>
          <w:sz w:val="24"/>
          <w:szCs w:val="24"/>
          <w:rtl/>
        </w:rPr>
        <w:t xml:space="preserve">ת </w:t>
      </w:r>
      <w:r w:rsidRPr="001108F7">
        <w:rPr>
          <w:rFonts w:asciiTheme="minorBidi" w:hAnsiTheme="minorBidi"/>
          <w:sz w:val="24"/>
          <w:szCs w:val="24"/>
          <w:rtl/>
        </w:rPr>
        <w:t>מידע עסקי</w:t>
      </w:r>
      <w:r w:rsidR="004812FE">
        <w:rPr>
          <w:rFonts w:asciiTheme="minorBidi" w:hAnsiTheme="minorBidi" w:hint="cs"/>
          <w:sz w:val="24"/>
          <w:szCs w:val="24"/>
          <w:rtl/>
        </w:rPr>
        <w:t>, הקשחת תהליכי התחברות לרשת</w:t>
      </w:r>
      <w:r w:rsidR="00C2057E" w:rsidRPr="001108F7">
        <w:rPr>
          <w:rFonts w:asciiTheme="minorBidi" w:hAnsiTheme="minorBidi"/>
          <w:sz w:val="24"/>
          <w:szCs w:val="24"/>
          <w:rtl/>
        </w:rPr>
        <w:t xml:space="preserve"> ועוד</w:t>
      </w:r>
      <w:r w:rsidRPr="001108F7">
        <w:rPr>
          <w:rFonts w:asciiTheme="minorBidi" w:hAnsiTheme="minorBidi"/>
          <w:sz w:val="24"/>
          <w:szCs w:val="24"/>
          <w:rtl/>
        </w:rPr>
        <w:t>.</w:t>
      </w:r>
    </w:p>
    <w:p w:rsidR="007962BF" w:rsidRPr="0099732A" w:rsidRDefault="00FB5E11" w:rsidP="006906D9">
      <w:pPr>
        <w:bidi/>
        <w:rPr>
          <w:rFonts w:asciiTheme="minorBidi" w:hAnsiTheme="minorBidi"/>
          <w:sz w:val="24"/>
          <w:szCs w:val="24"/>
          <w:rtl/>
        </w:rPr>
      </w:pPr>
      <w:r w:rsidRPr="001108F7">
        <w:rPr>
          <w:rFonts w:asciiTheme="minorBidi" w:hAnsiTheme="minorBidi"/>
          <w:sz w:val="24"/>
          <w:szCs w:val="24"/>
          <w:rtl/>
        </w:rPr>
        <w:lastRenderedPageBreak/>
        <w:t xml:space="preserve">בין לקוחותינו ניתן למנות את </w:t>
      </w:r>
      <w:r w:rsidR="004812FE">
        <w:rPr>
          <w:rFonts w:asciiTheme="minorBidi" w:hAnsiTheme="minorBidi" w:hint="cs"/>
          <w:sz w:val="24"/>
          <w:szCs w:val="24"/>
          <w:rtl/>
        </w:rPr>
        <w:t xml:space="preserve">משרדי ממשלה ועיריות, מוסדות חינוך ובריאות, חברות היי-טק ועסקים במגוון תחומים רחב. פתרונות האנטי וירוס של </w:t>
      </w:r>
      <w:r w:rsidR="004812FE">
        <w:rPr>
          <w:rFonts w:asciiTheme="minorBidi" w:hAnsiTheme="minorBidi"/>
          <w:sz w:val="24"/>
          <w:szCs w:val="24"/>
        </w:rPr>
        <w:t>ESET</w:t>
      </w:r>
      <w:r w:rsidR="004812FE">
        <w:rPr>
          <w:rFonts w:asciiTheme="minorBidi" w:hAnsiTheme="minorBidi" w:hint="cs"/>
          <w:sz w:val="24"/>
          <w:szCs w:val="24"/>
          <w:rtl/>
        </w:rPr>
        <w:t xml:space="preserve"> הם הנמכרים ביותר בישראל בשוק הפרטי</w:t>
      </w:r>
      <w:r w:rsidRPr="001108F7">
        <w:rPr>
          <w:rFonts w:asciiTheme="minorBidi" w:hAnsiTheme="minorBidi"/>
          <w:sz w:val="24"/>
          <w:szCs w:val="24"/>
          <w:rtl/>
        </w:rPr>
        <w:t>.</w:t>
      </w:r>
      <w:r w:rsidR="00C45758">
        <w:rPr>
          <w:rFonts w:asciiTheme="minorBidi" w:hAnsiTheme="minorBidi"/>
          <w:sz w:val="24"/>
          <w:szCs w:val="24"/>
          <w:rtl/>
        </w:rPr>
        <w:br/>
      </w:r>
    </w:p>
    <w:p w:rsidR="007962BF" w:rsidRPr="00D21B4E" w:rsidRDefault="00967073" w:rsidP="006906D9">
      <w:pPr>
        <w:bidi/>
        <w:spacing w:after="0" w:line="240" w:lineRule="auto"/>
        <w:rPr>
          <w:rFonts w:asciiTheme="minorBidi" w:eastAsia="Times New Roman" w:hAnsiTheme="minorBidi"/>
          <w:b/>
          <w:bCs/>
          <w:sz w:val="24"/>
          <w:szCs w:val="24"/>
          <w:rtl/>
        </w:rPr>
      </w:pPr>
      <w:r w:rsidRPr="00D21B4E">
        <w:rPr>
          <w:rFonts w:asciiTheme="minorBidi" w:eastAsia="Times New Roman" w:hAnsiTheme="minorBidi"/>
          <w:b/>
          <w:bCs/>
          <w:sz w:val="24"/>
          <w:szCs w:val="24"/>
          <w:rtl/>
        </w:rPr>
        <w:t>למידע נוסף:</w:t>
      </w:r>
    </w:p>
    <w:p w:rsidR="007962BF" w:rsidRPr="001108F7" w:rsidRDefault="00E30CBC" w:rsidP="006906D9">
      <w:pPr>
        <w:bidi/>
        <w:spacing w:after="0" w:line="240" w:lineRule="auto"/>
        <w:rPr>
          <w:rFonts w:asciiTheme="minorBidi" w:eastAsia="Times New Roman" w:hAnsiTheme="minorBidi"/>
          <w:sz w:val="24"/>
          <w:szCs w:val="24"/>
          <w:rtl/>
        </w:rPr>
      </w:pPr>
      <w:r>
        <w:rPr>
          <w:rFonts w:asciiTheme="minorBidi" w:eastAsia="Times New Roman" w:hAnsiTheme="minorBidi" w:hint="cs"/>
          <w:sz w:val="24"/>
          <w:szCs w:val="24"/>
          <w:rtl/>
        </w:rPr>
        <w:t>ענבל סינגר</w:t>
      </w:r>
    </w:p>
    <w:p w:rsidR="007962BF" w:rsidRPr="001108F7" w:rsidRDefault="0046575F" w:rsidP="006906D9">
      <w:pPr>
        <w:bidi/>
        <w:spacing w:after="0" w:line="240" w:lineRule="auto"/>
        <w:rPr>
          <w:rFonts w:asciiTheme="minorBidi" w:eastAsia="Times New Roman" w:hAnsiTheme="minorBidi"/>
          <w:sz w:val="24"/>
          <w:szCs w:val="24"/>
          <w:rtl/>
        </w:rPr>
      </w:pPr>
      <w:r w:rsidRPr="001108F7">
        <w:rPr>
          <w:rFonts w:asciiTheme="minorBidi" w:eastAsia="Times New Roman" w:hAnsiTheme="minorBidi"/>
          <w:sz w:val="24"/>
          <w:szCs w:val="24"/>
          <w:rtl/>
        </w:rPr>
        <w:t>דובר</w:t>
      </w:r>
      <w:r w:rsidR="00B23580">
        <w:rPr>
          <w:rFonts w:asciiTheme="minorBidi" w:eastAsia="Times New Roman" w:hAnsiTheme="minorBidi" w:hint="cs"/>
          <w:sz w:val="24"/>
          <w:szCs w:val="24"/>
          <w:rtl/>
        </w:rPr>
        <w:t>ת</w:t>
      </w:r>
      <w:r w:rsidRPr="001108F7">
        <w:rPr>
          <w:rFonts w:asciiTheme="minorBidi" w:eastAsia="Times New Roman" w:hAnsiTheme="minorBidi"/>
          <w:sz w:val="24"/>
          <w:szCs w:val="24"/>
          <w:rtl/>
        </w:rPr>
        <w:t>,</w:t>
      </w:r>
      <w:r w:rsidRPr="001108F7">
        <w:rPr>
          <w:rFonts w:asciiTheme="minorBidi" w:eastAsia="Times New Roman" w:hAnsiTheme="minorBidi"/>
          <w:sz w:val="24"/>
          <w:szCs w:val="24"/>
        </w:rPr>
        <w:t xml:space="preserve">ESET </w:t>
      </w:r>
      <w:r w:rsidRPr="001108F7">
        <w:rPr>
          <w:rFonts w:asciiTheme="minorBidi" w:eastAsia="Times New Roman" w:hAnsiTheme="minorBidi"/>
          <w:sz w:val="24"/>
          <w:szCs w:val="24"/>
          <w:rtl/>
        </w:rPr>
        <w:t xml:space="preserve"> ישראל</w:t>
      </w:r>
    </w:p>
    <w:p w:rsidR="00094F70" w:rsidRPr="001108F7" w:rsidRDefault="00E30CBC" w:rsidP="006906D9">
      <w:pPr>
        <w:bidi/>
        <w:spacing w:after="0" w:line="240" w:lineRule="auto"/>
        <w:rPr>
          <w:rFonts w:asciiTheme="minorBidi" w:eastAsia="Times New Roman" w:hAnsiTheme="minorBidi"/>
          <w:sz w:val="24"/>
          <w:szCs w:val="24"/>
          <w:rtl/>
        </w:rPr>
      </w:pPr>
      <w:r>
        <w:rPr>
          <w:rFonts w:asciiTheme="minorBidi" w:eastAsia="Times New Roman" w:hAnsiTheme="minorBidi"/>
          <w:color w:val="0000FF"/>
          <w:sz w:val="24"/>
          <w:szCs w:val="24"/>
          <w:u w:val="single"/>
        </w:rPr>
        <w:t>inbal</w:t>
      </w:r>
      <w:r w:rsidR="007962BF" w:rsidRPr="001108F7">
        <w:rPr>
          <w:rFonts w:asciiTheme="minorBidi" w:eastAsia="Times New Roman" w:hAnsiTheme="minorBidi"/>
          <w:color w:val="0000FF"/>
          <w:sz w:val="24"/>
          <w:szCs w:val="24"/>
          <w:u w:val="single"/>
        </w:rPr>
        <w:t>@eset.co.il</w:t>
      </w:r>
      <w:r w:rsidR="00094F70" w:rsidRPr="001108F7">
        <w:rPr>
          <w:rFonts w:asciiTheme="minorBidi" w:eastAsia="Times New Roman" w:hAnsiTheme="minorBidi"/>
          <w:sz w:val="24"/>
          <w:szCs w:val="24"/>
          <w:rtl/>
        </w:rPr>
        <w:t xml:space="preserve"> </w:t>
      </w:r>
    </w:p>
    <w:p w:rsidR="007962BF" w:rsidRPr="001108F7" w:rsidRDefault="00E30CBC" w:rsidP="006906D9">
      <w:pPr>
        <w:bidi/>
        <w:spacing w:after="0" w:line="240" w:lineRule="auto"/>
        <w:rPr>
          <w:rFonts w:asciiTheme="minorBidi" w:eastAsia="Times New Roman" w:hAnsiTheme="minorBidi"/>
          <w:sz w:val="24"/>
          <w:szCs w:val="24"/>
          <w:rtl/>
        </w:rPr>
      </w:pPr>
      <w:r>
        <w:rPr>
          <w:rFonts w:asciiTheme="minorBidi" w:eastAsia="Times New Roman" w:hAnsiTheme="minorBidi"/>
          <w:sz w:val="24"/>
          <w:szCs w:val="24"/>
        </w:rPr>
        <w:t>052-8272151</w:t>
      </w:r>
    </w:p>
    <w:sectPr w:rsidR="007962BF" w:rsidRPr="001108F7" w:rsidSect="00EA14C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6FD" w:rsidRDefault="000F26FD" w:rsidP="003C1313">
      <w:pPr>
        <w:spacing w:after="0" w:line="240" w:lineRule="auto"/>
      </w:pPr>
      <w:r>
        <w:separator/>
      </w:r>
    </w:p>
  </w:endnote>
  <w:endnote w:type="continuationSeparator" w:id="0">
    <w:p w:rsidR="000F26FD" w:rsidRDefault="000F26FD" w:rsidP="003C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E Mishtamesh Pro Light">
    <w:panose1 w:val="00000000000000000000"/>
    <w:charset w:val="B1"/>
    <w:family w:val="modern"/>
    <w:notTrueType/>
    <w:pitch w:val="variable"/>
    <w:sig w:usb0="00000803" w:usb1="4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719" w:rsidRDefault="003C1313" w:rsidP="00957719">
    <w:pPr>
      <w:pStyle w:val="a5"/>
      <w:bidi/>
      <w:jc w:val="center"/>
      <w:rPr>
        <w:rFonts w:ascii="OE Mishtamesh Pro Light" w:hAnsi="OE Mishtamesh Pro Light" w:cs="OE Mishtamesh Pro Light"/>
        <w:sz w:val="20"/>
        <w:szCs w:val="20"/>
      </w:rPr>
    </w:pPr>
    <w:r w:rsidRPr="003C1313">
      <w:rPr>
        <w:rFonts w:ascii="OE Mishtamesh Pro Light" w:hAnsi="OE Mishtamesh Pro Light" w:cs="OE Mishtamesh Pro Light" w:hint="cs"/>
        <w:b/>
        <w:bCs/>
        <w:sz w:val="20"/>
        <w:szCs w:val="20"/>
        <w:rtl/>
      </w:rPr>
      <w:t>קומסקיור בע"מ</w:t>
    </w:r>
    <w:r w:rsidRPr="003C1313">
      <w:rPr>
        <w:rFonts w:ascii="OE Mishtamesh Pro Light" w:hAnsi="OE Mishtamesh Pro Light" w:cs="OE Mishtamesh Pro Light" w:hint="cs"/>
        <w:sz w:val="20"/>
        <w:szCs w:val="20"/>
        <w:rtl/>
      </w:rPr>
      <w:t xml:space="preserve">  נציגת </w:t>
    </w:r>
    <w:r w:rsidRPr="003C1313">
      <w:rPr>
        <w:rFonts w:ascii="OE Mishtamesh Pro Light" w:hAnsi="OE Mishtamesh Pro Light" w:cs="OE Mishtamesh Pro Light" w:hint="cs"/>
        <w:sz w:val="20"/>
        <w:szCs w:val="20"/>
      </w:rPr>
      <w:t>ESET</w:t>
    </w:r>
    <w:r w:rsidRPr="003C1313">
      <w:rPr>
        <w:rFonts w:ascii="OE Mishtamesh Pro Light" w:hAnsi="OE Mishtamesh Pro Light" w:cs="OE Mishtamesh Pro Light" w:hint="cs"/>
        <w:sz w:val="20"/>
        <w:szCs w:val="20"/>
        <w:rtl/>
      </w:rPr>
      <w:t xml:space="preserve"> ישראל  |  בית אל על, בן יהודה 32, תל אביב  |</w:t>
    </w:r>
    <w:r>
      <w:rPr>
        <w:rFonts w:ascii="OE Mishtamesh Pro Light" w:hAnsi="OE Mishtamesh Pro Light" w:cs="OE Mishtamesh Pro Light" w:hint="cs"/>
        <w:rtl/>
      </w:rPr>
      <w:t xml:space="preserve">  </w:t>
    </w:r>
    <w:r>
      <w:rPr>
        <w:rFonts w:ascii="Arial" w:hAnsi="Arial" w:cs="Arial"/>
        <w:sz w:val="20"/>
        <w:szCs w:val="20"/>
        <w:rtl/>
      </w:rPr>
      <w:t xml:space="preserve">ת.ד. </w:t>
    </w:r>
    <w:r w:rsidRPr="0049571E">
      <w:rPr>
        <w:rFonts w:ascii="OE Mishtamesh Pro Light" w:hAnsi="OE Mishtamesh Pro Light" w:cs="OE Mishtamesh Pro Light" w:hint="cs"/>
        <w:sz w:val="20"/>
        <w:szCs w:val="20"/>
        <w:rtl/>
      </w:rPr>
      <w:t>3555</w:t>
    </w:r>
    <w:r>
      <w:rPr>
        <w:rFonts w:ascii="Arial" w:hAnsi="Arial" w:cs="Arial" w:hint="cs"/>
        <w:sz w:val="20"/>
        <w:szCs w:val="20"/>
        <w:rtl/>
      </w:rPr>
      <w:t xml:space="preserve">, מיקוד </w:t>
    </w:r>
    <w:r w:rsidRPr="003C1313">
      <w:rPr>
        <w:rFonts w:ascii="OE Mishtamesh Pro Light" w:hAnsi="OE Mishtamesh Pro Light" w:cs="OE Mishtamesh Pro Light" w:hint="cs"/>
        <w:sz w:val="20"/>
        <w:szCs w:val="20"/>
        <w:rtl/>
        <w:lang w:bidi="ar-SA"/>
      </w:rPr>
      <w:t>6380501</w:t>
    </w:r>
    <w:r w:rsidRPr="003C1313">
      <w:rPr>
        <w:rFonts w:ascii="OE Mishtamesh Pro Light" w:hAnsi="OE Mishtamesh Pro Light" w:cs="OE Mishtamesh Pro Light" w:hint="cs"/>
        <w:sz w:val="20"/>
        <w:szCs w:val="20"/>
        <w:rtl/>
      </w:rPr>
      <w:t xml:space="preserve"> </w:t>
    </w:r>
  </w:p>
  <w:p w:rsidR="003C1313" w:rsidRDefault="003C1313" w:rsidP="00957719">
    <w:pPr>
      <w:pStyle w:val="a5"/>
      <w:bidi/>
      <w:jc w:val="center"/>
      <w:rPr>
        <w:rFonts w:ascii="Arial" w:hAnsi="Arial" w:cs="Arial"/>
        <w:sz w:val="20"/>
        <w:szCs w:val="20"/>
        <w:rtl/>
      </w:rPr>
    </w:pPr>
    <w:r w:rsidRPr="0049571E">
      <w:rPr>
        <w:rFonts w:ascii="OE Mishtamesh Pro Light" w:hAnsi="OE Mishtamesh Pro Light" w:cs="OE Mishtamesh Pro Light" w:hint="cs"/>
        <w:sz w:val="20"/>
        <w:szCs w:val="20"/>
        <w:rtl/>
      </w:rPr>
      <w:t>טל:</w:t>
    </w:r>
    <w:r>
      <w:rPr>
        <w:rFonts w:ascii="Arial" w:hAnsi="Arial" w:cs="Arial" w:hint="cs"/>
        <w:sz w:val="20"/>
        <w:szCs w:val="20"/>
        <w:rtl/>
      </w:rPr>
      <w:t xml:space="preserve"> </w:t>
    </w:r>
    <w:r w:rsidRPr="0049571E">
      <w:rPr>
        <w:rFonts w:ascii="OE Mishtamesh Pro Light" w:hAnsi="OE Mishtamesh Pro Light" w:cs="OE Mishtamesh Pro Light" w:hint="cs"/>
        <w:sz w:val="20"/>
        <w:szCs w:val="20"/>
        <w:rtl/>
      </w:rPr>
      <w:t xml:space="preserve">03-6290845 </w:t>
    </w:r>
    <w:r w:rsidRPr="003C1313">
      <w:rPr>
        <w:rFonts w:ascii="OE Mishtamesh Pro Light" w:hAnsi="OE Mishtamesh Pro Light" w:cs="OE Mishtamesh Pro Light" w:hint="cs"/>
        <w:sz w:val="20"/>
        <w:szCs w:val="20"/>
        <w:rtl/>
      </w:rPr>
      <w:t xml:space="preserve"> |</w:t>
    </w:r>
    <w:r>
      <w:rPr>
        <w:rFonts w:ascii="Arial" w:hAnsi="Arial" w:cs="Arial" w:hint="cs"/>
        <w:sz w:val="20"/>
        <w:szCs w:val="20"/>
        <w:rtl/>
      </w:rPr>
      <w:t xml:space="preserve">  </w:t>
    </w:r>
    <w:r w:rsidRPr="0049571E">
      <w:rPr>
        <w:rFonts w:ascii="OE Mishtamesh Pro Light" w:hAnsi="OE Mishtamesh Pro Light" w:cs="OE Mishtamesh Pro Light" w:hint="cs"/>
        <w:sz w:val="20"/>
        <w:szCs w:val="20"/>
        <w:rtl/>
      </w:rPr>
      <w:t xml:space="preserve">פקס: 03-6208178 </w:t>
    </w:r>
  </w:p>
  <w:p w:rsidR="003C1313" w:rsidRPr="0049571E" w:rsidRDefault="001D7F7B" w:rsidP="003C1313">
    <w:pPr>
      <w:pStyle w:val="a5"/>
      <w:bidi/>
      <w:jc w:val="center"/>
      <w:rPr>
        <w:rFonts w:ascii="OE Mishtamesh Pro Light" w:hAnsi="OE Mishtamesh Pro Light" w:cs="OE Mishtamesh Pro Light"/>
        <w:sz w:val="20"/>
        <w:szCs w:val="20"/>
        <w:rtl/>
      </w:rPr>
    </w:pPr>
    <w:hyperlink r:id="rId1" w:history="1">
      <w:r w:rsidR="003C1313" w:rsidRPr="0049571E">
        <w:rPr>
          <w:rStyle w:val="Hyperlink"/>
          <w:rFonts w:ascii="OE Mishtamesh Pro Light" w:hAnsi="OE Mishtamesh Pro Light" w:cs="OE Mishtamesh Pro Light" w:hint="cs"/>
          <w:sz w:val="20"/>
          <w:szCs w:val="20"/>
        </w:rPr>
        <w:t>Info@eset.co.il</w:t>
      </w:r>
    </w:hyperlink>
    <w:r w:rsidR="003C1313" w:rsidRPr="0049571E">
      <w:rPr>
        <w:rFonts w:ascii="OE Mishtamesh Pro Light" w:hAnsi="OE Mishtamesh Pro Light" w:cs="OE Mishtamesh Pro Light" w:hint="cs"/>
        <w:sz w:val="20"/>
        <w:szCs w:val="20"/>
        <w:rtl/>
      </w:rPr>
      <w:t xml:space="preserve">  | </w:t>
    </w:r>
    <w:hyperlink r:id="rId2" w:history="1">
      <w:r w:rsidR="003C1313" w:rsidRPr="0049571E">
        <w:rPr>
          <w:rStyle w:val="Hyperlink"/>
          <w:rFonts w:ascii="OE Mishtamesh Pro Light" w:hAnsi="OE Mishtamesh Pro Light" w:cs="OE Mishtamesh Pro Light" w:hint="cs"/>
          <w:sz w:val="20"/>
          <w:szCs w:val="20"/>
        </w:rPr>
        <w:t>www.eset.co.il</w:t>
      </w:r>
    </w:hyperlink>
    <w:r w:rsidR="003C1313" w:rsidRPr="0049571E">
      <w:rPr>
        <w:rFonts w:ascii="OE Mishtamesh Pro Light" w:hAnsi="OE Mishtamesh Pro Light" w:cs="OE Mishtamesh Pro Light" w:hint="cs"/>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6FD" w:rsidRDefault="000F26FD" w:rsidP="003C1313">
      <w:pPr>
        <w:spacing w:after="0" w:line="240" w:lineRule="auto"/>
      </w:pPr>
      <w:r>
        <w:separator/>
      </w:r>
    </w:p>
  </w:footnote>
  <w:footnote w:type="continuationSeparator" w:id="0">
    <w:p w:rsidR="000F26FD" w:rsidRDefault="000F26FD" w:rsidP="003C1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13" w:rsidRDefault="003C1313" w:rsidP="003C1313">
    <w:pPr>
      <w:pStyle w:val="a3"/>
      <w:rPr>
        <w:rtl/>
        <w:cs/>
      </w:rPr>
    </w:pPr>
    <w:r w:rsidRPr="00E86082">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344587" cy="233163"/>
          <wp:effectExtent l="19050" t="0" r="0" b="0"/>
          <wp:wrapNone/>
          <wp:docPr id="3" name="Obrázok 1" descr="Logo-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k.jpg"/>
                  <pic:cNvPicPr/>
                </pic:nvPicPr>
                <pic:blipFill>
                  <a:blip r:embed="rId1"/>
                  <a:stretch>
                    <a:fillRect/>
                  </a:stretch>
                </pic:blipFill>
                <pic:spPr>
                  <a:xfrm>
                    <a:off x="0" y="0"/>
                    <a:ext cx="2344587" cy="233163"/>
                  </a:xfrm>
                  <a:prstGeom prst="rect">
                    <a:avLst/>
                  </a:prstGeom>
                </pic:spPr>
              </pic:pic>
            </a:graphicData>
          </a:graphic>
        </wp:anchor>
      </w:drawing>
    </w:r>
  </w:p>
  <w:p w:rsidR="003C1313" w:rsidRPr="003C1313" w:rsidRDefault="003C1313">
    <w:pPr>
      <w:pStyle w:val="a3"/>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0683"/>
    <w:multiLevelType w:val="hybridMultilevel"/>
    <w:tmpl w:val="EADA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E2EA7"/>
    <w:multiLevelType w:val="hybridMultilevel"/>
    <w:tmpl w:val="FBACB25C"/>
    <w:lvl w:ilvl="0" w:tplc="FA36A83E">
      <w:start w:val="4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640F4"/>
    <w:multiLevelType w:val="hybridMultilevel"/>
    <w:tmpl w:val="A4D64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02AD6"/>
    <w:multiLevelType w:val="hybridMultilevel"/>
    <w:tmpl w:val="CE4C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C727E"/>
    <w:multiLevelType w:val="hybridMultilevel"/>
    <w:tmpl w:val="CBE0F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B6BF0"/>
    <w:multiLevelType w:val="hybridMultilevel"/>
    <w:tmpl w:val="BA76C2C4"/>
    <w:lvl w:ilvl="0" w:tplc="D49E45F2">
      <w:start w:val="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91BE9"/>
    <w:multiLevelType w:val="hybridMultilevel"/>
    <w:tmpl w:val="3274F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546A05"/>
    <w:multiLevelType w:val="hybridMultilevel"/>
    <w:tmpl w:val="339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866988"/>
    <w:multiLevelType w:val="hybridMultilevel"/>
    <w:tmpl w:val="8D34887C"/>
    <w:lvl w:ilvl="0" w:tplc="EC08A7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81114"/>
    <w:multiLevelType w:val="hybridMultilevel"/>
    <w:tmpl w:val="1E04F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345651"/>
    <w:multiLevelType w:val="hybridMultilevel"/>
    <w:tmpl w:val="9E989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6DE2CCC"/>
    <w:multiLevelType w:val="hybridMultilevel"/>
    <w:tmpl w:val="F5EE4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362B2A"/>
    <w:multiLevelType w:val="hybridMultilevel"/>
    <w:tmpl w:val="FB30E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0345D"/>
    <w:multiLevelType w:val="hybridMultilevel"/>
    <w:tmpl w:val="FE8E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C5D9C"/>
    <w:multiLevelType w:val="hybridMultilevel"/>
    <w:tmpl w:val="C1CAD878"/>
    <w:lvl w:ilvl="0" w:tplc="DDF6D45E">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5"/>
  </w:num>
  <w:num w:numId="2">
    <w:abstractNumId w:val="1"/>
  </w:num>
  <w:num w:numId="3">
    <w:abstractNumId w:val="13"/>
  </w:num>
  <w:num w:numId="4">
    <w:abstractNumId w:val="7"/>
  </w:num>
  <w:num w:numId="5">
    <w:abstractNumId w:val="12"/>
  </w:num>
  <w:num w:numId="6">
    <w:abstractNumId w:val="11"/>
  </w:num>
  <w:num w:numId="7">
    <w:abstractNumId w:val="8"/>
  </w:num>
  <w:num w:numId="8">
    <w:abstractNumId w:val="2"/>
  </w:num>
  <w:num w:numId="9">
    <w:abstractNumId w:val="14"/>
  </w:num>
  <w:num w:numId="10">
    <w:abstractNumId w:val="9"/>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13"/>
    <w:rsid w:val="00027245"/>
    <w:rsid w:val="00034C3C"/>
    <w:rsid w:val="000416AD"/>
    <w:rsid w:val="000458C4"/>
    <w:rsid w:val="00050C97"/>
    <w:rsid w:val="00055637"/>
    <w:rsid w:val="00057DAE"/>
    <w:rsid w:val="000613FB"/>
    <w:rsid w:val="00065DD4"/>
    <w:rsid w:val="00074BDC"/>
    <w:rsid w:val="000818FB"/>
    <w:rsid w:val="00086E1C"/>
    <w:rsid w:val="00090E91"/>
    <w:rsid w:val="00092EC3"/>
    <w:rsid w:val="00094F70"/>
    <w:rsid w:val="00097645"/>
    <w:rsid w:val="000A2BB3"/>
    <w:rsid w:val="000B6C42"/>
    <w:rsid w:val="000B7E3F"/>
    <w:rsid w:val="000C3339"/>
    <w:rsid w:val="000C40AE"/>
    <w:rsid w:val="000C5C0C"/>
    <w:rsid w:val="000D38F7"/>
    <w:rsid w:val="000E1FC4"/>
    <w:rsid w:val="000E6DA4"/>
    <w:rsid w:val="000F26FD"/>
    <w:rsid w:val="000F4453"/>
    <w:rsid w:val="001026E7"/>
    <w:rsid w:val="001108F7"/>
    <w:rsid w:val="00113C13"/>
    <w:rsid w:val="00124677"/>
    <w:rsid w:val="00134362"/>
    <w:rsid w:val="00144AF2"/>
    <w:rsid w:val="00154F75"/>
    <w:rsid w:val="00155E52"/>
    <w:rsid w:val="0016052B"/>
    <w:rsid w:val="00170890"/>
    <w:rsid w:val="001870FC"/>
    <w:rsid w:val="001918BC"/>
    <w:rsid w:val="0019686A"/>
    <w:rsid w:val="00197B7A"/>
    <w:rsid w:val="001A4613"/>
    <w:rsid w:val="001A66ED"/>
    <w:rsid w:val="001B1BEF"/>
    <w:rsid w:val="001B5793"/>
    <w:rsid w:val="001C7B1C"/>
    <w:rsid w:val="001D4D5D"/>
    <w:rsid w:val="001D7F7B"/>
    <w:rsid w:val="001E6B67"/>
    <w:rsid w:val="001F5243"/>
    <w:rsid w:val="00200096"/>
    <w:rsid w:val="00201A6F"/>
    <w:rsid w:val="0020517D"/>
    <w:rsid w:val="0021300E"/>
    <w:rsid w:val="00216C2B"/>
    <w:rsid w:val="00225649"/>
    <w:rsid w:val="002318A7"/>
    <w:rsid w:val="0023583B"/>
    <w:rsid w:val="002367EB"/>
    <w:rsid w:val="0026028B"/>
    <w:rsid w:val="0026665B"/>
    <w:rsid w:val="00277880"/>
    <w:rsid w:val="00286561"/>
    <w:rsid w:val="00290B20"/>
    <w:rsid w:val="0029307E"/>
    <w:rsid w:val="002946BC"/>
    <w:rsid w:val="002A2936"/>
    <w:rsid w:val="002B1C1C"/>
    <w:rsid w:val="002B3631"/>
    <w:rsid w:val="002B6344"/>
    <w:rsid w:val="002B79AE"/>
    <w:rsid w:val="002C51DB"/>
    <w:rsid w:val="002C6A42"/>
    <w:rsid w:val="002D38A5"/>
    <w:rsid w:val="002E1BC0"/>
    <w:rsid w:val="002F2E6B"/>
    <w:rsid w:val="002F53EB"/>
    <w:rsid w:val="002F5DC1"/>
    <w:rsid w:val="002F666B"/>
    <w:rsid w:val="00303CF9"/>
    <w:rsid w:val="00306A79"/>
    <w:rsid w:val="0030757D"/>
    <w:rsid w:val="003122AA"/>
    <w:rsid w:val="00316E53"/>
    <w:rsid w:val="0033021B"/>
    <w:rsid w:val="00337295"/>
    <w:rsid w:val="00337A6C"/>
    <w:rsid w:val="00340D14"/>
    <w:rsid w:val="00343E76"/>
    <w:rsid w:val="00363EFB"/>
    <w:rsid w:val="003646DC"/>
    <w:rsid w:val="00376DF3"/>
    <w:rsid w:val="003776B9"/>
    <w:rsid w:val="003844A8"/>
    <w:rsid w:val="0039778E"/>
    <w:rsid w:val="00397F26"/>
    <w:rsid w:val="003A2F3F"/>
    <w:rsid w:val="003A4F9F"/>
    <w:rsid w:val="003B5EEE"/>
    <w:rsid w:val="003B7374"/>
    <w:rsid w:val="003C1313"/>
    <w:rsid w:val="003C3B79"/>
    <w:rsid w:val="003C5232"/>
    <w:rsid w:val="003D53D6"/>
    <w:rsid w:val="003E263C"/>
    <w:rsid w:val="003E4091"/>
    <w:rsid w:val="003E50EB"/>
    <w:rsid w:val="003F0826"/>
    <w:rsid w:val="00402931"/>
    <w:rsid w:val="00406799"/>
    <w:rsid w:val="00411860"/>
    <w:rsid w:val="00426971"/>
    <w:rsid w:val="00431DA6"/>
    <w:rsid w:val="00432017"/>
    <w:rsid w:val="00454838"/>
    <w:rsid w:val="00455F6F"/>
    <w:rsid w:val="00456BFD"/>
    <w:rsid w:val="00462E81"/>
    <w:rsid w:val="0046575F"/>
    <w:rsid w:val="0046656E"/>
    <w:rsid w:val="00474D80"/>
    <w:rsid w:val="004812FE"/>
    <w:rsid w:val="0048309F"/>
    <w:rsid w:val="00485657"/>
    <w:rsid w:val="00485D60"/>
    <w:rsid w:val="00491B6A"/>
    <w:rsid w:val="004947B0"/>
    <w:rsid w:val="0049553A"/>
    <w:rsid w:val="004A22B7"/>
    <w:rsid w:val="004A734A"/>
    <w:rsid w:val="004B14F8"/>
    <w:rsid w:val="004B251E"/>
    <w:rsid w:val="004C097F"/>
    <w:rsid w:val="004C3524"/>
    <w:rsid w:val="004D7A33"/>
    <w:rsid w:val="004E6737"/>
    <w:rsid w:val="004F1FF0"/>
    <w:rsid w:val="004F41E6"/>
    <w:rsid w:val="0051343C"/>
    <w:rsid w:val="0052105F"/>
    <w:rsid w:val="00522C0D"/>
    <w:rsid w:val="005333F2"/>
    <w:rsid w:val="00534FAC"/>
    <w:rsid w:val="005448A2"/>
    <w:rsid w:val="005520D2"/>
    <w:rsid w:val="0056384C"/>
    <w:rsid w:val="005805A8"/>
    <w:rsid w:val="00586082"/>
    <w:rsid w:val="00586604"/>
    <w:rsid w:val="0059535E"/>
    <w:rsid w:val="00597B78"/>
    <w:rsid w:val="005A0268"/>
    <w:rsid w:val="005A225A"/>
    <w:rsid w:val="005A6F18"/>
    <w:rsid w:val="005C16EA"/>
    <w:rsid w:val="005D0AA2"/>
    <w:rsid w:val="005D6855"/>
    <w:rsid w:val="005E188D"/>
    <w:rsid w:val="005E729D"/>
    <w:rsid w:val="005F0A4B"/>
    <w:rsid w:val="006001DC"/>
    <w:rsid w:val="006003E8"/>
    <w:rsid w:val="00615A92"/>
    <w:rsid w:val="0061736D"/>
    <w:rsid w:val="00622818"/>
    <w:rsid w:val="006237D8"/>
    <w:rsid w:val="00624D28"/>
    <w:rsid w:val="006308BE"/>
    <w:rsid w:val="00634F2A"/>
    <w:rsid w:val="0063639B"/>
    <w:rsid w:val="00637CD9"/>
    <w:rsid w:val="00641051"/>
    <w:rsid w:val="00641DA8"/>
    <w:rsid w:val="00644E8F"/>
    <w:rsid w:val="00650DFB"/>
    <w:rsid w:val="00654084"/>
    <w:rsid w:val="006614A7"/>
    <w:rsid w:val="00666102"/>
    <w:rsid w:val="00687FE3"/>
    <w:rsid w:val="006906D9"/>
    <w:rsid w:val="00692108"/>
    <w:rsid w:val="00692CE1"/>
    <w:rsid w:val="00695D7E"/>
    <w:rsid w:val="006A0E08"/>
    <w:rsid w:val="006A4EC8"/>
    <w:rsid w:val="006B40DD"/>
    <w:rsid w:val="006B482A"/>
    <w:rsid w:val="006C08EE"/>
    <w:rsid w:val="006C61F8"/>
    <w:rsid w:val="006D236E"/>
    <w:rsid w:val="006E0E8F"/>
    <w:rsid w:val="006E153E"/>
    <w:rsid w:val="006E1BCD"/>
    <w:rsid w:val="006E33CE"/>
    <w:rsid w:val="006E7790"/>
    <w:rsid w:val="006F12E9"/>
    <w:rsid w:val="006F47A6"/>
    <w:rsid w:val="0070427C"/>
    <w:rsid w:val="0071067E"/>
    <w:rsid w:val="00712EF8"/>
    <w:rsid w:val="007142B6"/>
    <w:rsid w:val="00714F90"/>
    <w:rsid w:val="00715C1F"/>
    <w:rsid w:val="00726872"/>
    <w:rsid w:val="00736888"/>
    <w:rsid w:val="007460A4"/>
    <w:rsid w:val="007570C2"/>
    <w:rsid w:val="00775787"/>
    <w:rsid w:val="00776D7D"/>
    <w:rsid w:val="00793186"/>
    <w:rsid w:val="007962BF"/>
    <w:rsid w:val="007A0367"/>
    <w:rsid w:val="007A4D12"/>
    <w:rsid w:val="007B038E"/>
    <w:rsid w:val="007B12C5"/>
    <w:rsid w:val="007B1DC9"/>
    <w:rsid w:val="007B65BF"/>
    <w:rsid w:val="007B74FC"/>
    <w:rsid w:val="007C603D"/>
    <w:rsid w:val="007C72EA"/>
    <w:rsid w:val="007C7A5C"/>
    <w:rsid w:val="007D3BA2"/>
    <w:rsid w:val="007D4416"/>
    <w:rsid w:val="007D59B1"/>
    <w:rsid w:val="007E34FD"/>
    <w:rsid w:val="007E40A8"/>
    <w:rsid w:val="007F0999"/>
    <w:rsid w:val="007F0B72"/>
    <w:rsid w:val="007F4FF0"/>
    <w:rsid w:val="007F506C"/>
    <w:rsid w:val="00801360"/>
    <w:rsid w:val="008046A7"/>
    <w:rsid w:val="00817AD3"/>
    <w:rsid w:val="0082184A"/>
    <w:rsid w:val="0082462F"/>
    <w:rsid w:val="00827623"/>
    <w:rsid w:val="0083013E"/>
    <w:rsid w:val="00831390"/>
    <w:rsid w:val="0083534E"/>
    <w:rsid w:val="008516BE"/>
    <w:rsid w:val="00851812"/>
    <w:rsid w:val="00854AFC"/>
    <w:rsid w:val="00855827"/>
    <w:rsid w:val="0085774F"/>
    <w:rsid w:val="0087572A"/>
    <w:rsid w:val="0088093B"/>
    <w:rsid w:val="00887C71"/>
    <w:rsid w:val="008A4CCB"/>
    <w:rsid w:val="008B5AD8"/>
    <w:rsid w:val="008C1976"/>
    <w:rsid w:val="008C1C90"/>
    <w:rsid w:val="008C3D4C"/>
    <w:rsid w:val="008C47F6"/>
    <w:rsid w:val="008D05B4"/>
    <w:rsid w:val="008E0D4F"/>
    <w:rsid w:val="008E0ED0"/>
    <w:rsid w:val="008E2B35"/>
    <w:rsid w:val="008E68D0"/>
    <w:rsid w:val="008F6C1A"/>
    <w:rsid w:val="00901A70"/>
    <w:rsid w:val="009156A2"/>
    <w:rsid w:val="00923830"/>
    <w:rsid w:val="00942C25"/>
    <w:rsid w:val="0094604B"/>
    <w:rsid w:val="00957719"/>
    <w:rsid w:val="009601FC"/>
    <w:rsid w:val="00965264"/>
    <w:rsid w:val="00967073"/>
    <w:rsid w:val="0097514D"/>
    <w:rsid w:val="009813C9"/>
    <w:rsid w:val="009822DD"/>
    <w:rsid w:val="00982CE7"/>
    <w:rsid w:val="009935CF"/>
    <w:rsid w:val="00994EFE"/>
    <w:rsid w:val="0099732A"/>
    <w:rsid w:val="009A393F"/>
    <w:rsid w:val="009A44E6"/>
    <w:rsid w:val="009B348E"/>
    <w:rsid w:val="009C1350"/>
    <w:rsid w:val="009C3C02"/>
    <w:rsid w:val="009C67E6"/>
    <w:rsid w:val="009C761D"/>
    <w:rsid w:val="009C7DFF"/>
    <w:rsid w:val="009D1819"/>
    <w:rsid w:val="009E1670"/>
    <w:rsid w:val="009E2CC7"/>
    <w:rsid w:val="009E3A7E"/>
    <w:rsid w:val="009E61BE"/>
    <w:rsid w:val="009E6920"/>
    <w:rsid w:val="009F07F9"/>
    <w:rsid w:val="009F120A"/>
    <w:rsid w:val="00A0679E"/>
    <w:rsid w:val="00A06C9B"/>
    <w:rsid w:val="00A1129C"/>
    <w:rsid w:val="00A14DCD"/>
    <w:rsid w:val="00A1520A"/>
    <w:rsid w:val="00A15724"/>
    <w:rsid w:val="00A16AD0"/>
    <w:rsid w:val="00A31755"/>
    <w:rsid w:val="00A3579B"/>
    <w:rsid w:val="00A35E21"/>
    <w:rsid w:val="00A37C22"/>
    <w:rsid w:val="00A64395"/>
    <w:rsid w:val="00A67CD3"/>
    <w:rsid w:val="00A83546"/>
    <w:rsid w:val="00A8638C"/>
    <w:rsid w:val="00A87E77"/>
    <w:rsid w:val="00A97876"/>
    <w:rsid w:val="00AA53B3"/>
    <w:rsid w:val="00AB53E1"/>
    <w:rsid w:val="00AC6380"/>
    <w:rsid w:val="00AD1B01"/>
    <w:rsid w:val="00AD554A"/>
    <w:rsid w:val="00AF3DD0"/>
    <w:rsid w:val="00AF43E8"/>
    <w:rsid w:val="00B13059"/>
    <w:rsid w:val="00B23580"/>
    <w:rsid w:val="00B24A2A"/>
    <w:rsid w:val="00B26C81"/>
    <w:rsid w:val="00B275DD"/>
    <w:rsid w:val="00B32E1A"/>
    <w:rsid w:val="00B4418F"/>
    <w:rsid w:val="00B50402"/>
    <w:rsid w:val="00B5156B"/>
    <w:rsid w:val="00B55C96"/>
    <w:rsid w:val="00B63CE0"/>
    <w:rsid w:val="00B63D1B"/>
    <w:rsid w:val="00B744B8"/>
    <w:rsid w:val="00B82529"/>
    <w:rsid w:val="00B82AAC"/>
    <w:rsid w:val="00B84ACB"/>
    <w:rsid w:val="00B90364"/>
    <w:rsid w:val="00B91871"/>
    <w:rsid w:val="00B92238"/>
    <w:rsid w:val="00B93A1D"/>
    <w:rsid w:val="00B93E5E"/>
    <w:rsid w:val="00BA3BC0"/>
    <w:rsid w:val="00BC107D"/>
    <w:rsid w:val="00BC267D"/>
    <w:rsid w:val="00BD7C99"/>
    <w:rsid w:val="00C113B7"/>
    <w:rsid w:val="00C11B7D"/>
    <w:rsid w:val="00C1411F"/>
    <w:rsid w:val="00C157F6"/>
    <w:rsid w:val="00C163C6"/>
    <w:rsid w:val="00C2057E"/>
    <w:rsid w:val="00C253A6"/>
    <w:rsid w:val="00C40231"/>
    <w:rsid w:val="00C45758"/>
    <w:rsid w:val="00C54182"/>
    <w:rsid w:val="00C5549F"/>
    <w:rsid w:val="00C56C71"/>
    <w:rsid w:val="00C57AAA"/>
    <w:rsid w:val="00C61E80"/>
    <w:rsid w:val="00C62ED1"/>
    <w:rsid w:val="00C6455F"/>
    <w:rsid w:val="00C66326"/>
    <w:rsid w:val="00C70F2B"/>
    <w:rsid w:val="00C712BD"/>
    <w:rsid w:val="00C71496"/>
    <w:rsid w:val="00C751B9"/>
    <w:rsid w:val="00C76D19"/>
    <w:rsid w:val="00C84D97"/>
    <w:rsid w:val="00CA7289"/>
    <w:rsid w:val="00CB0BF9"/>
    <w:rsid w:val="00CB7BE0"/>
    <w:rsid w:val="00CC5E81"/>
    <w:rsid w:val="00CD0625"/>
    <w:rsid w:val="00CD068E"/>
    <w:rsid w:val="00CE2007"/>
    <w:rsid w:val="00CF1191"/>
    <w:rsid w:val="00CF48BC"/>
    <w:rsid w:val="00CF5AA1"/>
    <w:rsid w:val="00D0496A"/>
    <w:rsid w:val="00D04BCE"/>
    <w:rsid w:val="00D15E8A"/>
    <w:rsid w:val="00D216E9"/>
    <w:rsid w:val="00D21B4E"/>
    <w:rsid w:val="00D21B57"/>
    <w:rsid w:val="00D22F13"/>
    <w:rsid w:val="00D2624D"/>
    <w:rsid w:val="00D31467"/>
    <w:rsid w:val="00D370D8"/>
    <w:rsid w:val="00D40864"/>
    <w:rsid w:val="00D42879"/>
    <w:rsid w:val="00D43A29"/>
    <w:rsid w:val="00D56792"/>
    <w:rsid w:val="00D7232F"/>
    <w:rsid w:val="00D7526F"/>
    <w:rsid w:val="00D77CB5"/>
    <w:rsid w:val="00D850C2"/>
    <w:rsid w:val="00D95B61"/>
    <w:rsid w:val="00DA762F"/>
    <w:rsid w:val="00DC695D"/>
    <w:rsid w:val="00DD1774"/>
    <w:rsid w:val="00DD1888"/>
    <w:rsid w:val="00E029D2"/>
    <w:rsid w:val="00E06A6B"/>
    <w:rsid w:val="00E16B99"/>
    <w:rsid w:val="00E217FA"/>
    <w:rsid w:val="00E21B14"/>
    <w:rsid w:val="00E24362"/>
    <w:rsid w:val="00E255C6"/>
    <w:rsid w:val="00E30CBC"/>
    <w:rsid w:val="00E34022"/>
    <w:rsid w:val="00E3426D"/>
    <w:rsid w:val="00E3777B"/>
    <w:rsid w:val="00E37DA3"/>
    <w:rsid w:val="00E42941"/>
    <w:rsid w:val="00E44A80"/>
    <w:rsid w:val="00E678A7"/>
    <w:rsid w:val="00E7229E"/>
    <w:rsid w:val="00E744B4"/>
    <w:rsid w:val="00E74647"/>
    <w:rsid w:val="00E76361"/>
    <w:rsid w:val="00E80E34"/>
    <w:rsid w:val="00E81BCB"/>
    <w:rsid w:val="00E8430D"/>
    <w:rsid w:val="00E86E1E"/>
    <w:rsid w:val="00E94235"/>
    <w:rsid w:val="00EA14C2"/>
    <w:rsid w:val="00EA4D71"/>
    <w:rsid w:val="00EB1386"/>
    <w:rsid w:val="00EB4D21"/>
    <w:rsid w:val="00EB641E"/>
    <w:rsid w:val="00EC5D33"/>
    <w:rsid w:val="00EE59D0"/>
    <w:rsid w:val="00EF761A"/>
    <w:rsid w:val="00F20C06"/>
    <w:rsid w:val="00F2742D"/>
    <w:rsid w:val="00F309A3"/>
    <w:rsid w:val="00F3441B"/>
    <w:rsid w:val="00F36F09"/>
    <w:rsid w:val="00F7234B"/>
    <w:rsid w:val="00F73C0D"/>
    <w:rsid w:val="00F80EC2"/>
    <w:rsid w:val="00F82ECB"/>
    <w:rsid w:val="00F832EA"/>
    <w:rsid w:val="00F84CB3"/>
    <w:rsid w:val="00F86C09"/>
    <w:rsid w:val="00FA61B6"/>
    <w:rsid w:val="00FA7C84"/>
    <w:rsid w:val="00FB57FF"/>
    <w:rsid w:val="00FB5B6E"/>
    <w:rsid w:val="00FB5E11"/>
    <w:rsid w:val="00FD1769"/>
    <w:rsid w:val="00FD5950"/>
    <w:rsid w:val="00FD7B3F"/>
    <w:rsid w:val="00FE55CF"/>
    <w:rsid w:val="00FE6053"/>
    <w:rsid w:val="00FE70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1D682CE4-35A4-437F-80AB-2AD9EBDD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A4B"/>
  </w:style>
  <w:style w:type="paragraph" w:styleId="2">
    <w:name w:val="heading 2"/>
    <w:basedOn w:val="a"/>
    <w:link w:val="20"/>
    <w:uiPriority w:val="9"/>
    <w:qFormat/>
    <w:rsid w:val="003075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313"/>
    <w:pPr>
      <w:tabs>
        <w:tab w:val="center" w:pos="4680"/>
        <w:tab w:val="right" w:pos="9360"/>
      </w:tabs>
      <w:spacing w:after="0" w:line="240" w:lineRule="auto"/>
    </w:pPr>
  </w:style>
  <w:style w:type="character" w:customStyle="1" w:styleId="a4">
    <w:name w:val="כותרת עליונה תו"/>
    <w:basedOn w:val="a0"/>
    <w:link w:val="a3"/>
    <w:uiPriority w:val="99"/>
    <w:rsid w:val="003C1313"/>
  </w:style>
  <w:style w:type="paragraph" w:styleId="a5">
    <w:name w:val="footer"/>
    <w:basedOn w:val="a"/>
    <w:link w:val="a6"/>
    <w:uiPriority w:val="99"/>
    <w:unhideWhenUsed/>
    <w:rsid w:val="003C1313"/>
    <w:pPr>
      <w:tabs>
        <w:tab w:val="center" w:pos="4680"/>
        <w:tab w:val="right" w:pos="9360"/>
      </w:tabs>
      <w:spacing w:after="0" w:line="240" w:lineRule="auto"/>
    </w:pPr>
  </w:style>
  <w:style w:type="character" w:customStyle="1" w:styleId="a6">
    <w:name w:val="כותרת תחתונה תו"/>
    <w:basedOn w:val="a0"/>
    <w:link w:val="a5"/>
    <w:uiPriority w:val="99"/>
    <w:rsid w:val="003C1313"/>
  </w:style>
  <w:style w:type="character" w:styleId="Hyperlink">
    <w:name w:val="Hyperlink"/>
    <w:rsid w:val="003C1313"/>
    <w:rPr>
      <w:color w:val="0000FF"/>
      <w:u w:val="single"/>
    </w:rPr>
  </w:style>
  <w:style w:type="paragraph" w:styleId="a7">
    <w:name w:val="List Paragraph"/>
    <w:basedOn w:val="a"/>
    <w:uiPriority w:val="34"/>
    <w:qFormat/>
    <w:rsid w:val="008E2B35"/>
    <w:pPr>
      <w:ind w:left="720"/>
      <w:contextualSpacing/>
    </w:pPr>
  </w:style>
  <w:style w:type="character" w:styleId="a8">
    <w:name w:val="Strong"/>
    <w:basedOn w:val="a0"/>
    <w:uiPriority w:val="22"/>
    <w:qFormat/>
    <w:rsid w:val="008A4CCB"/>
    <w:rPr>
      <w:b/>
      <w:bCs/>
    </w:rPr>
  </w:style>
  <w:style w:type="paragraph" w:customStyle="1" w:styleId="bodytext">
    <w:name w:val="bodytext"/>
    <w:basedOn w:val="a"/>
    <w:rsid w:val="003372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1A461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C66326"/>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C66326"/>
    <w:rPr>
      <w:rFonts w:ascii="Tahoma" w:hAnsi="Tahoma" w:cs="Tahoma"/>
      <w:sz w:val="16"/>
      <w:szCs w:val="16"/>
    </w:rPr>
  </w:style>
  <w:style w:type="character" w:styleId="FollowedHyperlink">
    <w:name w:val="FollowedHyperlink"/>
    <w:basedOn w:val="a0"/>
    <w:uiPriority w:val="99"/>
    <w:semiHidden/>
    <w:unhideWhenUsed/>
    <w:rsid w:val="001E6B67"/>
    <w:rPr>
      <w:color w:val="954F72" w:themeColor="followedHyperlink"/>
      <w:u w:val="single"/>
    </w:rPr>
  </w:style>
  <w:style w:type="character" w:customStyle="1" w:styleId="20">
    <w:name w:val="כותרת 2 תו"/>
    <w:basedOn w:val="a0"/>
    <w:link w:val="2"/>
    <w:uiPriority w:val="9"/>
    <w:rsid w:val="0030757D"/>
    <w:rPr>
      <w:rFonts w:ascii="Times New Roman" w:eastAsia="Times New Roman" w:hAnsi="Times New Roman" w:cs="Times New Roman"/>
      <w:b/>
      <w:bCs/>
      <w:sz w:val="36"/>
      <w:szCs w:val="36"/>
    </w:rPr>
  </w:style>
  <w:style w:type="paragraph" w:customStyle="1" w:styleId="wls-paragraph">
    <w:name w:val="wls-paragraph"/>
    <w:basedOn w:val="a"/>
    <w:rsid w:val="00307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92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0981">
      <w:bodyDiv w:val="1"/>
      <w:marLeft w:val="0"/>
      <w:marRight w:val="0"/>
      <w:marTop w:val="0"/>
      <w:marBottom w:val="0"/>
      <w:divBdr>
        <w:top w:val="none" w:sz="0" w:space="0" w:color="auto"/>
        <w:left w:val="none" w:sz="0" w:space="0" w:color="auto"/>
        <w:bottom w:val="none" w:sz="0" w:space="0" w:color="auto"/>
        <w:right w:val="none" w:sz="0" w:space="0" w:color="auto"/>
      </w:divBdr>
    </w:div>
    <w:div w:id="118455009">
      <w:bodyDiv w:val="1"/>
      <w:marLeft w:val="0"/>
      <w:marRight w:val="0"/>
      <w:marTop w:val="0"/>
      <w:marBottom w:val="0"/>
      <w:divBdr>
        <w:top w:val="none" w:sz="0" w:space="0" w:color="auto"/>
        <w:left w:val="none" w:sz="0" w:space="0" w:color="auto"/>
        <w:bottom w:val="none" w:sz="0" w:space="0" w:color="auto"/>
        <w:right w:val="none" w:sz="0" w:space="0" w:color="auto"/>
      </w:divBdr>
    </w:div>
    <w:div w:id="152651784">
      <w:bodyDiv w:val="1"/>
      <w:marLeft w:val="0"/>
      <w:marRight w:val="0"/>
      <w:marTop w:val="0"/>
      <w:marBottom w:val="0"/>
      <w:divBdr>
        <w:top w:val="none" w:sz="0" w:space="0" w:color="auto"/>
        <w:left w:val="none" w:sz="0" w:space="0" w:color="auto"/>
        <w:bottom w:val="none" w:sz="0" w:space="0" w:color="auto"/>
        <w:right w:val="none" w:sz="0" w:space="0" w:color="auto"/>
      </w:divBdr>
    </w:div>
    <w:div w:id="293800480">
      <w:bodyDiv w:val="1"/>
      <w:marLeft w:val="0"/>
      <w:marRight w:val="0"/>
      <w:marTop w:val="0"/>
      <w:marBottom w:val="0"/>
      <w:divBdr>
        <w:top w:val="none" w:sz="0" w:space="0" w:color="auto"/>
        <w:left w:val="none" w:sz="0" w:space="0" w:color="auto"/>
        <w:bottom w:val="none" w:sz="0" w:space="0" w:color="auto"/>
        <w:right w:val="none" w:sz="0" w:space="0" w:color="auto"/>
      </w:divBdr>
    </w:div>
    <w:div w:id="410545753">
      <w:bodyDiv w:val="1"/>
      <w:marLeft w:val="0"/>
      <w:marRight w:val="0"/>
      <w:marTop w:val="0"/>
      <w:marBottom w:val="0"/>
      <w:divBdr>
        <w:top w:val="none" w:sz="0" w:space="0" w:color="auto"/>
        <w:left w:val="none" w:sz="0" w:space="0" w:color="auto"/>
        <w:bottom w:val="none" w:sz="0" w:space="0" w:color="auto"/>
        <w:right w:val="none" w:sz="0" w:space="0" w:color="auto"/>
      </w:divBdr>
    </w:div>
    <w:div w:id="641428070">
      <w:bodyDiv w:val="1"/>
      <w:marLeft w:val="0"/>
      <w:marRight w:val="0"/>
      <w:marTop w:val="0"/>
      <w:marBottom w:val="0"/>
      <w:divBdr>
        <w:top w:val="none" w:sz="0" w:space="0" w:color="auto"/>
        <w:left w:val="none" w:sz="0" w:space="0" w:color="auto"/>
        <w:bottom w:val="none" w:sz="0" w:space="0" w:color="auto"/>
        <w:right w:val="none" w:sz="0" w:space="0" w:color="auto"/>
      </w:divBdr>
    </w:div>
    <w:div w:id="682781278">
      <w:bodyDiv w:val="1"/>
      <w:marLeft w:val="0"/>
      <w:marRight w:val="0"/>
      <w:marTop w:val="0"/>
      <w:marBottom w:val="0"/>
      <w:divBdr>
        <w:top w:val="none" w:sz="0" w:space="0" w:color="auto"/>
        <w:left w:val="none" w:sz="0" w:space="0" w:color="auto"/>
        <w:bottom w:val="none" w:sz="0" w:space="0" w:color="auto"/>
        <w:right w:val="none" w:sz="0" w:space="0" w:color="auto"/>
      </w:divBdr>
    </w:div>
    <w:div w:id="901986820">
      <w:bodyDiv w:val="1"/>
      <w:marLeft w:val="0"/>
      <w:marRight w:val="0"/>
      <w:marTop w:val="0"/>
      <w:marBottom w:val="0"/>
      <w:divBdr>
        <w:top w:val="none" w:sz="0" w:space="0" w:color="auto"/>
        <w:left w:val="none" w:sz="0" w:space="0" w:color="auto"/>
        <w:bottom w:val="none" w:sz="0" w:space="0" w:color="auto"/>
        <w:right w:val="none" w:sz="0" w:space="0" w:color="auto"/>
      </w:divBdr>
    </w:div>
    <w:div w:id="969746603">
      <w:bodyDiv w:val="1"/>
      <w:marLeft w:val="0"/>
      <w:marRight w:val="0"/>
      <w:marTop w:val="0"/>
      <w:marBottom w:val="0"/>
      <w:divBdr>
        <w:top w:val="none" w:sz="0" w:space="0" w:color="auto"/>
        <w:left w:val="none" w:sz="0" w:space="0" w:color="auto"/>
        <w:bottom w:val="none" w:sz="0" w:space="0" w:color="auto"/>
        <w:right w:val="none" w:sz="0" w:space="0" w:color="auto"/>
      </w:divBdr>
    </w:div>
    <w:div w:id="1838379597">
      <w:bodyDiv w:val="1"/>
      <w:marLeft w:val="0"/>
      <w:marRight w:val="0"/>
      <w:marTop w:val="0"/>
      <w:marBottom w:val="0"/>
      <w:divBdr>
        <w:top w:val="none" w:sz="0" w:space="0" w:color="auto"/>
        <w:left w:val="none" w:sz="0" w:space="0" w:color="auto"/>
        <w:bottom w:val="none" w:sz="0" w:space="0" w:color="auto"/>
        <w:right w:val="none" w:sz="0" w:space="0" w:color="auto"/>
      </w:divBdr>
    </w:div>
    <w:div w:id="184111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stechnica.com/security/2016/08/frequent-password-changes-are-the-enemy-of-security-ftc-technologist-say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set.co.il" TargetMode="External"/><Relationship Id="rId1" Type="http://schemas.openxmlformats.org/officeDocument/2006/relationships/hyperlink" Target="mailto:Info@eset.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6820A-F633-4C5D-A52F-671835D6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440</Words>
  <Characters>2205</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Shiran</dc:creator>
  <cp:keywords/>
  <dc:description/>
  <cp:lastModifiedBy>Inbal Singer</cp:lastModifiedBy>
  <cp:revision>13</cp:revision>
  <dcterms:created xsi:type="dcterms:W3CDTF">2016-08-09T06:38:00Z</dcterms:created>
  <dcterms:modified xsi:type="dcterms:W3CDTF">2016-08-09T07:50:00Z</dcterms:modified>
</cp:coreProperties>
</file>