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09C" w:rsidRPr="005D6FED" w:rsidRDefault="00AF2E35">
      <w:pPr>
        <w:jc w:val="center"/>
        <w:rPr>
          <w:rFonts w:eastAsia="Arial" w:cs="Calibri"/>
          <w:b/>
          <w:bCs/>
          <w:sz w:val="28"/>
          <w:szCs w:val="28"/>
          <w:rtl/>
          <w:lang w:val="he-IL"/>
        </w:rPr>
      </w:pPr>
      <w:r w:rsidRPr="005D6FED">
        <w:rPr>
          <w:rFonts w:cs="Calibri"/>
          <w:b/>
          <w:bCs/>
          <w:sz w:val="28"/>
          <w:szCs w:val="28"/>
          <w:rtl/>
          <w:lang w:val="he-IL"/>
        </w:rPr>
        <w:t>-</w:t>
      </w:r>
      <w:r w:rsidRPr="005D6FED">
        <w:rPr>
          <w:rFonts w:cs="Calibri"/>
          <w:b/>
          <w:bCs/>
          <w:sz w:val="28"/>
          <w:szCs w:val="28"/>
          <w:rtl/>
          <w:lang w:val="he-IL"/>
        </w:rPr>
        <w:t>הזמנה להאזנת בכורה</w:t>
      </w:r>
      <w:r w:rsidRPr="005D6FED">
        <w:rPr>
          <w:rFonts w:cs="Calibri"/>
          <w:b/>
          <w:bCs/>
          <w:sz w:val="28"/>
          <w:szCs w:val="28"/>
          <w:rtl/>
          <w:lang w:val="he-IL"/>
        </w:rPr>
        <w:t xml:space="preserve"> -</w:t>
      </w:r>
    </w:p>
    <w:p w:rsidR="0056509C" w:rsidRPr="005D6FED" w:rsidRDefault="00AF2E35">
      <w:pPr>
        <w:jc w:val="center"/>
        <w:rPr>
          <w:rFonts w:eastAsia="Arial" w:cs="Calibri"/>
          <w:b/>
          <w:bCs/>
          <w:sz w:val="44"/>
          <w:szCs w:val="44"/>
        </w:rPr>
      </w:pPr>
      <w:r w:rsidRPr="005D6FED">
        <w:rPr>
          <w:rFonts w:cs="Calibri"/>
          <w:b/>
          <w:bCs/>
          <w:sz w:val="44"/>
          <w:szCs w:val="44"/>
        </w:rPr>
        <w:t>Vertigo</w:t>
      </w:r>
    </w:p>
    <w:p w:rsidR="0056509C" w:rsidRPr="005D6FED" w:rsidRDefault="00AF2E35">
      <w:pPr>
        <w:jc w:val="center"/>
        <w:rPr>
          <w:rFonts w:eastAsia="Arial" w:cs="Calibri"/>
          <w:rtl/>
          <w:lang w:val="he-IL"/>
        </w:rPr>
      </w:pPr>
      <w:r w:rsidRPr="005D6FED">
        <w:rPr>
          <w:rFonts w:cs="Calibri"/>
          <w:b/>
          <w:bCs/>
          <w:sz w:val="36"/>
          <w:szCs w:val="36"/>
          <w:rtl/>
          <w:lang w:val="he-IL"/>
        </w:rPr>
        <w:t xml:space="preserve">יואב שמש </w:t>
      </w:r>
      <w:r w:rsidRPr="005D6FED">
        <w:rPr>
          <w:rFonts w:cs="Calibri"/>
          <w:b/>
          <w:bCs/>
          <w:sz w:val="36"/>
          <w:szCs w:val="36"/>
          <w:rtl/>
          <w:lang w:val="he-IL"/>
        </w:rPr>
        <w:t xml:space="preserve">| </w:t>
      </w:r>
      <w:proofErr w:type="spellStart"/>
      <w:r w:rsidRPr="005D6FED">
        <w:rPr>
          <w:rFonts w:cs="Calibri"/>
          <w:b/>
          <w:bCs/>
          <w:sz w:val="36"/>
          <w:szCs w:val="36"/>
        </w:rPr>
        <w:t>Yoav</w:t>
      </w:r>
      <w:proofErr w:type="spellEnd"/>
      <w:r w:rsidRPr="005D6FED">
        <w:rPr>
          <w:rFonts w:cs="Calibri"/>
          <w:b/>
          <w:bCs/>
          <w:sz w:val="36"/>
          <w:szCs w:val="36"/>
        </w:rPr>
        <w:t xml:space="preserve"> </w:t>
      </w:r>
      <w:proofErr w:type="spellStart"/>
      <w:r w:rsidRPr="005D6FED">
        <w:rPr>
          <w:rFonts w:cs="Calibri"/>
          <w:b/>
          <w:bCs/>
          <w:sz w:val="36"/>
          <w:szCs w:val="36"/>
        </w:rPr>
        <w:t>Shemesh</w:t>
      </w:r>
      <w:bookmarkStart w:id="0" w:name="_GoBack"/>
      <w:bookmarkEnd w:id="0"/>
      <w:proofErr w:type="spellEnd"/>
    </w:p>
    <w:p w:rsidR="0056509C" w:rsidRDefault="005D6FED" w:rsidP="005D6FED">
      <w:pPr>
        <w:bidi w:val="0"/>
        <w:jc w:val="center"/>
        <w:rPr>
          <w:rFonts w:eastAsia="Arial" w:cs="Calibri"/>
          <w:sz w:val="24"/>
          <w:szCs w:val="24"/>
        </w:rPr>
      </w:pPr>
      <w:r>
        <w:rPr>
          <w:rFonts w:eastAsia="Arial" w:cs="Calibri" w:hint="cs"/>
          <w:sz w:val="24"/>
          <w:szCs w:val="24"/>
          <w:rtl/>
        </w:rPr>
        <w:t>לינק לפטיפון</w:t>
      </w:r>
      <w:r>
        <w:rPr>
          <w:rFonts w:eastAsia="Arial" w:cs="Calibri"/>
          <w:sz w:val="24"/>
          <w:szCs w:val="24"/>
          <w:rtl/>
        </w:rPr>
        <w:br/>
      </w:r>
      <w:r>
        <w:rPr>
          <w:rFonts w:eastAsia="Arial" w:cs="Calibri" w:hint="cs"/>
          <w:sz w:val="24"/>
          <w:szCs w:val="24"/>
          <w:rtl/>
        </w:rPr>
        <w:t xml:space="preserve"> </w:t>
      </w:r>
      <w:hyperlink r:id="rId6" w:history="1">
        <w:r w:rsidRPr="00C42A3A">
          <w:rPr>
            <w:rStyle w:val="Hyperlink"/>
            <w:rFonts w:eastAsia="Arial" w:cs="Calibri"/>
            <w:sz w:val="24"/>
            <w:szCs w:val="24"/>
          </w:rPr>
          <w:t>https://patiphon.co.il/music/cuy8465MGV</w:t>
        </w:r>
      </w:hyperlink>
    </w:p>
    <w:p w:rsidR="005D6FED" w:rsidRPr="005D6FED" w:rsidRDefault="005D6FED" w:rsidP="005D6FED">
      <w:pPr>
        <w:bidi w:val="0"/>
        <w:jc w:val="center"/>
        <w:rPr>
          <w:rFonts w:eastAsia="Arial" w:cs="Calibri" w:hint="cs"/>
          <w:sz w:val="24"/>
          <w:szCs w:val="24"/>
        </w:rPr>
      </w:pPr>
      <w:r>
        <w:rPr>
          <w:rFonts w:eastAsia="Arial" w:cs="Calibri" w:hint="cs"/>
          <w:sz w:val="24"/>
          <w:szCs w:val="24"/>
          <w:rtl/>
        </w:rPr>
        <w:t>לינק ליו-טיוב</w:t>
      </w:r>
      <w:r>
        <w:rPr>
          <w:rFonts w:eastAsia="Arial" w:cs="Calibri"/>
          <w:sz w:val="24"/>
          <w:szCs w:val="24"/>
          <w:rtl/>
        </w:rPr>
        <w:br/>
      </w:r>
      <w:hyperlink r:id="rId7" w:history="1">
        <w:r w:rsidRPr="00C42A3A">
          <w:rPr>
            <w:rStyle w:val="Hyperlink"/>
            <w:rFonts w:eastAsia="Arial" w:cs="Calibri"/>
            <w:sz w:val="24"/>
            <w:szCs w:val="24"/>
          </w:rPr>
          <w:t>https://did.li/mNENf</w:t>
        </w:r>
      </w:hyperlink>
      <w:r>
        <w:rPr>
          <w:rFonts w:eastAsia="Arial" w:cs="Calibri"/>
          <w:sz w:val="24"/>
          <w:szCs w:val="24"/>
        </w:rPr>
        <w:t xml:space="preserve"> </w:t>
      </w:r>
    </w:p>
    <w:p w:rsidR="0056509C" w:rsidRPr="005D6FED" w:rsidRDefault="00AF2E35">
      <w:pPr>
        <w:rPr>
          <w:rFonts w:eastAsia="Arial" w:cs="Calibri"/>
          <w:sz w:val="24"/>
          <w:szCs w:val="24"/>
        </w:rPr>
      </w:pPr>
      <w:r w:rsidRPr="005D6FED">
        <w:rPr>
          <w:rFonts w:cs="Calibri"/>
          <w:sz w:val="24"/>
          <w:szCs w:val="24"/>
          <w:rtl/>
          <w:lang w:val="he-IL"/>
        </w:rPr>
        <w:t>המוסיקאי יואב שמש הוא זמר</w:t>
      </w:r>
      <w:r w:rsidRPr="005D6FED">
        <w:rPr>
          <w:rFonts w:cs="Calibri"/>
          <w:sz w:val="24"/>
          <w:szCs w:val="24"/>
          <w:rtl/>
          <w:lang w:val="he-IL"/>
        </w:rPr>
        <w:t>-</w:t>
      </w:r>
      <w:r w:rsidRPr="005D6FED">
        <w:rPr>
          <w:rFonts w:cs="Calibri"/>
          <w:sz w:val="24"/>
          <w:szCs w:val="24"/>
          <w:rtl/>
          <w:lang w:val="he-IL"/>
        </w:rPr>
        <w:t>יוצר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מפיק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מעבד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פסנתרן ומלחין קלאסי עטור פרסים החי ויוצר בניו יורק בעשור האחרון</w:t>
      </w:r>
      <w:r w:rsidRPr="005D6FED">
        <w:rPr>
          <w:rFonts w:cs="Calibri"/>
          <w:sz w:val="24"/>
          <w:szCs w:val="24"/>
          <w:rtl/>
          <w:lang w:val="he-IL"/>
        </w:rPr>
        <w:t xml:space="preserve">. </w:t>
      </w:r>
      <w:r w:rsidRPr="005D6FED">
        <w:rPr>
          <w:rFonts w:cs="Calibri"/>
          <w:sz w:val="24"/>
          <w:szCs w:val="24"/>
          <w:rtl/>
          <w:lang w:val="he-IL"/>
        </w:rPr>
        <w:t>׳</w:t>
      </w:r>
      <w:r w:rsidRPr="005D6FED">
        <w:rPr>
          <w:rFonts w:cs="Calibri"/>
          <w:b/>
          <w:bCs/>
          <w:i/>
          <w:iCs/>
          <w:sz w:val="24"/>
          <w:szCs w:val="24"/>
        </w:rPr>
        <w:t xml:space="preserve"> </w:t>
      </w:r>
      <w:r w:rsidRPr="005D6FED">
        <w:rPr>
          <w:rFonts w:cs="Calibri"/>
          <w:b/>
          <w:bCs/>
          <w:sz w:val="24"/>
          <w:szCs w:val="24"/>
          <w:rtl/>
          <w:lang w:val="he-IL"/>
        </w:rPr>
        <w:t>׳</w:t>
      </w:r>
      <w:r w:rsidRPr="005D6FED">
        <w:rPr>
          <w:rFonts w:cs="Calibri"/>
          <w:b/>
          <w:bCs/>
          <w:sz w:val="24"/>
          <w:szCs w:val="24"/>
        </w:rPr>
        <w:t>Ver</w:t>
      </w:r>
      <w:r w:rsidRPr="005D6FED">
        <w:rPr>
          <w:rFonts w:cs="Calibri"/>
          <w:b/>
          <w:bCs/>
          <w:i/>
          <w:iCs/>
          <w:sz w:val="24"/>
          <w:szCs w:val="24"/>
        </w:rPr>
        <w:t>tigo</w:t>
      </w:r>
      <w:r w:rsidRPr="005D6FED">
        <w:rPr>
          <w:rFonts w:cs="Calibri"/>
          <w:sz w:val="24"/>
          <w:szCs w:val="24"/>
          <w:rtl/>
          <w:lang w:val="he-IL"/>
        </w:rPr>
        <w:t xml:space="preserve"> הוא סינגל שני באנגלית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לאחר שהוציא לאור את הסינגל הראשון  ׳אביב של סביונים׳</w:t>
      </w:r>
      <w:r w:rsidRPr="005D6FED">
        <w:rPr>
          <w:rFonts w:cs="Calibri"/>
          <w:sz w:val="24"/>
          <w:szCs w:val="24"/>
          <w:rtl/>
          <w:lang w:val="he-IL"/>
        </w:rPr>
        <w:t>.</w:t>
      </w:r>
    </w:p>
    <w:p w:rsidR="0056509C" w:rsidRPr="005D6FED" w:rsidRDefault="00AF2E35">
      <w:pPr>
        <w:jc w:val="center"/>
        <w:rPr>
          <w:rFonts w:eastAsia="Times New Roman" w:cs="Calibri"/>
          <w:sz w:val="24"/>
          <w:szCs w:val="24"/>
          <w:rtl/>
          <w:lang w:val="he-IL"/>
        </w:rPr>
      </w:pPr>
      <w:r w:rsidRPr="005D6FED">
        <w:rPr>
          <w:rFonts w:cs="Calibri"/>
          <w:sz w:val="24"/>
          <w:szCs w:val="24"/>
          <w:rtl/>
          <w:lang w:val="he-IL"/>
        </w:rPr>
        <w:t xml:space="preserve">הגישה המוסיקלית הייחודית של יואב באה לידי ביטוי </w:t>
      </w:r>
      <w:proofErr w:type="spellStart"/>
      <w:r w:rsidRPr="005D6FED">
        <w:rPr>
          <w:rFonts w:cs="Calibri"/>
          <w:sz w:val="24"/>
          <w:szCs w:val="24"/>
          <w:rtl/>
          <w:lang w:val="he-IL"/>
        </w:rPr>
        <w:t>מהיותו</w:t>
      </w:r>
      <w:proofErr w:type="spellEnd"/>
      <w:r w:rsidRPr="005D6FED">
        <w:rPr>
          <w:rFonts w:cs="Calibri"/>
          <w:sz w:val="24"/>
          <w:szCs w:val="24"/>
          <w:rtl/>
          <w:lang w:val="he-IL"/>
        </w:rPr>
        <w:t xml:space="preserve"> מלחין קלאסי ומפיק עכשווי עם רקע עשיר בכתיבת יצירות קלאסיות לתזמורות ואנסמבלים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וכן הפקה מוסיקלית של אמני פופ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היפ הופ ומוסיקת קאנטרי אמריקאית</w:t>
      </w:r>
      <w:r w:rsidRPr="005D6FED">
        <w:rPr>
          <w:rFonts w:cs="Calibri"/>
          <w:sz w:val="24"/>
          <w:szCs w:val="24"/>
          <w:rtl/>
          <w:lang w:val="he-IL"/>
        </w:rPr>
        <w:t>.</w:t>
      </w:r>
    </w:p>
    <w:p w:rsidR="0056509C" w:rsidRPr="005D6FED" w:rsidRDefault="00AF2E35">
      <w:pPr>
        <w:jc w:val="center"/>
        <w:rPr>
          <w:rFonts w:eastAsia="Arial" w:cs="Calibri"/>
          <w:sz w:val="24"/>
          <w:szCs w:val="24"/>
          <w:rtl/>
          <w:lang w:val="he-IL"/>
        </w:rPr>
      </w:pPr>
      <w:r w:rsidRPr="005D6FED">
        <w:rPr>
          <w:rFonts w:cs="Calibri"/>
          <w:sz w:val="24"/>
          <w:szCs w:val="24"/>
          <w:rtl/>
          <w:lang w:val="he-IL"/>
        </w:rPr>
        <w:t>בין שיתופי הפעולה הרבים</w:t>
      </w:r>
      <w:r w:rsidRPr="005D6FED">
        <w:rPr>
          <w:rFonts w:cs="Calibri"/>
          <w:sz w:val="24"/>
          <w:szCs w:val="24"/>
          <w:rtl/>
          <w:lang w:val="he-IL"/>
        </w:rPr>
        <w:t xml:space="preserve">: </w:t>
      </w:r>
      <w:r w:rsidRPr="005D6FED">
        <w:rPr>
          <w:rFonts w:cs="Calibri"/>
          <w:sz w:val="24"/>
          <w:szCs w:val="24"/>
          <w:rtl/>
          <w:lang w:val="he-IL"/>
        </w:rPr>
        <w:t>ב</w:t>
      </w:r>
      <w:r w:rsidRPr="005D6FED">
        <w:rPr>
          <w:rFonts w:cs="Calibri"/>
          <w:sz w:val="24"/>
          <w:szCs w:val="24"/>
          <w:rtl/>
          <w:lang w:val="he-IL"/>
        </w:rPr>
        <w:t xml:space="preserve">2019 </w:t>
      </w:r>
      <w:r w:rsidRPr="005D6FED">
        <w:rPr>
          <w:rFonts w:cs="Calibri"/>
          <w:sz w:val="24"/>
          <w:szCs w:val="24"/>
          <w:rtl/>
          <w:lang w:val="he-IL"/>
        </w:rPr>
        <w:t>יואב היה מנהל מוסיקלי ופרפו</w:t>
      </w:r>
      <w:r w:rsidRPr="005D6FED">
        <w:rPr>
          <w:rFonts w:cs="Calibri"/>
          <w:sz w:val="24"/>
          <w:szCs w:val="24"/>
          <w:rtl/>
          <w:lang w:val="he-IL"/>
        </w:rPr>
        <w:t xml:space="preserve">רמר ב </w:t>
      </w:r>
      <w:r w:rsidRPr="005D6FED">
        <w:rPr>
          <w:rFonts w:cs="Calibri"/>
          <w:sz w:val="24"/>
          <w:szCs w:val="24"/>
        </w:rPr>
        <w:t>NYFW</w:t>
      </w:r>
      <w:r w:rsidRPr="005D6FED">
        <w:rPr>
          <w:rFonts w:cs="Calibri"/>
          <w:sz w:val="24"/>
          <w:szCs w:val="24"/>
          <w:rtl/>
          <w:lang w:val="he-IL"/>
        </w:rPr>
        <w:t xml:space="preserve"> בשבוע האופנה בניו יורק</w:t>
      </w:r>
      <w:r w:rsidRPr="005D6FED">
        <w:rPr>
          <w:rFonts w:cs="Calibri"/>
          <w:sz w:val="24"/>
          <w:szCs w:val="24"/>
          <w:rtl/>
          <w:lang w:val="he-IL"/>
        </w:rPr>
        <w:t xml:space="preserve">. </w:t>
      </w:r>
      <w:r w:rsidRPr="005D6FED">
        <w:rPr>
          <w:rFonts w:cs="Calibri"/>
          <w:sz w:val="24"/>
          <w:szCs w:val="24"/>
          <w:rtl/>
          <w:lang w:val="he-IL"/>
        </w:rPr>
        <w:t>יצירותיו ועיבודיו בוצעו ברחבי העולם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בין השאר יצירה מקורית לזמר ושופר ע״י התזמורת הסימפונית הישראלית</w:t>
      </w:r>
      <w:r w:rsidRPr="005D6FED">
        <w:rPr>
          <w:rFonts w:cs="Calibri"/>
          <w:sz w:val="24"/>
          <w:szCs w:val="24"/>
          <w:rtl/>
          <w:lang w:val="he-IL"/>
        </w:rPr>
        <w:t>-</w:t>
      </w:r>
      <w:r w:rsidRPr="005D6FED">
        <w:rPr>
          <w:rFonts w:cs="Calibri"/>
          <w:sz w:val="24"/>
          <w:szCs w:val="24"/>
          <w:rtl/>
          <w:lang w:val="he-IL"/>
        </w:rPr>
        <w:t>ראשון לציון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עם סיור קונצרטים בסין בכיכובו של יואב כסולן</w:t>
      </w:r>
      <w:r w:rsidRPr="005D6FED">
        <w:rPr>
          <w:rFonts w:cs="Calibri"/>
          <w:sz w:val="24"/>
          <w:szCs w:val="24"/>
          <w:rtl/>
          <w:lang w:val="he-IL"/>
        </w:rPr>
        <w:t xml:space="preserve">. </w:t>
      </w:r>
      <w:r w:rsidRPr="005D6FED">
        <w:rPr>
          <w:rFonts w:cs="Calibri"/>
          <w:sz w:val="24"/>
          <w:szCs w:val="24"/>
          <w:rtl/>
          <w:lang w:val="he-IL"/>
        </w:rPr>
        <w:t>כמו כן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שיתף פעולה בעיבודים</w:t>
      </w:r>
      <w:r w:rsidRPr="005D6FED">
        <w:rPr>
          <w:rFonts w:cs="Calibri"/>
          <w:sz w:val="24"/>
          <w:szCs w:val="24"/>
          <w:rtl/>
          <w:lang w:val="he-IL"/>
        </w:rPr>
        <w:t xml:space="preserve"> </w:t>
      </w:r>
      <w:r w:rsidRPr="005D6FED">
        <w:rPr>
          <w:rFonts w:cs="Calibri"/>
          <w:sz w:val="24"/>
          <w:szCs w:val="24"/>
          <w:rtl/>
          <w:lang w:val="he-IL"/>
        </w:rPr>
        <w:t>עם אמנים רבים כמו ברי סחרוף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יונתן</w:t>
      </w:r>
      <w:r w:rsidRPr="005D6FED">
        <w:rPr>
          <w:rFonts w:cs="Calibri"/>
          <w:sz w:val="24"/>
          <w:szCs w:val="24"/>
          <w:rtl/>
          <w:lang w:val="he-IL"/>
        </w:rPr>
        <w:t xml:space="preserve"> </w:t>
      </w:r>
      <w:proofErr w:type="spellStart"/>
      <w:r w:rsidRPr="005D6FED">
        <w:rPr>
          <w:rFonts w:cs="Calibri"/>
          <w:sz w:val="24"/>
          <w:szCs w:val="24"/>
          <w:rtl/>
          <w:lang w:val="he-IL"/>
        </w:rPr>
        <w:t>רזאל</w:t>
      </w:r>
      <w:proofErr w:type="spellEnd"/>
      <w:r w:rsidRPr="005D6FED">
        <w:rPr>
          <w:rFonts w:cs="Calibri"/>
          <w:sz w:val="24"/>
          <w:szCs w:val="24"/>
          <w:rtl/>
          <w:lang w:val="he-IL"/>
        </w:rPr>
        <w:t xml:space="preserve"> אביבה אבידן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 xml:space="preserve">מאיה אברהם והראל </w:t>
      </w:r>
      <w:proofErr w:type="spellStart"/>
      <w:r w:rsidRPr="005D6FED">
        <w:rPr>
          <w:rFonts w:cs="Calibri"/>
          <w:sz w:val="24"/>
          <w:szCs w:val="24"/>
          <w:rtl/>
          <w:lang w:val="he-IL"/>
        </w:rPr>
        <w:t>סקעת</w:t>
      </w:r>
      <w:proofErr w:type="spellEnd"/>
      <w:r w:rsidRPr="005D6FED">
        <w:rPr>
          <w:rFonts w:cs="Calibri"/>
          <w:sz w:val="24"/>
          <w:szCs w:val="24"/>
          <w:rtl/>
          <w:lang w:val="he-IL"/>
        </w:rPr>
        <w:t xml:space="preserve"> (</w:t>
      </w:r>
      <w:proofErr w:type="spellStart"/>
      <w:r w:rsidRPr="005D6FED">
        <w:rPr>
          <w:rFonts w:cs="Calibri"/>
          <w:sz w:val="24"/>
          <w:szCs w:val="24"/>
          <w:rtl/>
          <w:lang w:val="he-IL"/>
        </w:rPr>
        <w:t>פססטיבל</w:t>
      </w:r>
      <w:proofErr w:type="spellEnd"/>
      <w:r w:rsidRPr="005D6FED">
        <w:rPr>
          <w:rFonts w:cs="Calibri"/>
          <w:sz w:val="24"/>
          <w:szCs w:val="24"/>
          <w:rtl/>
          <w:lang w:val="he-IL"/>
        </w:rPr>
        <w:t xml:space="preserve"> צלילים במדבר</w:t>
      </w:r>
      <w:r w:rsidRPr="005D6FED">
        <w:rPr>
          <w:rFonts w:cs="Calibri"/>
          <w:sz w:val="24"/>
          <w:szCs w:val="24"/>
          <w:rtl/>
          <w:lang w:val="he-IL"/>
        </w:rPr>
        <w:t xml:space="preserve">) </w:t>
      </w:r>
      <w:r w:rsidRPr="005D6FED">
        <w:rPr>
          <w:rFonts w:cs="Calibri"/>
          <w:sz w:val="24"/>
          <w:szCs w:val="24"/>
          <w:rtl/>
          <w:lang w:val="he-IL"/>
        </w:rPr>
        <w:t>התזמורת הסימפונית ירושלים רשות השידור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 xml:space="preserve">תזמורת </w:t>
      </w:r>
      <w:proofErr w:type="spellStart"/>
      <w:r w:rsidRPr="005D6FED">
        <w:rPr>
          <w:rFonts w:cs="Calibri"/>
          <w:sz w:val="24"/>
          <w:szCs w:val="24"/>
          <w:rtl/>
          <w:lang w:val="he-IL"/>
        </w:rPr>
        <w:t>סימפונט</w:t>
      </w:r>
      <w:proofErr w:type="spellEnd"/>
      <w:r w:rsidRPr="005D6FED">
        <w:rPr>
          <w:rFonts w:cs="Calibri"/>
          <w:sz w:val="24"/>
          <w:szCs w:val="24"/>
          <w:rtl/>
          <w:lang w:val="he-IL"/>
        </w:rPr>
        <w:t xml:space="preserve"> רעננה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תזמורת נתניה הקאמרית הקיבוצית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proofErr w:type="spellStart"/>
      <w:r w:rsidRPr="005D6FED">
        <w:rPr>
          <w:rFonts w:cs="Calibri"/>
          <w:sz w:val="24"/>
          <w:szCs w:val="24"/>
          <w:rtl/>
          <w:lang w:val="he-IL"/>
        </w:rPr>
        <w:t>הסינפונייטה</w:t>
      </w:r>
      <w:proofErr w:type="spellEnd"/>
      <w:r w:rsidRPr="005D6FED">
        <w:rPr>
          <w:rFonts w:cs="Calibri"/>
          <w:sz w:val="24"/>
          <w:szCs w:val="24"/>
          <w:rtl/>
          <w:lang w:val="he-IL"/>
        </w:rPr>
        <w:t xml:space="preserve"> הישראלית באר</w:t>
      </w:r>
      <w:r w:rsidRPr="005D6FED">
        <w:rPr>
          <w:rFonts w:cs="Calibri"/>
          <w:sz w:val="24"/>
          <w:szCs w:val="24"/>
          <w:rtl/>
          <w:lang w:val="he-IL"/>
        </w:rPr>
        <w:t>-</w:t>
      </w:r>
      <w:r w:rsidRPr="005D6FED">
        <w:rPr>
          <w:rFonts w:cs="Calibri"/>
          <w:sz w:val="24"/>
          <w:szCs w:val="24"/>
          <w:rtl/>
          <w:lang w:val="he-IL"/>
        </w:rPr>
        <w:t>שבע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תזמורת המהפכה</w:t>
      </w:r>
      <w:r w:rsidRPr="005D6FED">
        <w:rPr>
          <w:rFonts w:cs="Calibri"/>
          <w:sz w:val="24"/>
          <w:szCs w:val="24"/>
          <w:rtl/>
          <w:lang w:val="he-IL"/>
        </w:rPr>
        <w:t xml:space="preserve">, </w:t>
      </w:r>
      <w:r w:rsidRPr="005D6FED">
        <w:rPr>
          <w:rFonts w:cs="Calibri"/>
          <w:sz w:val="24"/>
          <w:szCs w:val="24"/>
          <w:rtl/>
          <w:lang w:val="he-IL"/>
        </w:rPr>
        <w:t>התזמורת הסימפונית של אוניברסיטת ניו יורק</w:t>
      </w:r>
      <w:r w:rsidRPr="005D6FED">
        <w:rPr>
          <w:rFonts w:cs="Calibri"/>
          <w:sz w:val="24"/>
          <w:szCs w:val="24"/>
          <w:rtl/>
          <w:lang w:val="he-IL"/>
        </w:rPr>
        <w:t xml:space="preserve">. </w:t>
      </w:r>
    </w:p>
    <w:p w:rsidR="0056509C" w:rsidRPr="005D6FED" w:rsidRDefault="00AF2E35">
      <w:pPr>
        <w:jc w:val="center"/>
        <w:rPr>
          <w:rFonts w:eastAsia="Times New Roman" w:cs="Calibri"/>
          <w:sz w:val="24"/>
          <w:szCs w:val="24"/>
        </w:rPr>
      </w:pPr>
      <w:r w:rsidRPr="005D6FED">
        <w:rPr>
          <w:rFonts w:cs="Calibri"/>
          <w:sz w:val="24"/>
          <w:szCs w:val="24"/>
          <w:rtl/>
          <w:lang w:val="he-IL"/>
        </w:rPr>
        <w:t>יואב כתב</w:t>
      </w:r>
      <w:r w:rsidRPr="005D6FED">
        <w:rPr>
          <w:rFonts w:cs="Calibri"/>
          <w:sz w:val="24"/>
          <w:szCs w:val="24"/>
          <w:rtl/>
          <w:lang w:val="he-IL"/>
        </w:rPr>
        <w:t xml:space="preserve"> מוסיקה לסרטים אשר הוצגו ואף זכו בפרסים בעשרות פסטיבלים בכל העולם כגון </w:t>
      </w:r>
      <w:r w:rsidRPr="005D6FED">
        <w:rPr>
          <w:rFonts w:cs="Calibri"/>
          <w:sz w:val="24"/>
          <w:szCs w:val="24"/>
          <w:rtl/>
          <w:lang w:val="he-IL"/>
        </w:rPr>
        <w:t>-</w:t>
      </w:r>
    </w:p>
    <w:p w:rsidR="0056509C" w:rsidRPr="005D6FED" w:rsidRDefault="00AF2E35">
      <w:pPr>
        <w:jc w:val="center"/>
        <w:rPr>
          <w:rFonts w:eastAsia="Arial" w:cs="Calibri"/>
          <w:sz w:val="24"/>
          <w:szCs w:val="24"/>
          <w:rtl/>
          <w:lang w:val="he-IL"/>
        </w:rPr>
      </w:pPr>
      <w:r w:rsidRPr="005D6FED">
        <w:rPr>
          <w:rFonts w:cs="Calibri"/>
          <w:sz w:val="24"/>
          <w:szCs w:val="24"/>
        </w:rPr>
        <w:t xml:space="preserve">Festival De Cannes, The Bang on a Can Summer Music Festival, MASS </w:t>
      </w:r>
      <w:proofErr w:type="spellStart"/>
      <w:r w:rsidRPr="005D6FED">
        <w:rPr>
          <w:rFonts w:cs="Calibri"/>
          <w:sz w:val="24"/>
          <w:szCs w:val="24"/>
        </w:rPr>
        <w:t>MoCA</w:t>
      </w:r>
      <w:proofErr w:type="spellEnd"/>
      <w:r w:rsidRPr="005D6FED">
        <w:rPr>
          <w:rFonts w:cs="Calibri"/>
          <w:sz w:val="24"/>
          <w:szCs w:val="24"/>
        </w:rPr>
        <w:t xml:space="preserve">, Music With a View Music Festival, </w:t>
      </w:r>
      <w:proofErr w:type="spellStart"/>
      <w:r w:rsidRPr="005D6FED">
        <w:rPr>
          <w:rFonts w:cs="Calibri"/>
          <w:sz w:val="24"/>
          <w:szCs w:val="24"/>
        </w:rPr>
        <w:t>Aniwow</w:t>
      </w:r>
      <w:proofErr w:type="spellEnd"/>
      <w:r w:rsidRPr="005D6FED">
        <w:rPr>
          <w:rFonts w:cs="Calibri"/>
          <w:sz w:val="24"/>
          <w:szCs w:val="24"/>
        </w:rPr>
        <w:t xml:space="preserve">-Beijing Festival, the 25th </w:t>
      </w:r>
      <w:proofErr w:type="spellStart"/>
      <w:r w:rsidRPr="005D6FED">
        <w:rPr>
          <w:rFonts w:cs="Calibri"/>
          <w:sz w:val="24"/>
          <w:szCs w:val="24"/>
        </w:rPr>
        <w:t>Interfilm</w:t>
      </w:r>
      <w:proofErr w:type="spellEnd"/>
      <w:r w:rsidRPr="005D6FED">
        <w:rPr>
          <w:rFonts w:cs="Calibri"/>
          <w:sz w:val="24"/>
          <w:szCs w:val="24"/>
        </w:rPr>
        <w:t xml:space="preserve"> International Short Film Festival</w:t>
      </w:r>
      <w:r w:rsidRPr="005D6FED">
        <w:rPr>
          <w:rFonts w:cs="Calibri"/>
          <w:sz w:val="24"/>
          <w:szCs w:val="24"/>
        </w:rPr>
        <w:t>, Berlin and many more</w:t>
      </w:r>
      <w:r w:rsidRPr="005D6FED">
        <w:rPr>
          <w:rFonts w:cs="Calibri"/>
          <w:sz w:val="24"/>
          <w:szCs w:val="24"/>
          <w:rtl/>
          <w:lang w:val="he-IL"/>
        </w:rPr>
        <w:t>.</w:t>
      </w:r>
    </w:p>
    <w:p w:rsidR="005D6FED" w:rsidRPr="005D6FED" w:rsidRDefault="005D6FED" w:rsidP="005D6FED">
      <w:pPr>
        <w:pStyle w:val="a3"/>
        <w:jc w:val="center"/>
        <w:rPr>
          <w:rFonts w:cs="Calibri"/>
          <w:sz w:val="24"/>
          <w:szCs w:val="24"/>
          <w:rtl/>
        </w:rPr>
      </w:pPr>
      <w:r w:rsidRPr="005D6FED">
        <w:rPr>
          <w:rFonts w:cs="Calibri"/>
          <w:b/>
          <w:bCs/>
          <w:sz w:val="24"/>
          <w:szCs w:val="24"/>
          <w:u w:val="single"/>
          <w:rtl/>
          <w:lang w:val="he-IL"/>
        </w:rPr>
        <w:t xml:space="preserve">קרדיטים </w:t>
      </w:r>
      <w:r w:rsidRPr="005D6FED">
        <w:rPr>
          <w:rFonts w:cs="Calibri"/>
          <w:b/>
          <w:bCs/>
          <w:sz w:val="24"/>
          <w:szCs w:val="24"/>
          <w:u w:val="single"/>
        </w:rPr>
        <w:t>Vertigo</w:t>
      </w:r>
      <w:r w:rsidRPr="005D6FED">
        <w:rPr>
          <w:rFonts w:cs="Calibri"/>
          <w:b/>
          <w:bCs/>
          <w:sz w:val="24"/>
          <w:szCs w:val="24"/>
          <w:u w:val="single"/>
          <w:rtl/>
        </w:rPr>
        <w:t xml:space="preserve">: </w:t>
      </w:r>
      <w:r w:rsidRPr="005D6FED">
        <w:rPr>
          <w:rFonts w:cs="Calibri"/>
          <w:b/>
          <w:bCs/>
          <w:sz w:val="24"/>
          <w:szCs w:val="24"/>
          <w:u w:val="single"/>
          <w:rtl/>
        </w:rPr>
        <w:br/>
      </w:r>
      <w:r w:rsidRPr="005D6FED">
        <w:rPr>
          <w:rFonts w:cs="Calibri"/>
          <w:sz w:val="24"/>
          <w:szCs w:val="24"/>
          <w:rtl/>
        </w:rPr>
        <w:t>יואב שמש - לחן, מילים, הפקה ומיקס</w:t>
      </w:r>
    </w:p>
    <w:p w:rsidR="005D6FED" w:rsidRPr="005D6FED" w:rsidRDefault="005D6FED" w:rsidP="005D6FED">
      <w:pPr>
        <w:pStyle w:val="a3"/>
        <w:jc w:val="center"/>
        <w:rPr>
          <w:rFonts w:cs="Calibri"/>
          <w:sz w:val="24"/>
          <w:szCs w:val="24"/>
          <w:rtl/>
        </w:rPr>
      </w:pPr>
      <w:r w:rsidRPr="005D6FED">
        <w:rPr>
          <w:rFonts w:cs="Calibri"/>
          <w:sz w:val="24"/>
          <w:szCs w:val="24"/>
          <w:rtl/>
        </w:rPr>
        <w:t>ג׳ייסון מלו - ויולה, כינור סולו</w:t>
      </w:r>
    </w:p>
    <w:p w:rsidR="005D6FED" w:rsidRPr="005D6FED" w:rsidRDefault="005D6FED" w:rsidP="005D6FED">
      <w:pPr>
        <w:pStyle w:val="a3"/>
        <w:jc w:val="center"/>
        <w:rPr>
          <w:rFonts w:cs="Calibri"/>
          <w:sz w:val="24"/>
          <w:szCs w:val="24"/>
          <w:rtl/>
        </w:rPr>
      </w:pPr>
      <w:proofErr w:type="spellStart"/>
      <w:r w:rsidRPr="005D6FED">
        <w:rPr>
          <w:rFonts w:cs="Calibri"/>
          <w:sz w:val="24"/>
          <w:szCs w:val="24"/>
          <w:rtl/>
        </w:rPr>
        <w:t>הירוקו</w:t>
      </w:r>
      <w:proofErr w:type="spellEnd"/>
      <w:r w:rsidRPr="005D6FED">
        <w:rPr>
          <w:rFonts w:cs="Calibri"/>
          <w:sz w:val="24"/>
          <w:szCs w:val="24"/>
          <w:rtl/>
        </w:rPr>
        <w:t xml:space="preserve"> </w:t>
      </w:r>
      <w:proofErr w:type="spellStart"/>
      <w:r w:rsidRPr="005D6FED">
        <w:rPr>
          <w:rFonts w:cs="Calibri"/>
          <w:sz w:val="24"/>
          <w:szCs w:val="24"/>
          <w:rtl/>
        </w:rPr>
        <w:t>טגאצ׳י</w:t>
      </w:r>
      <w:proofErr w:type="spellEnd"/>
      <w:r w:rsidRPr="005D6FED">
        <w:rPr>
          <w:rFonts w:cs="Calibri"/>
          <w:sz w:val="24"/>
          <w:szCs w:val="24"/>
          <w:rtl/>
        </w:rPr>
        <w:t xml:space="preserve"> - ויולה, כינור</w:t>
      </w:r>
    </w:p>
    <w:p w:rsidR="005D6FED" w:rsidRPr="005D6FED" w:rsidRDefault="005D6FED" w:rsidP="005D6FED">
      <w:pPr>
        <w:pStyle w:val="a3"/>
        <w:jc w:val="center"/>
        <w:rPr>
          <w:rFonts w:cs="Calibri"/>
          <w:sz w:val="24"/>
          <w:szCs w:val="24"/>
          <w:rtl/>
        </w:rPr>
      </w:pPr>
      <w:r w:rsidRPr="005D6FED">
        <w:rPr>
          <w:rFonts w:cs="Calibri"/>
          <w:sz w:val="24"/>
          <w:szCs w:val="24"/>
          <w:rtl/>
        </w:rPr>
        <w:t xml:space="preserve">דייב </w:t>
      </w:r>
      <w:proofErr w:type="spellStart"/>
      <w:r w:rsidRPr="005D6FED">
        <w:rPr>
          <w:rFonts w:cs="Calibri"/>
          <w:sz w:val="24"/>
          <w:szCs w:val="24"/>
          <w:rtl/>
        </w:rPr>
        <w:t>קוטצ</w:t>
      </w:r>
      <w:proofErr w:type="spellEnd"/>
      <w:r w:rsidRPr="005D6FED">
        <w:rPr>
          <w:rFonts w:cs="Calibri"/>
          <w:sz w:val="24"/>
          <w:szCs w:val="24"/>
          <w:rtl/>
        </w:rPr>
        <w:t xml:space="preserve">׳ - </w:t>
      </w:r>
      <w:proofErr w:type="spellStart"/>
      <w:r w:rsidRPr="005D6FED">
        <w:rPr>
          <w:rFonts w:cs="Calibri"/>
          <w:sz w:val="24"/>
          <w:szCs w:val="24"/>
          <w:rtl/>
        </w:rPr>
        <w:t>מאסטרינג</w:t>
      </w:r>
      <w:proofErr w:type="spellEnd"/>
    </w:p>
    <w:p w:rsidR="005D6FED" w:rsidRPr="005D6FED" w:rsidRDefault="005D6FED" w:rsidP="005D6FED">
      <w:pPr>
        <w:pStyle w:val="a3"/>
        <w:jc w:val="center"/>
        <w:rPr>
          <w:rFonts w:cs="Calibri"/>
          <w:sz w:val="24"/>
          <w:szCs w:val="24"/>
          <w:rtl/>
        </w:rPr>
      </w:pPr>
      <w:proofErr w:type="spellStart"/>
      <w:r w:rsidRPr="005D6FED">
        <w:rPr>
          <w:rFonts w:cs="Calibri"/>
          <w:sz w:val="24"/>
          <w:szCs w:val="24"/>
          <w:rtl/>
        </w:rPr>
        <w:t>סטלייניג</w:t>
      </w:r>
      <w:proofErr w:type="spellEnd"/>
      <w:r w:rsidRPr="005D6FED">
        <w:rPr>
          <w:rFonts w:cs="Calibri"/>
          <w:sz w:val="24"/>
          <w:szCs w:val="24"/>
          <w:rtl/>
        </w:rPr>
        <w:t xml:space="preserve"> ועיצוב עטיפה - סביון רון</w:t>
      </w:r>
    </w:p>
    <w:p w:rsidR="005D6FED" w:rsidRDefault="005D6FED" w:rsidP="005D6FED">
      <w:pPr>
        <w:jc w:val="center"/>
        <w:rPr>
          <w:rFonts w:eastAsia="Times New Roman" w:cs="Calibri"/>
          <w:rtl/>
          <w:lang w:val="he-IL"/>
        </w:rPr>
      </w:pPr>
      <w:r w:rsidRPr="005D6FED">
        <w:rPr>
          <w:rFonts w:eastAsia="Times New Roman" w:cs="Calibri"/>
          <w:sz w:val="24"/>
          <w:szCs w:val="24"/>
          <w:rtl/>
        </w:rPr>
        <w:t xml:space="preserve">צילום - סטייסי </w:t>
      </w:r>
      <w:proofErr w:type="spellStart"/>
      <w:r w:rsidRPr="005D6FED">
        <w:rPr>
          <w:rFonts w:eastAsia="Times New Roman" w:cs="Calibri"/>
          <w:sz w:val="24"/>
          <w:szCs w:val="24"/>
          <w:rtl/>
        </w:rPr>
        <w:t>וריצ׳י</w:t>
      </w:r>
      <w:proofErr w:type="spellEnd"/>
    </w:p>
    <w:p w:rsidR="0056509C" w:rsidRPr="005D6FED" w:rsidRDefault="00AF2E35" w:rsidP="005D6FED">
      <w:pPr>
        <w:jc w:val="center"/>
        <w:rPr>
          <w:rFonts w:eastAsia="Times New Roman" w:cs="Calibri"/>
          <w:sz w:val="24"/>
          <w:szCs w:val="24"/>
        </w:rPr>
      </w:pPr>
      <w:r w:rsidRPr="005D6FED">
        <w:rPr>
          <w:rFonts w:eastAsia="Times New Roman" w:cs="Calibri"/>
          <w:rtl/>
          <w:lang w:val="he-IL"/>
        </w:rPr>
        <w:br/>
      </w:r>
      <w:r w:rsidRPr="005D6FED">
        <w:rPr>
          <w:rFonts w:cs="Calibri"/>
          <w:b/>
          <w:bCs/>
          <w:u w:val="single"/>
          <w:rtl/>
          <w:lang w:val="he-IL"/>
        </w:rPr>
        <w:t>מידע נוסף אודותיו</w:t>
      </w:r>
      <w:r w:rsidRPr="005D6FED">
        <w:rPr>
          <w:rFonts w:cs="Calibri"/>
          <w:b/>
          <w:bCs/>
          <w:u w:val="single"/>
          <w:rtl/>
          <w:lang w:val="he-IL"/>
        </w:rPr>
        <w:t xml:space="preserve">: </w:t>
      </w:r>
      <w:r w:rsidRPr="005D6FED">
        <w:rPr>
          <w:rFonts w:eastAsia="Times New Roman" w:cs="Calibri"/>
          <w:b/>
          <w:bCs/>
          <w:u w:val="single"/>
          <w:rtl/>
          <w:lang w:val="he-IL"/>
        </w:rPr>
        <w:br/>
      </w:r>
      <w:hyperlink r:id="rId8" w:history="1">
        <w:r w:rsidRPr="005D6FED">
          <w:rPr>
            <w:rStyle w:val="Hyperlink0"/>
            <w:rFonts w:cs="Calibri"/>
          </w:rPr>
          <w:t>https://www.yoavshemesh.com</w:t>
        </w:r>
      </w:hyperlink>
      <w:r w:rsidRPr="005D6FED">
        <w:rPr>
          <w:rFonts w:cs="Calibri"/>
        </w:rPr>
        <w:br/>
      </w:r>
      <w:r w:rsidRPr="005D6FED">
        <w:rPr>
          <w:rFonts w:cs="Calibri"/>
        </w:rPr>
        <w:br/>
      </w:r>
      <w:hyperlink r:id="rId9" w:history="1">
        <w:r w:rsidRPr="005D6FED">
          <w:rPr>
            <w:rStyle w:val="Hyperlink0"/>
            <w:rFonts w:cs="Calibri"/>
          </w:rPr>
          <w:t>https://www.instagram.com/yoavshemesh_/</w:t>
        </w:r>
      </w:hyperlink>
      <w:r w:rsidRPr="005D6FED">
        <w:rPr>
          <w:rFonts w:eastAsia="Times New Roman" w:cs="Calibri"/>
          <w:rtl/>
          <w:lang w:val="he-IL"/>
        </w:rPr>
        <w:br/>
      </w:r>
      <w:r w:rsidRPr="005D6FED">
        <w:rPr>
          <w:rFonts w:eastAsia="Times New Roman" w:cs="Calibri"/>
          <w:rtl/>
          <w:lang w:val="he-IL"/>
        </w:rPr>
        <w:br/>
      </w:r>
      <w:r w:rsidRPr="005D6FED">
        <w:rPr>
          <w:rFonts w:cs="Calibri"/>
          <w:rtl/>
          <w:lang w:val="he-IL"/>
        </w:rPr>
        <w:lastRenderedPageBreak/>
        <w:t>___________________________________________</w:t>
      </w:r>
      <w:r w:rsidRPr="005D6FED">
        <w:rPr>
          <w:rFonts w:cs="Calibri"/>
          <w:rtl/>
          <w:lang w:val="he-IL"/>
        </w:rPr>
        <w:t>________________________</w:t>
      </w:r>
      <w:r w:rsidRPr="005D6FED">
        <w:rPr>
          <w:rFonts w:eastAsia="Times New Roman" w:cs="Calibri"/>
          <w:rtl/>
          <w:lang w:val="he-IL"/>
        </w:rPr>
        <w:br/>
      </w:r>
      <w:r w:rsidRPr="005D6FED">
        <w:rPr>
          <w:rFonts w:cs="Calibri"/>
          <w:rtl/>
          <w:lang w:val="he-IL"/>
        </w:rPr>
        <w:t>לפרטים נוספים</w:t>
      </w:r>
      <w:r w:rsidRPr="005D6FED">
        <w:rPr>
          <w:rFonts w:cs="Calibri"/>
          <w:rtl/>
          <w:lang w:val="he-IL"/>
        </w:rPr>
        <w:t xml:space="preserve">: </w:t>
      </w:r>
      <w:r w:rsidRPr="005D6FED">
        <w:rPr>
          <w:rFonts w:cs="Calibri"/>
          <w:rtl/>
          <w:lang w:val="he-IL"/>
        </w:rPr>
        <w:t xml:space="preserve">קרנית בסון יחסי ציבור </w:t>
      </w:r>
      <w:r w:rsidRPr="005D6FED">
        <w:rPr>
          <w:rFonts w:cs="Calibri"/>
          <w:rtl/>
          <w:lang w:val="he-IL"/>
        </w:rPr>
        <w:t>- 0524299441</w:t>
      </w:r>
    </w:p>
    <w:sectPr w:rsidR="0056509C" w:rsidRPr="005D6FED">
      <w:headerReference w:type="default" r:id="rId10"/>
      <w:footerReference w:type="default" r:id="rId11"/>
      <w:pgSz w:w="11900" w:h="16840"/>
      <w:pgMar w:top="1440" w:right="1800" w:bottom="1440" w:left="1800" w:header="708" w:footer="708" w:gutter="0"/>
      <w:cols w:space="720"/>
      <w:bidi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2E35" w:rsidRDefault="00AF2E35">
      <w:pPr>
        <w:spacing w:after="0" w:line="240" w:lineRule="auto"/>
      </w:pPr>
      <w:r>
        <w:separator/>
      </w:r>
    </w:p>
  </w:endnote>
  <w:endnote w:type="continuationSeparator" w:id="0">
    <w:p w:rsidR="00AF2E35" w:rsidRDefault="00AF2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09C" w:rsidRDefault="0056509C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2E35" w:rsidRDefault="00AF2E35">
      <w:pPr>
        <w:spacing w:after="0" w:line="240" w:lineRule="auto"/>
      </w:pPr>
      <w:r>
        <w:separator/>
      </w:r>
    </w:p>
  </w:footnote>
  <w:footnote w:type="continuationSeparator" w:id="0">
    <w:p w:rsidR="00AF2E35" w:rsidRDefault="00AF2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09C" w:rsidRDefault="0056509C">
    <w:pPr>
      <w:pStyle w:val="HeaderFoo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09C"/>
    <w:rsid w:val="0056509C"/>
    <w:rsid w:val="005D6FED"/>
    <w:rsid w:val="00AF2E35"/>
    <w:rsid w:val="00C7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14CD87-D970-4328-87F7-C83AEE80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he-IL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bidi/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1">
    <w:name w:val="heading 1"/>
    <w:basedOn w:val="a"/>
    <w:next w:val="a"/>
    <w:link w:val="10"/>
    <w:uiPriority w:val="9"/>
    <w:qFormat/>
    <w:rsid w:val="005D6F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outline w:val="0"/>
      <w:color w:val="0563C1"/>
      <w:u w:val="single" w:color="0563C1"/>
      <w:lang w:val="en-US"/>
    </w:rPr>
  </w:style>
  <w:style w:type="paragraph" w:styleId="a3">
    <w:name w:val="No Spacing"/>
    <w:uiPriority w:val="1"/>
    <w:qFormat/>
    <w:rsid w:val="005D6FED"/>
    <w:pPr>
      <w:bidi/>
    </w:pPr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10">
    <w:name w:val="כותרת 1 תו"/>
    <w:basedOn w:val="a0"/>
    <w:link w:val="1"/>
    <w:uiPriority w:val="9"/>
    <w:rsid w:val="005D6FED"/>
    <w:rPr>
      <w:rFonts w:asciiTheme="majorHAnsi" w:eastAsiaTheme="majorEastAsia" w:hAnsiTheme="majorHAnsi" w:cstheme="majorBidi"/>
      <w:color w:val="2E74B5" w:themeColor="accent1" w:themeShade="BF"/>
      <w:sz w:val="32"/>
      <w:szCs w:val="32"/>
      <w:u w:color="000000"/>
    </w:rPr>
  </w:style>
  <w:style w:type="paragraph" w:styleId="a4">
    <w:name w:val="List Paragraph"/>
    <w:basedOn w:val="a"/>
    <w:uiPriority w:val="34"/>
    <w:qFormat/>
    <w:rsid w:val="005D6F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avshemesh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id.li/mNEN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tiphon.co.il/music/cuy8465MGV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instagram.com/yoavshemesh_/" TargetMode="External"/></Relationships>
</file>

<file path=word/theme/theme1.xml><?xml version="1.0" encoding="utf-8"?>
<a:theme xmlns:a="http://schemas.openxmlformats.org/drawingml/2006/main" name="ערכת נושא Office">
  <a:themeElements>
    <a:clrScheme name="ערכת נושא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ערכת נושא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ערכת נושא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קרנית</dc:creator>
  <cp:lastModifiedBy>חשבון Microsoft</cp:lastModifiedBy>
  <cp:revision>2</cp:revision>
  <dcterms:created xsi:type="dcterms:W3CDTF">2020-12-29T07:15:00Z</dcterms:created>
  <dcterms:modified xsi:type="dcterms:W3CDTF">2020-12-29T07:15:00Z</dcterms:modified>
</cp:coreProperties>
</file>