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7790" w:rsidRPr="00E678A7" w:rsidRDefault="006E7790" w:rsidP="003F0826">
      <w:pPr>
        <w:bidi/>
        <w:rPr>
          <w:rFonts w:asciiTheme="minorBidi" w:hAnsiTheme="minorBidi"/>
        </w:rPr>
      </w:pPr>
    </w:p>
    <w:p w:rsidR="007962BF" w:rsidRPr="00E678A7" w:rsidRDefault="007962BF" w:rsidP="00FD2B78">
      <w:pPr>
        <w:bidi/>
        <w:spacing w:after="0" w:line="240" w:lineRule="auto"/>
        <w:ind w:left="720"/>
        <w:jc w:val="right"/>
        <w:rPr>
          <w:rFonts w:asciiTheme="minorBidi" w:hAnsiTheme="minorBidi"/>
          <w:rtl/>
        </w:rPr>
      </w:pPr>
      <w:r w:rsidRPr="00E678A7">
        <w:rPr>
          <w:rFonts w:asciiTheme="minorBidi" w:hAnsiTheme="minorBidi"/>
          <w:rtl/>
        </w:rPr>
        <w:t xml:space="preserve">‏ </w:t>
      </w:r>
      <w:r w:rsidR="00427146">
        <w:rPr>
          <w:rFonts w:asciiTheme="minorBidi" w:hAnsiTheme="minorBidi" w:hint="cs"/>
          <w:rtl/>
        </w:rPr>
        <w:t>0</w:t>
      </w:r>
      <w:r w:rsidR="00FD2B78">
        <w:rPr>
          <w:rFonts w:asciiTheme="minorBidi" w:hAnsiTheme="minorBidi" w:hint="cs"/>
          <w:rtl/>
        </w:rPr>
        <w:t>7</w:t>
      </w:r>
      <w:r w:rsidR="00B84ACB" w:rsidRPr="00E678A7">
        <w:rPr>
          <w:rFonts w:asciiTheme="minorBidi" w:hAnsiTheme="minorBidi"/>
          <w:rtl/>
        </w:rPr>
        <w:t xml:space="preserve"> </w:t>
      </w:r>
      <w:r w:rsidR="005D54F9">
        <w:rPr>
          <w:rFonts w:asciiTheme="minorBidi" w:hAnsiTheme="minorBidi" w:hint="cs"/>
          <w:rtl/>
        </w:rPr>
        <w:t>ב</w:t>
      </w:r>
      <w:r w:rsidR="00FD2B78">
        <w:rPr>
          <w:rFonts w:asciiTheme="minorBidi" w:hAnsiTheme="minorBidi" w:hint="cs"/>
          <w:rtl/>
        </w:rPr>
        <w:t>ספטמבר</w:t>
      </w:r>
      <w:r w:rsidR="00145004">
        <w:rPr>
          <w:rFonts w:asciiTheme="minorBidi" w:hAnsiTheme="minorBidi" w:hint="cs"/>
          <w:rtl/>
        </w:rPr>
        <w:t xml:space="preserve"> </w:t>
      </w:r>
      <w:r w:rsidR="003C3B79">
        <w:rPr>
          <w:rFonts w:asciiTheme="minorBidi" w:hAnsiTheme="minorBidi" w:hint="cs"/>
          <w:rtl/>
        </w:rPr>
        <w:t>2016</w:t>
      </w:r>
    </w:p>
    <w:p w:rsidR="007962BF" w:rsidRPr="00E678A7" w:rsidRDefault="00C66326" w:rsidP="00C66326">
      <w:pPr>
        <w:tabs>
          <w:tab w:val="left" w:pos="7485"/>
        </w:tabs>
        <w:bidi/>
        <w:spacing w:after="0" w:line="240" w:lineRule="auto"/>
        <w:ind w:left="720"/>
        <w:rPr>
          <w:rFonts w:asciiTheme="minorBidi" w:eastAsia="Times New Roman" w:hAnsiTheme="minorBidi"/>
          <w:sz w:val="20"/>
          <w:szCs w:val="20"/>
          <w:rtl/>
        </w:rPr>
      </w:pPr>
      <w:r>
        <w:rPr>
          <w:rFonts w:asciiTheme="minorBidi" w:eastAsia="Times New Roman" w:hAnsiTheme="minorBidi"/>
          <w:sz w:val="20"/>
          <w:szCs w:val="20"/>
          <w:rtl/>
        </w:rPr>
        <w:tab/>
      </w:r>
    </w:p>
    <w:p w:rsidR="007962BF" w:rsidRPr="00E678A7" w:rsidRDefault="00E678A7" w:rsidP="003F0826">
      <w:pPr>
        <w:bidi/>
        <w:spacing w:after="0" w:line="240" w:lineRule="auto"/>
        <w:ind w:left="720"/>
        <w:jc w:val="center"/>
        <w:rPr>
          <w:rFonts w:asciiTheme="minorBidi" w:eastAsia="Times New Roman" w:hAnsiTheme="minorBidi"/>
          <w:sz w:val="20"/>
          <w:szCs w:val="20"/>
          <w:rtl/>
        </w:rPr>
      </w:pPr>
      <w:r>
        <w:rPr>
          <w:rFonts w:asciiTheme="minorBidi" w:eastAsia="Times New Roman" w:hAnsiTheme="minorBidi"/>
          <w:sz w:val="20"/>
          <w:szCs w:val="20"/>
          <w:rtl/>
        </w:rPr>
        <w:t>- הודעה לעיתונות</w:t>
      </w:r>
      <w:r>
        <w:rPr>
          <w:rFonts w:asciiTheme="minorBidi" w:eastAsia="Times New Roman" w:hAnsiTheme="minorBidi" w:hint="cs"/>
          <w:sz w:val="20"/>
          <w:szCs w:val="20"/>
          <w:rtl/>
        </w:rPr>
        <w:t xml:space="preserve"> - </w:t>
      </w:r>
    </w:p>
    <w:p w:rsidR="003F0826" w:rsidRPr="00E678A7" w:rsidRDefault="003F0826" w:rsidP="003F0826">
      <w:pPr>
        <w:bidi/>
        <w:spacing w:after="0" w:line="240" w:lineRule="auto"/>
        <w:ind w:left="720"/>
        <w:jc w:val="center"/>
        <w:rPr>
          <w:rFonts w:asciiTheme="minorBidi" w:eastAsia="Times New Roman" w:hAnsiTheme="minorBidi"/>
          <w:sz w:val="20"/>
          <w:szCs w:val="20"/>
          <w:rtl/>
        </w:rPr>
      </w:pPr>
    </w:p>
    <w:p w:rsidR="002076F6" w:rsidRDefault="005D54F9" w:rsidP="00FD2B78">
      <w:pPr>
        <w:bidi/>
        <w:jc w:val="center"/>
        <w:rPr>
          <w:rFonts w:asciiTheme="minorBidi" w:hAnsiTheme="minorBidi"/>
          <w:b/>
          <w:bCs/>
          <w:sz w:val="24"/>
          <w:szCs w:val="24"/>
          <w:rtl/>
        </w:rPr>
      </w:pPr>
      <w:r>
        <w:rPr>
          <w:rFonts w:asciiTheme="minorBidi" w:hAnsiTheme="minorBidi" w:hint="cs"/>
          <w:b/>
          <w:bCs/>
          <w:sz w:val="24"/>
          <w:szCs w:val="24"/>
          <w:rtl/>
        </w:rPr>
        <w:t xml:space="preserve">דו"ח </w:t>
      </w:r>
      <w:r w:rsidR="003C3B79" w:rsidRPr="00BA5E15">
        <w:rPr>
          <w:rFonts w:asciiTheme="minorBidi" w:hAnsiTheme="minorBidi"/>
          <w:b/>
          <w:bCs/>
          <w:sz w:val="24"/>
          <w:szCs w:val="24"/>
          <w:rtl/>
        </w:rPr>
        <w:t xml:space="preserve">איומי </w:t>
      </w:r>
      <w:r w:rsidR="00FD2B78">
        <w:rPr>
          <w:rFonts w:asciiTheme="minorBidi" w:hAnsiTheme="minorBidi" w:hint="cs"/>
          <w:b/>
          <w:bCs/>
          <w:sz w:val="24"/>
          <w:szCs w:val="24"/>
          <w:rtl/>
        </w:rPr>
        <w:t>אוגוסט</w:t>
      </w:r>
      <w:r w:rsidR="00515C26">
        <w:rPr>
          <w:rFonts w:asciiTheme="minorBidi" w:hAnsiTheme="minorBidi" w:hint="cs"/>
          <w:b/>
          <w:bCs/>
          <w:sz w:val="24"/>
          <w:szCs w:val="24"/>
          <w:rtl/>
        </w:rPr>
        <w:t xml:space="preserve"> </w:t>
      </w:r>
      <w:r w:rsidR="003C3B79">
        <w:rPr>
          <w:rFonts w:asciiTheme="minorBidi" w:hAnsiTheme="minorBidi"/>
          <w:b/>
          <w:bCs/>
          <w:sz w:val="24"/>
          <w:szCs w:val="24"/>
          <w:rtl/>
        </w:rPr>
        <w:t>–</w:t>
      </w:r>
      <w:r w:rsidR="003C3B79">
        <w:rPr>
          <w:rFonts w:asciiTheme="minorBidi" w:hAnsiTheme="minorBidi" w:hint="cs"/>
          <w:b/>
          <w:bCs/>
          <w:sz w:val="24"/>
          <w:szCs w:val="24"/>
          <w:rtl/>
        </w:rPr>
        <w:t xml:space="preserve"> </w:t>
      </w:r>
      <w:r w:rsidR="00FD2B78">
        <w:rPr>
          <w:rFonts w:asciiTheme="minorBidi" w:hAnsiTheme="minorBidi" w:hint="cs"/>
          <w:b/>
          <w:bCs/>
          <w:sz w:val="24"/>
          <w:szCs w:val="24"/>
          <w:rtl/>
        </w:rPr>
        <w:t>המחקרים האחרונים באבטחת המידע</w:t>
      </w:r>
      <w:bookmarkStart w:id="0" w:name="_GoBack"/>
      <w:bookmarkEnd w:id="0"/>
      <w:r w:rsidR="00160667">
        <w:rPr>
          <w:rFonts w:asciiTheme="minorBidi" w:hAnsiTheme="minorBidi"/>
          <w:b/>
          <w:bCs/>
          <w:sz w:val="24"/>
          <w:szCs w:val="24"/>
          <w:rtl/>
        </w:rPr>
        <w:br/>
      </w:r>
    </w:p>
    <w:p w:rsidR="00B956A8" w:rsidRDefault="00FD2B78" w:rsidP="00FD2B78">
      <w:pPr>
        <w:bidi/>
        <w:jc w:val="both"/>
        <w:rPr>
          <w:rFonts w:asciiTheme="minorBidi" w:hAnsiTheme="minorBidi"/>
          <w:b/>
          <w:bCs/>
          <w:sz w:val="24"/>
          <w:szCs w:val="24"/>
          <w:rtl/>
        </w:rPr>
      </w:pPr>
      <w:r>
        <w:rPr>
          <w:rFonts w:asciiTheme="minorBidi" w:hAnsiTheme="minorBidi" w:hint="cs"/>
          <w:b/>
          <w:bCs/>
          <w:sz w:val="24"/>
          <w:szCs w:val="24"/>
          <w:rtl/>
        </w:rPr>
        <w:t>החודש לא חסרו מחקרים סביב איומי הרשת:</w:t>
      </w:r>
      <w:r w:rsidR="00B956A8">
        <w:rPr>
          <w:rFonts w:asciiTheme="minorBidi" w:hAnsiTheme="minorBidi" w:hint="cs"/>
          <w:b/>
          <w:bCs/>
          <w:sz w:val="24"/>
          <w:szCs w:val="24"/>
          <w:rtl/>
        </w:rPr>
        <w:t xml:space="preserve"> </w:t>
      </w:r>
      <w:r>
        <w:rPr>
          <w:rFonts w:asciiTheme="minorBidi" w:hAnsiTheme="minorBidi" w:hint="cs"/>
          <w:b/>
          <w:bCs/>
          <w:sz w:val="24"/>
          <w:szCs w:val="24"/>
          <w:rtl/>
        </w:rPr>
        <w:t xml:space="preserve">מדוע החלפה של סיסמאות היא לא דבר מומלץ לביטחון החשבון? עד כמה ההורים יודעים מה הילדים שלהם עושים באינטרנט? ולמה אנשים מתעלמים מאזהרות שונות שקופצות להן על המסך? </w:t>
      </w:r>
      <w:r w:rsidR="00B956A8">
        <w:rPr>
          <w:rFonts w:asciiTheme="minorBidi" w:hAnsiTheme="minorBidi" w:hint="cs"/>
          <w:b/>
          <w:bCs/>
          <w:sz w:val="24"/>
          <w:szCs w:val="24"/>
          <w:rtl/>
        </w:rPr>
        <w:t xml:space="preserve">דו"ח האיומים של חברת </w:t>
      </w:r>
      <w:r w:rsidR="00B956A8">
        <w:rPr>
          <w:rFonts w:asciiTheme="minorBidi" w:hAnsiTheme="minorBidi" w:hint="cs"/>
          <w:b/>
          <w:bCs/>
          <w:sz w:val="24"/>
          <w:szCs w:val="24"/>
        </w:rPr>
        <w:t>ESET</w:t>
      </w:r>
      <w:r>
        <w:rPr>
          <w:rFonts w:asciiTheme="minorBidi" w:hAnsiTheme="minorBidi" w:hint="cs"/>
          <w:b/>
          <w:bCs/>
          <w:sz w:val="24"/>
          <w:szCs w:val="24"/>
          <w:rtl/>
        </w:rPr>
        <w:t xml:space="preserve"> לחודש אוגוסט</w:t>
      </w:r>
    </w:p>
    <w:p w:rsidR="00427146" w:rsidRDefault="00427146" w:rsidP="00FD2B78">
      <w:pPr>
        <w:bidi/>
        <w:rPr>
          <w:rFonts w:asciiTheme="minorBidi" w:eastAsia="Times New Roman" w:hAnsiTheme="minorBidi"/>
          <w:b/>
          <w:bCs/>
          <w:sz w:val="24"/>
          <w:szCs w:val="24"/>
          <w:rtl/>
        </w:rPr>
      </w:pPr>
    </w:p>
    <w:p w:rsidR="00FD2B78" w:rsidRDefault="00FD2B78" w:rsidP="00FD2B78">
      <w:pPr>
        <w:bidi/>
        <w:rPr>
          <w:sz w:val="24"/>
          <w:szCs w:val="24"/>
          <w:rtl/>
        </w:rPr>
      </w:pPr>
      <w:r>
        <w:rPr>
          <w:rFonts w:asciiTheme="minorBidi" w:eastAsia="Times New Roman" w:hAnsiTheme="minorBidi" w:hint="cs"/>
          <w:b/>
          <w:bCs/>
          <w:sz w:val="24"/>
          <w:szCs w:val="24"/>
          <w:rtl/>
        </w:rPr>
        <w:t xml:space="preserve">למה </w:t>
      </w:r>
      <w:r>
        <w:rPr>
          <w:rFonts w:asciiTheme="minorBidi" w:eastAsia="Times New Roman" w:hAnsiTheme="minorBidi" w:hint="cs"/>
          <w:b/>
          <w:bCs/>
          <w:sz w:val="24"/>
          <w:szCs w:val="24"/>
          <w:rtl/>
        </w:rPr>
        <w:t xml:space="preserve">החלפת </w:t>
      </w:r>
      <w:r>
        <w:rPr>
          <w:rFonts w:asciiTheme="minorBidi" w:eastAsia="Times New Roman" w:hAnsiTheme="minorBidi" w:hint="cs"/>
          <w:b/>
          <w:bCs/>
          <w:sz w:val="24"/>
          <w:szCs w:val="24"/>
          <w:rtl/>
        </w:rPr>
        <w:t>סיסמה יכולה לפגוע באבטחת החשבון שלכם?</w:t>
      </w:r>
      <w:r>
        <w:rPr>
          <w:rFonts w:asciiTheme="minorBidi" w:eastAsia="Times New Roman" w:hAnsiTheme="minorBidi"/>
          <w:b/>
          <w:bCs/>
          <w:sz w:val="24"/>
          <w:szCs w:val="24"/>
          <w:rtl/>
        </w:rPr>
        <w:br/>
      </w:r>
      <w:r>
        <w:rPr>
          <w:rFonts w:asciiTheme="minorBidi" w:eastAsia="Times New Roman" w:hAnsiTheme="minorBidi"/>
          <w:b/>
          <w:bCs/>
          <w:sz w:val="24"/>
          <w:szCs w:val="24"/>
          <w:rtl/>
        </w:rPr>
        <w:br/>
      </w:r>
      <w:r>
        <w:rPr>
          <w:rFonts w:asciiTheme="minorBidi" w:eastAsia="Times New Roman" w:hAnsiTheme="minorBidi" w:hint="cs"/>
          <w:sz w:val="24"/>
          <w:szCs w:val="24"/>
          <w:rtl/>
        </w:rPr>
        <w:t xml:space="preserve">מזה שנים רבות אחד מהטיפים הנפוצים ביותר באבטחת מחשבים היה לשנות סיסמאות לעתים קרובות </w:t>
      </w:r>
      <w:r>
        <w:rPr>
          <w:rFonts w:asciiTheme="minorBidi" w:eastAsia="Times New Roman" w:hAnsiTheme="minorBidi"/>
          <w:sz w:val="24"/>
          <w:szCs w:val="24"/>
          <w:rtl/>
        </w:rPr>
        <w:t>–</w:t>
      </w:r>
      <w:r>
        <w:rPr>
          <w:rFonts w:asciiTheme="minorBidi" w:eastAsia="Times New Roman" w:hAnsiTheme="minorBidi" w:hint="cs"/>
          <w:sz w:val="24"/>
          <w:szCs w:val="24"/>
          <w:rtl/>
        </w:rPr>
        <w:t xml:space="preserve"> לעשות אותן מורכבות, לא להשתמש באותה סיסמה לכל החשבונות, לא לרשום את הסיסמה על דף </w:t>
      </w:r>
      <w:proofErr w:type="spellStart"/>
      <w:r>
        <w:rPr>
          <w:rFonts w:asciiTheme="minorBidi" w:eastAsia="Times New Roman" w:hAnsiTheme="minorBidi" w:hint="cs"/>
          <w:sz w:val="24"/>
          <w:szCs w:val="24"/>
          <w:rtl/>
        </w:rPr>
        <w:t>ממו</w:t>
      </w:r>
      <w:proofErr w:type="spellEnd"/>
      <w:r>
        <w:rPr>
          <w:rFonts w:asciiTheme="minorBidi" w:eastAsia="Times New Roman" w:hAnsiTheme="minorBidi" w:hint="cs"/>
          <w:sz w:val="24"/>
          <w:szCs w:val="24"/>
          <w:rtl/>
        </w:rPr>
        <w:t xml:space="preserve"> ולהצמיד למסך המחשב ועוד טיפים בסגנון. וועדת הסחר הפדרלית בארה"ב יוצאת בהצהרה לשכוח מכלל הברזל הידוע מכל </w:t>
      </w:r>
      <w:r>
        <w:rPr>
          <w:rFonts w:asciiTheme="minorBidi" w:eastAsia="Times New Roman" w:hAnsiTheme="minorBidi"/>
          <w:sz w:val="24"/>
          <w:szCs w:val="24"/>
          <w:rtl/>
        </w:rPr>
        <w:t>–</w:t>
      </w:r>
      <w:r>
        <w:rPr>
          <w:rFonts w:asciiTheme="minorBidi" w:eastAsia="Times New Roman" w:hAnsiTheme="minorBidi" w:hint="cs"/>
          <w:sz w:val="24"/>
          <w:szCs w:val="24"/>
          <w:rtl/>
        </w:rPr>
        <w:t xml:space="preserve"> כך דווח ב-</w:t>
      </w:r>
      <w:hyperlink r:id="rId8" w:history="1">
        <w:proofErr w:type="spellStart"/>
        <w:r w:rsidRPr="00714F90">
          <w:rPr>
            <w:rStyle w:val="Hyperlink"/>
            <w:rFonts w:asciiTheme="minorBidi" w:eastAsia="Times New Roman" w:hAnsiTheme="minorBidi"/>
            <w:sz w:val="24"/>
            <w:szCs w:val="24"/>
          </w:rPr>
          <w:t>Ars</w:t>
        </w:r>
        <w:proofErr w:type="spellEnd"/>
        <w:r w:rsidRPr="00714F90">
          <w:rPr>
            <w:rStyle w:val="Hyperlink"/>
            <w:rFonts w:asciiTheme="minorBidi" w:eastAsia="Times New Roman" w:hAnsiTheme="minorBidi"/>
            <w:sz w:val="24"/>
            <w:szCs w:val="24"/>
          </w:rPr>
          <w:t xml:space="preserve"> </w:t>
        </w:r>
        <w:proofErr w:type="spellStart"/>
        <w:r w:rsidRPr="00714F90">
          <w:rPr>
            <w:rStyle w:val="Hyperlink"/>
            <w:rFonts w:asciiTheme="minorBidi" w:eastAsia="Times New Roman" w:hAnsiTheme="minorBidi"/>
            <w:sz w:val="24"/>
            <w:szCs w:val="24"/>
          </w:rPr>
          <w:t>Technica</w:t>
        </w:r>
        <w:proofErr w:type="spellEnd"/>
      </w:hyperlink>
      <w:r>
        <w:rPr>
          <w:rFonts w:asciiTheme="minorBidi" w:eastAsia="Times New Roman" w:hAnsiTheme="minorBidi" w:hint="cs"/>
          <w:sz w:val="24"/>
          <w:szCs w:val="24"/>
          <w:rtl/>
        </w:rPr>
        <w:t xml:space="preserve">. </w:t>
      </w:r>
      <w:r>
        <w:rPr>
          <w:rFonts w:asciiTheme="minorBidi" w:eastAsia="Times New Roman" w:hAnsiTheme="minorBidi"/>
          <w:sz w:val="24"/>
          <w:szCs w:val="24"/>
          <w:rtl/>
        </w:rPr>
        <w:br/>
      </w:r>
      <w:r>
        <w:rPr>
          <w:rFonts w:asciiTheme="minorBidi" w:eastAsia="Times New Roman" w:hAnsiTheme="minorBidi"/>
          <w:sz w:val="24"/>
          <w:szCs w:val="24"/>
          <w:rtl/>
        </w:rPr>
        <w:br/>
      </w:r>
      <w:r>
        <w:rPr>
          <w:rFonts w:asciiTheme="minorBidi" w:eastAsia="Times New Roman" w:hAnsiTheme="minorBidi" w:hint="cs"/>
          <w:sz w:val="24"/>
          <w:szCs w:val="24"/>
          <w:rtl/>
        </w:rPr>
        <w:t xml:space="preserve">במהלך אירוע </w:t>
      </w:r>
      <w:proofErr w:type="spellStart"/>
      <w:r>
        <w:rPr>
          <w:rFonts w:asciiTheme="minorBidi" w:eastAsia="Times New Roman" w:hAnsiTheme="minorBidi"/>
          <w:sz w:val="24"/>
          <w:szCs w:val="24"/>
        </w:rPr>
        <w:t>PasswordCon</w:t>
      </w:r>
      <w:proofErr w:type="spellEnd"/>
      <w:r>
        <w:rPr>
          <w:rFonts w:asciiTheme="minorBidi" w:eastAsia="Times New Roman" w:hAnsiTheme="minorBidi"/>
          <w:sz w:val="24"/>
          <w:szCs w:val="24"/>
        </w:rPr>
        <w:t xml:space="preserve"> 2016</w:t>
      </w:r>
      <w:r>
        <w:rPr>
          <w:rFonts w:asciiTheme="minorBidi" w:eastAsia="Times New Roman" w:hAnsiTheme="minorBidi" w:hint="cs"/>
          <w:sz w:val="24"/>
          <w:szCs w:val="24"/>
          <w:rtl/>
        </w:rPr>
        <w:t xml:space="preserve"> שנערך בשבוע שעבר, לורי </w:t>
      </w:r>
      <w:proofErr w:type="spellStart"/>
      <w:r>
        <w:rPr>
          <w:rFonts w:asciiTheme="minorBidi" w:eastAsia="Times New Roman" w:hAnsiTheme="minorBidi" w:hint="cs"/>
          <w:sz w:val="24"/>
          <w:szCs w:val="24"/>
          <w:rtl/>
        </w:rPr>
        <w:t>קרנור</w:t>
      </w:r>
      <w:proofErr w:type="spellEnd"/>
      <w:r>
        <w:rPr>
          <w:rFonts w:asciiTheme="minorBidi" w:eastAsia="Times New Roman" w:hAnsiTheme="minorBidi" w:hint="cs"/>
          <w:sz w:val="24"/>
          <w:szCs w:val="24"/>
          <w:rtl/>
        </w:rPr>
        <w:t>, ראש מערך הטכנולוגיה של וועדת הסחר הפדרלית (</w:t>
      </w:r>
      <w:r>
        <w:rPr>
          <w:rFonts w:asciiTheme="minorBidi" w:eastAsia="Times New Roman" w:hAnsiTheme="minorBidi" w:hint="cs"/>
          <w:sz w:val="24"/>
          <w:szCs w:val="24"/>
        </w:rPr>
        <w:t>FTC</w:t>
      </w:r>
      <w:r>
        <w:rPr>
          <w:rFonts w:asciiTheme="minorBidi" w:eastAsia="Times New Roman" w:hAnsiTheme="minorBidi" w:hint="cs"/>
          <w:sz w:val="24"/>
          <w:szCs w:val="24"/>
          <w:rtl/>
        </w:rPr>
        <w:t>), אמרה כי שינוי סיסמאות לרוב מוביל לסיסמאות חלשות יותר בגלל שהמשתמשים עושים שינויים צפויים שהאקרים יכולים בקלות לזהות עם אלגוריתמים. כתוצאה מהחלטתה ה-</w:t>
      </w:r>
      <w:r>
        <w:rPr>
          <w:rFonts w:asciiTheme="minorBidi" w:eastAsia="Times New Roman" w:hAnsiTheme="minorBidi" w:hint="cs"/>
          <w:sz w:val="24"/>
          <w:szCs w:val="24"/>
        </w:rPr>
        <w:t>FTC</w:t>
      </w:r>
      <w:r>
        <w:rPr>
          <w:rFonts w:asciiTheme="minorBidi" w:eastAsia="Times New Roman" w:hAnsiTheme="minorBidi" w:hint="cs"/>
          <w:sz w:val="24"/>
          <w:szCs w:val="24"/>
          <w:rtl/>
        </w:rPr>
        <w:t xml:space="preserve"> ישנה נהלים פנימיים בכל הנוגע לשינוי תכוף של סיסמאות.</w:t>
      </w:r>
      <w:r>
        <w:rPr>
          <w:rFonts w:asciiTheme="minorBidi" w:eastAsia="Times New Roman" w:hAnsiTheme="minorBidi"/>
          <w:sz w:val="24"/>
          <w:szCs w:val="24"/>
          <w:rtl/>
        </w:rPr>
        <w:br/>
      </w:r>
      <w:r>
        <w:rPr>
          <w:rFonts w:asciiTheme="minorBidi" w:eastAsia="Times New Roman" w:hAnsiTheme="minorBidi"/>
          <w:sz w:val="24"/>
          <w:szCs w:val="24"/>
          <w:rtl/>
        </w:rPr>
        <w:br/>
      </w:r>
      <w:r>
        <w:rPr>
          <w:rFonts w:asciiTheme="minorBidi" w:eastAsia="Times New Roman" w:hAnsiTheme="minorBidi" w:hint="cs"/>
          <w:sz w:val="24"/>
          <w:szCs w:val="24"/>
          <w:rtl/>
        </w:rPr>
        <w:t>בשנת 2010 חוקרים מאוניברסיטת צפון קרוליינה בחנו 10 אלף חשבונות של האוניברסיטה שפג תוקפם על מנת להתחקות אחר ההיסטוריה של הסיסמאות בחשבון. בעלי החשבון נדרשו לשנות סיסמה מדי שלושה חודשים. ברוב המקרים, המשתמשים ביצעו רק שינויים מינימליים לסיסמאות שלהם, באמצעות דפוסים ניתנים לזיהוי. לדוגמה, משתמש שכל השינוי שערך בסיסמה הוא הפיכת אות אחת ל-</w:t>
      </w:r>
      <w:r>
        <w:rPr>
          <w:rFonts w:asciiTheme="minorBidi" w:eastAsia="Times New Roman" w:hAnsiTheme="minorBidi"/>
          <w:sz w:val="24"/>
          <w:szCs w:val="24"/>
        </w:rPr>
        <w:t>Capital Letter</w:t>
      </w:r>
      <w:r>
        <w:rPr>
          <w:rFonts w:asciiTheme="minorBidi" w:eastAsia="Times New Roman" w:hAnsiTheme="minorBidi" w:hint="cs"/>
          <w:sz w:val="24"/>
          <w:szCs w:val="24"/>
          <w:rtl/>
        </w:rPr>
        <w:t xml:space="preserve">, ובכל פעם שהתבקש לשנות סיסמה עשה זאת לאות הבאה בסיסמה. דפוס נוסף שזוהה היה לשנות ספרה אחת בסדר עולה בעת שינוי הסיסמה: </w:t>
      </w:r>
      <w:r>
        <w:rPr>
          <w:rFonts w:asciiTheme="minorBidi" w:eastAsia="Times New Roman" w:hAnsiTheme="minorBidi"/>
          <w:sz w:val="24"/>
          <w:szCs w:val="24"/>
        </w:rPr>
        <w:t>Love1</w:t>
      </w:r>
      <w:r>
        <w:rPr>
          <w:rFonts w:asciiTheme="minorBidi" w:eastAsia="Times New Roman" w:hAnsiTheme="minorBidi" w:hint="cs"/>
          <w:sz w:val="24"/>
          <w:szCs w:val="24"/>
          <w:rtl/>
        </w:rPr>
        <w:t xml:space="preserve">, </w:t>
      </w:r>
      <w:r>
        <w:rPr>
          <w:rFonts w:asciiTheme="minorBidi" w:eastAsia="Times New Roman" w:hAnsiTheme="minorBidi"/>
          <w:sz w:val="24"/>
          <w:szCs w:val="24"/>
        </w:rPr>
        <w:t>Love2</w:t>
      </w:r>
      <w:r>
        <w:rPr>
          <w:rFonts w:asciiTheme="minorBidi" w:eastAsia="Times New Roman" w:hAnsiTheme="minorBidi" w:hint="cs"/>
          <w:sz w:val="24"/>
          <w:szCs w:val="24"/>
          <w:rtl/>
        </w:rPr>
        <w:t xml:space="preserve">, </w:t>
      </w:r>
      <w:r>
        <w:rPr>
          <w:rFonts w:asciiTheme="minorBidi" w:eastAsia="Times New Roman" w:hAnsiTheme="minorBidi"/>
          <w:sz w:val="24"/>
          <w:szCs w:val="24"/>
        </w:rPr>
        <w:t>Love3</w:t>
      </w:r>
      <w:r>
        <w:rPr>
          <w:rFonts w:asciiTheme="minorBidi" w:eastAsia="Times New Roman" w:hAnsiTheme="minorBidi" w:hint="cs"/>
          <w:sz w:val="24"/>
          <w:szCs w:val="24"/>
          <w:rtl/>
        </w:rPr>
        <w:t xml:space="preserve"> וכך הלאה. החוקרים פיתחו אלגוריתמים שיכולים בקלות לפצח חש</w:t>
      </w:r>
      <w:r>
        <w:rPr>
          <w:rFonts w:asciiTheme="minorBidi" w:eastAsia="Times New Roman" w:hAnsiTheme="minorBidi" w:hint="cs"/>
          <w:sz w:val="24"/>
          <w:szCs w:val="24"/>
          <w:rtl/>
        </w:rPr>
        <w:t>בונות על פי דפוסי הזיהוי שנתגלו.</w:t>
      </w:r>
      <w:r>
        <w:rPr>
          <w:rFonts w:asciiTheme="minorBidi" w:eastAsia="Times New Roman" w:hAnsiTheme="minorBidi"/>
          <w:b/>
          <w:bCs/>
          <w:sz w:val="24"/>
          <w:szCs w:val="24"/>
          <w:rtl/>
        </w:rPr>
        <w:br/>
      </w:r>
      <w:r>
        <w:rPr>
          <w:rFonts w:asciiTheme="minorBidi" w:eastAsia="Times New Roman" w:hAnsiTheme="minorBidi"/>
          <w:b/>
          <w:bCs/>
          <w:sz w:val="24"/>
          <w:szCs w:val="24"/>
          <w:rtl/>
        </w:rPr>
        <w:br/>
      </w:r>
      <w:r>
        <w:rPr>
          <w:rFonts w:asciiTheme="minorBidi" w:eastAsia="Times New Roman" w:hAnsiTheme="minorBidi" w:hint="cs"/>
          <w:b/>
          <w:bCs/>
          <w:sz w:val="24"/>
          <w:szCs w:val="24"/>
          <w:rtl/>
        </w:rPr>
        <w:t>האם ההורים יודעים מה הילדים שלהם עושים ברשת?</w:t>
      </w:r>
      <w:r>
        <w:rPr>
          <w:rFonts w:asciiTheme="minorBidi" w:eastAsia="Times New Roman" w:hAnsiTheme="minorBidi"/>
          <w:b/>
          <w:bCs/>
          <w:sz w:val="24"/>
          <w:szCs w:val="24"/>
          <w:rtl/>
        </w:rPr>
        <w:br/>
      </w:r>
      <w:r>
        <w:rPr>
          <w:rFonts w:asciiTheme="minorBidi" w:eastAsia="Times New Roman" w:hAnsiTheme="minorBidi"/>
          <w:b/>
          <w:bCs/>
          <w:sz w:val="24"/>
          <w:szCs w:val="24"/>
          <w:rtl/>
        </w:rPr>
        <w:br/>
      </w:r>
      <w:r>
        <w:rPr>
          <w:rFonts w:hint="cs"/>
          <w:sz w:val="24"/>
          <w:szCs w:val="24"/>
          <w:rtl/>
        </w:rPr>
        <w:t>האם הורים רוצים לדעת מה ילדיהם עושים ברשת או מעדיפים להעלים עין? מחקר חדש מעלה כי הילדים עצמם חושבים שלהורים יש מושג קלוש מה הם עושים במחשב או בטלפון הנייד, ואכן רבים מההורים הודו שבאמת יש להם מושג קלוש. המחקר בוצע על ידי השותפות הלאומית לאבטחת סייבר ומומן על ידי חברת מיקרוסופט וביקש לבחון את "הנתק הדיגיטלי" בין הורים לבין מתבגרים.</w:t>
      </w:r>
      <w:r>
        <w:rPr>
          <w:sz w:val="24"/>
          <w:szCs w:val="24"/>
          <w:rtl/>
        </w:rPr>
        <w:br/>
      </w:r>
      <w:r>
        <w:rPr>
          <w:sz w:val="24"/>
          <w:szCs w:val="24"/>
          <w:rtl/>
        </w:rPr>
        <w:br/>
      </w:r>
      <w:r>
        <w:rPr>
          <w:rFonts w:hint="cs"/>
          <w:sz w:val="24"/>
          <w:szCs w:val="24"/>
          <w:rtl/>
        </w:rPr>
        <w:t>מבין 804 בני הנוער הנבדקים (בגילאי 13-17) 60% אמרו כי יש להם חשבונות ברשת ושלהוריהם אין ידיעה על כך. רק 13% אחוז מבני הנוער עמדו על כך שהוריהם מודעים לחלוטין לפעילות שלהם ברשת.</w:t>
      </w:r>
    </w:p>
    <w:p w:rsidR="00FD2B78" w:rsidRDefault="00FD2B78" w:rsidP="00FD2B78">
      <w:pPr>
        <w:bidi/>
        <w:rPr>
          <w:sz w:val="24"/>
          <w:szCs w:val="24"/>
          <w:rtl/>
        </w:rPr>
      </w:pPr>
      <w:r>
        <w:rPr>
          <w:rFonts w:hint="cs"/>
          <w:sz w:val="24"/>
          <w:szCs w:val="24"/>
          <w:rtl/>
        </w:rPr>
        <w:lastRenderedPageBreak/>
        <w:t>ומה לגבי המבוגרים? מבין 810 הורים שנסקרו, 27% אמרו שהם חושבים שלילדיהם יש איזשהם חשבונות סודיים ברשתות חברתיות שונות. כלומר 73% מההורים באופן חלקי או מוחלט מאמינים כי ילדיהם מספרים להם הכול. 53% מההורים אמרו כי הם בטוחים לחלוטין שילדיהם אינם מסתירים מהם דבר מאחורי גבם ו-20% הודו שאולי זה יכול היה לקרות.</w:t>
      </w:r>
      <w:r>
        <w:rPr>
          <w:sz w:val="24"/>
          <w:szCs w:val="24"/>
          <w:rtl/>
        </w:rPr>
        <w:br/>
      </w:r>
      <w:r>
        <w:rPr>
          <w:sz w:val="24"/>
          <w:szCs w:val="24"/>
          <w:rtl/>
        </w:rPr>
        <w:br/>
      </w:r>
      <w:r>
        <w:rPr>
          <w:rFonts w:hint="cs"/>
          <w:sz w:val="24"/>
          <w:szCs w:val="24"/>
          <w:rtl/>
        </w:rPr>
        <w:t>עוד עולה מן המחקר כי בני הנוער סומכים אחד על שני כשהם זקוקים לתמיכה בעת סכסוכים מקוונים. כשמתעוררות בעיות באינטרנט, 43% מהם פונים קודם כל אל חברים שלהם.</w:t>
      </w:r>
    </w:p>
    <w:p w:rsidR="00FD2B78" w:rsidRPr="00FD2B78" w:rsidRDefault="00FD2B78" w:rsidP="00FD2B78">
      <w:pPr>
        <w:bidi/>
        <w:rPr>
          <w:sz w:val="24"/>
          <w:szCs w:val="24"/>
          <w:rtl/>
        </w:rPr>
      </w:pPr>
      <w:r>
        <w:rPr>
          <w:rFonts w:hint="cs"/>
          <w:sz w:val="24"/>
          <w:szCs w:val="24"/>
          <w:rtl/>
        </w:rPr>
        <w:t>המחקר מציג פער גדול בין הדורות: 67% מההורים אמרו כי יש להם כלל עם הילדים שהם חייבים לספר להם על כל סוג של תקרית לא נוחה או מפחידה המתרחשת ברשת, אבל רק 32% מבני הנוער אמרו שיש כלל כזה ביניהם לבין ההורים.</w:t>
      </w:r>
      <w:r>
        <w:rPr>
          <w:rFonts w:asciiTheme="minorBidi" w:eastAsia="Times New Roman" w:hAnsiTheme="minorBidi"/>
          <w:b/>
          <w:bCs/>
          <w:sz w:val="24"/>
          <w:szCs w:val="24"/>
          <w:rtl/>
        </w:rPr>
        <w:br/>
      </w:r>
    </w:p>
    <w:p w:rsidR="00FD2B78" w:rsidRPr="00FD2B78" w:rsidRDefault="00FD2B78" w:rsidP="00FD2B78">
      <w:pPr>
        <w:bidi/>
        <w:rPr>
          <w:b/>
          <w:bCs/>
          <w:sz w:val="24"/>
          <w:szCs w:val="24"/>
          <w:rtl/>
        </w:rPr>
      </w:pPr>
      <w:r w:rsidRPr="00FD2B78">
        <w:rPr>
          <w:rFonts w:hint="cs"/>
          <w:b/>
          <w:bCs/>
          <w:sz w:val="24"/>
          <w:szCs w:val="24"/>
          <w:rtl/>
        </w:rPr>
        <w:t>למה אנשים מתעלמים מהודעות אזהרה במחשב?</w:t>
      </w:r>
    </w:p>
    <w:p w:rsidR="00FD2B78" w:rsidRPr="00FD2B78" w:rsidRDefault="00FD2B78" w:rsidP="00FD2B78">
      <w:pPr>
        <w:bidi/>
        <w:rPr>
          <w:sz w:val="24"/>
          <w:szCs w:val="24"/>
          <w:rtl/>
        </w:rPr>
      </w:pPr>
      <w:r w:rsidRPr="00FD2B78">
        <w:rPr>
          <w:rFonts w:hint="cs"/>
          <w:sz w:val="24"/>
          <w:szCs w:val="24"/>
          <w:rtl/>
        </w:rPr>
        <w:t xml:space="preserve">מדענים מאוניברסיטת </w:t>
      </w:r>
      <w:proofErr w:type="spellStart"/>
      <w:r w:rsidRPr="00FD2B78">
        <w:rPr>
          <w:rFonts w:hint="cs"/>
          <w:sz w:val="24"/>
          <w:szCs w:val="24"/>
          <w:rtl/>
        </w:rPr>
        <w:t>בריגהאם</w:t>
      </w:r>
      <w:proofErr w:type="spellEnd"/>
      <w:r w:rsidRPr="00FD2B78">
        <w:rPr>
          <w:rFonts w:hint="cs"/>
          <w:sz w:val="24"/>
          <w:szCs w:val="24"/>
          <w:rtl/>
        </w:rPr>
        <w:t xml:space="preserve"> יאנג ביצעו מחקר על הסיבות מדוע אנשים נוטים להתעלם מאזהרות אבטחה במחשב ומהו הזמן המתאים ביותר להציג התראות כאלה. התוצאות מפתיעות!</w:t>
      </w:r>
    </w:p>
    <w:p w:rsidR="00FD2B78" w:rsidRDefault="00FD2B78" w:rsidP="00FD2B78">
      <w:pPr>
        <w:bidi/>
        <w:rPr>
          <w:sz w:val="24"/>
          <w:szCs w:val="24"/>
          <w:rtl/>
        </w:rPr>
      </w:pPr>
      <w:r w:rsidRPr="00FD2B78">
        <w:rPr>
          <w:rFonts w:hint="cs"/>
          <w:sz w:val="24"/>
          <w:szCs w:val="24"/>
          <w:rtl/>
        </w:rPr>
        <w:t xml:space="preserve">החוקרים ביקשו מהנבדקים לבצע משימות מחשב שונות בעוד שמכשיר </w:t>
      </w:r>
      <w:r w:rsidRPr="00FD2B78">
        <w:rPr>
          <w:sz w:val="24"/>
          <w:szCs w:val="24"/>
        </w:rPr>
        <w:t>fMRI</w:t>
      </w:r>
      <w:r w:rsidRPr="00FD2B78">
        <w:rPr>
          <w:rFonts w:hint="cs"/>
          <w:sz w:val="24"/>
          <w:szCs w:val="24"/>
          <w:rtl/>
        </w:rPr>
        <w:t xml:space="preserve"> תיעד את הפעילות המוחית שלהם. צוות המחקר גילה כי הפעילות העצבית ירדה כאשר אזהרות אבטחה שונות קטעו את</w:t>
      </w:r>
      <w:r>
        <w:rPr>
          <w:rFonts w:hint="cs"/>
          <w:sz w:val="24"/>
          <w:szCs w:val="24"/>
          <w:rtl/>
        </w:rPr>
        <w:t xml:space="preserve"> המשתמש במהלך ביצוע המשימות. </w:t>
      </w:r>
    </w:p>
    <w:p w:rsidR="00FD2B78" w:rsidRDefault="00FD2B78" w:rsidP="00FD2B78">
      <w:pPr>
        <w:bidi/>
        <w:rPr>
          <w:sz w:val="24"/>
          <w:szCs w:val="24"/>
          <w:rtl/>
        </w:rPr>
      </w:pPr>
      <w:r>
        <w:rPr>
          <w:rFonts w:hint="cs"/>
          <w:sz w:val="24"/>
          <w:szCs w:val="24"/>
          <w:rtl/>
        </w:rPr>
        <w:t>המחקר הראה כי האנשים התמקדו באזהרות האבטחה  כאשר האזהרה באה לפני או אחרי פעולה. החוקרים מסבירים זאת בחוסר היכולת שלנו לבצע ריבוי משימות. באופן כללי מסקנת החוקרים היא שהתראות אינן יעילות כי הן מפריעות למשתמשים.</w:t>
      </w:r>
    </w:p>
    <w:p w:rsidR="00FD2B78" w:rsidRDefault="00FD2B78" w:rsidP="00FD2B78">
      <w:pPr>
        <w:bidi/>
        <w:rPr>
          <w:sz w:val="24"/>
          <w:szCs w:val="24"/>
          <w:rtl/>
        </w:rPr>
      </w:pPr>
      <w:r>
        <w:rPr>
          <w:rFonts w:hint="cs"/>
          <w:sz w:val="24"/>
          <w:szCs w:val="24"/>
          <w:rtl/>
        </w:rPr>
        <w:t>מספרי ההתעלמות הם גבוהים במיוחד: 74 אחוזים מהאנשים התעלמו מהודעות האבטחה כאשר הם עמדו לסגור חלון, 79 אחוזים התעלמו מהם כשהם צפו בסרטון ו-87 אחוזים התעלמו מההתראות כאשר הם העבירו מידע כמו קובץ הוא הקישו קוד אישור.</w:t>
      </w:r>
    </w:p>
    <w:p w:rsidR="00FD2B78" w:rsidRDefault="00FD2B78" w:rsidP="00FD2B78">
      <w:pPr>
        <w:bidi/>
        <w:rPr>
          <w:sz w:val="24"/>
          <w:szCs w:val="24"/>
          <w:rtl/>
        </w:rPr>
      </w:pPr>
      <w:proofErr w:type="spellStart"/>
      <w:r>
        <w:rPr>
          <w:rFonts w:hint="cs"/>
          <w:sz w:val="24"/>
          <w:szCs w:val="24"/>
          <w:rtl/>
        </w:rPr>
        <w:t>ג'ף</w:t>
      </w:r>
      <w:proofErr w:type="spellEnd"/>
      <w:r>
        <w:rPr>
          <w:rFonts w:hint="cs"/>
          <w:sz w:val="24"/>
          <w:szCs w:val="24"/>
          <w:rtl/>
        </w:rPr>
        <w:t xml:space="preserve"> ג'נקינס, ראש המחקר, אומר כי "מפתחי תוכנות יכולים למתן את הבעיה הזו על ידי עיתוי מתאים לאזהרות.  יש לחכות עם הצגת האזהרה למועד בו אנשים אינם עסוקים או עושים משהו, כך אבטחה תגדל באופן משמעותי".</w:t>
      </w:r>
      <w:r>
        <w:rPr>
          <w:sz w:val="24"/>
          <w:szCs w:val="24"/>
          <w:rtl/>
        </w:rPr>
        <w:br/>
      </w:r>
      <w:r>
        <w:rPr>
          <w:sz w:val="24"/>
          <w:szCs w:val="24"/>
          <w:rtl/>
        </w:rPr>
        <w:br/>
      </w:r>
      <w:r>
        <w:rPr>
          <w:rFonts w:hint="cs"/>
          <w:sz w:val="24"/>
          <w:szCs w:val="24"/>
          <w:rtl/>
        </w:rPr>
        <w:t>צוות המחקר מצא כי הזמן הטוב ביותר להציג אזהרת אבטחה הוא לאחר צפייה בסרטון, כאשר המשתמש מחכה לטעינת דף, או לאחר שכבר נוצרה אינטראקציה עם אתר, אבל לא כאשר המשתמש מתכוון לעזוב את המחשב.</w:t>
      </w:r>
    </w:p>
    <w:p w:rsidR="00FD2B78" w:rsidRDefault="00FD2B78" w:rsidP="00FD2B78">
      <w:pPr>
        <w:bidi/>
        <w:rPr>
          <w:rFonts w:asciiTheme="minorBidi" w:eastAsia="Times New Roman" w:hAnsiTheme="minorBidi"/>
          <w:b/>
          <w:bCs/>
          <w:sz w:val="24"/>
          <w:szCs w:val="24"/>
          <w:rtl/>
        </w:rPr>
      </w:pPr>
    </w:p>
    <w:p w:rsidR="00FD2B78" w:rsidRPr="00D7362A" w:rsidRDefault="00FD2B78" w:rsidP="00FD2B78">
      <w:pPr>
        <w:bidi/>
        <w:rPr>
          <w:rFonts w:asciiTheme="minorBidi" w:eastAsia="Times New Roman" w:hAnsiTheme="minorBidi"/>
          <w:b/>
          <w:bCs/>
          <w:sz w:val="24"/>
          <w:szCs w:val="24"/>
          <w:rtl/>
        </w:rPr>
      </w:pPr>
    </w:p>
    <w:p w:rsidR="007962BF" w:rsidRPr="00E678A7" w:rsidRDefault="007962BF" w:rsidP="00406799">
      <w:pPr>
        <w:bidi/>
        <w:jc w:val="both"/>
        <w:rPr>
          <w:rFonts w:asciiTheme="minorBidi" w:hAnsiTheme="minorBidi"/>
          <w:sz w:val="24"/>
          <w:szCs w:val="24"/>
          <w:rtl/>
        </w:rPr>
      </w:pPr>
      <w:r w:rsidRPr="00E678A7">
        <w:rPr>
          <w:rFonts w:asciiTheme="minorBidi" w:eastAsia="Times New Roman" w:hAnsiTheme="minorBidi"/>
          <w:b/>
          <w:bCs/>
          <w:sz w:val="24"/>
          <w:szCs w:val="24"/>
          <w:rtl/>
        </w:rPr>
        <w:t xml:space="preserve">אודות </w:t>
      </w:r>
      <w:r w:rsidRPr="00E678A7">
        <w:rPr>
          <w:rFonts w:asciiTheme="minorBidi" w:eastAsia="Times New Roman" w:hAnsiTheme="minorBidi"/>
          <w:b/>
          <w:bCs/>
          <w:sz w:val="24"/>
          <w:szCs w:val="24"/>
        </w:rPr>
        <w:t>ESET</w:t>
      </w:r>
    </w:p>
    <w:p w:rsidR="00FB5B6E" w:rsidRDefault="00FB5B6E" w:rsidP="00FB5B6E">
      <w:pPr>
        <w:bidi/>
        <w:jc w:val="both"/>
        <w:rPr>
          <w:rFonts w:ascii="Arial" w:hAnsi="Arial" w:cs="Arial"/>
          <w:sz w:val="24"/>
          <w:szCs w:val="24"/>
          <w:rtl/>
        </w:rPr>
      </w:pPr>
      <w:r>
        <w:rPr>
          <w:rFonts w:ascii="Arial" w:hAnsi="Arial" w:cs="Arial"/>
          <w:sz w:val="24"/>
          <w:szCs w:val="24"/>
        </w:rPr>
        <w:t>ESET</w:t>
      </w:r>
      <w:r>
        <w:rPr>
          <w:rFonts w:ascii="Times New Roman" w:hAnsi="Times New Roman"/>
          <w:sz w:val="24"/>
          <w:szCs w:val="24"/>
          <w:rtl/>
        </w:rPr>
        <w:t xml:space="preserve"> היא חברת אבטחת המידע החמישית בגודלה בעולם</w:t>
      </w:r>
      <w:r>
        <w:rPr>
          <w:rFonts w:ascii="Times New Roman" w:hAnsi="Times New Roman" w:hint="cs"/>
          <w:sz w:val="24"/>
          <w:szCs w:val="24"/>
          <w:rtl/>
        </w:rPr>
        <w:t>,</w:t>
      </w:r>
      <w:r>
        <w:rPr>
          <w:rFonts w:ascii="Times New Roman" w:hAnsi="Times New Roman"/>
          <w:sz w:val="24"/>
          <w:szCs w:val="24"/>
          <w:rtl/>
        </w:rPr>
        <w:t xml:space="preserve"> בעלת ותק של 25 שנה בתחום פתרונות האבטחה במעל 200 מדיניות ברחבי העולם.</w:t>
      </w:r>
    </w:p>
    <w:p w:rsidR="00FB5B6E" w:rsidRDefault="00FB5B6E" w:rsidP="00C2057E">
      <w:pPr>
        <w:bidi/>
        <w:jc w:val="both"/>
        <w:rPr>
          <w:rFonts w:ascii="Times New Roman" w:hAnsi="Times New Roman" w:cs="Times New Roman"/>
          <w:sz w:val="24"/>
          <w:szCs w:val="24"/>
        </w:rPr>
      </w:pPr>
      <w:r>
        <w:rPr>
          <w:rFonts w:ascii="Times New Roman" w:hAnsi="Times New Roman"/>
          <w:sz w:val="24"/>
          <w:szCs w:val="24"/>
          <w:rtl/>
        </w:rPr>
        <w:lastRenderedPageBreak/>
        <w:t xml:space="preserve">כחלוצת האנטי וירוס </w:t>
      </w:r>
      <w:r>
        <w:rPr>
          <w:rFonts w:ascii="Arial" w:hAnsi="Arial" w:cs="Arial"/>
          <w:sz w:val="24"/>
          <w:szCs w:val="24"/>
        </w:rPr>
        <w:t>,NOD32</w:t>
      </w:r>
      <w:r>
        <w:rPr>
          <w:rFonts w:ascii="Times New Roman" w:hAnsi="Times New Roman"/>
          <w:sz w:val="24"/>
          <w:szCs w:val="24"/>
          <w:rtl/>
        </w:rPr>
        <w:t> </w:t>
      </w:r>
      <w:r>
        <w:rPr>
          <w:rFonts w:ascii="Arial" w:hAnsi="Arial" w:cs="Arial"/>
          <w:sz w:val="24"/>
          <w:szCs w:val="24"/>
        </w:rPr>
        <w:t>ESET</w:t>
      </w:r>
      <w:r>
        <w:rPr>
          <w:rFonts w:ascii="Times New Roman" w:hAnsi="Times New Roman"/>
          <w:sz w:val="24"/>
          <w:szCs w:val="24"/>
          <w:rtl/>
        </w:rPr>
        <w:t xml:space="preserve"> </w:t>
      </w:r>
      <w:r>
        <w:rPr>
          <w:rFonts w:ascii="Times New Roman" w:hAnsi="Times New Roman" w:hint="cs"/>
          <w:sz w:val="24"/>
          <w:szCs w:val="24"/>
          <w:rtl/>
        </w:rPr>
        <w:t>מפתחת ומייצרת פתרונו</w:t>
      </w:r>
      <w:r w:rsidR="00C2057E">
        <w:rPr>
          <w:rFonts w:ascii="Times New Roman" w:hAnsi="Times New Roman" w:hint="cs"/>
          <w:sz w:val="24"/>
          <w:szCs w:val="24"/>
          <w:rtl/>
        </w:rPr>
        <w:t>ת הגנה למגזר הפרטי והעסקי כאחד ה</w:t>
      </w:r>
      <w:r>
        <w:rPr>
          <w:rFonts w:ascii="Times New Roman" w:hAnsi="Times New Roman" w:hint="cs"/>
          <w:sz w:val="24"/>
          <w:szCs w:val="24"/>
          <w:rtl/>
        </w:rPr>
        <w:t>כוללים הגנה מפני</w:t>
      </w:r>
      <w:r w:rsidR="00C2057E">
        <w:rPr>
          <w:rFonts w:ascii="Times New Roman" w:hAnsi="Times New Roman" w:hint="cs"/>
          <w:sz w:val="24"/>
          <w:szCs w:val="24"/>
          <w:rtl/>
        </w:rPr>
        <w:t xml:space="preserve"> ווירוסים,</w:t>
      </w:r>
      <w:r>
        <w:rPr>
          <w:rFonts w:ascii="Times New Roman" w:hAnsi="Times New Roman" w:hint="cs"/>
          <w:sz w:val="24"/>
          <w:szCs w:val="24"/>
          <w:rtl/>
        </w:rPr>
        <w:t xml:space="preserve"> </w:t>
      </w:r>
      <w:r w:rsidR="00C2057E">
        <w:rPr>
          <w:rFonts w:ascii="Times New Roman" w:hAnsi="Times New Roman" w:hint="cs"/>
          <w:sz w:val="24"/>
          <w:szCs w:val="24"/>
          <w:rtl/>
        </w:rPr>
        <w:t xml:space="preserve">מתקפות מקוונות, </w:t>
      </w:r>
      <w:r>
        <w:rPr>
          <w:rFonts w:ascii="Times New Roman" w:hAnsi="Times New Roman" w:hint="cs"/>
          <w:sz w:val="24"/>
          <w:szCs w:val="24"/>
          <w:rtl/>
        </w:rPr>
        <w:t>גניבת זהו</w:t>
      </w:r>
      <w:r w:rsidR="00C2057E">
        <w:rPr>
          <w:rFonts w:ascii="Times New Roman" w:hAnsi="Times New Roman" w:hint="cs"/>
          <w:sz w:val="24"/>
          <w:szCs w:val="24"/>
          <w:rtl/>
        </w:rPr>
        <w:t xml:space="preserve">יות, הגנה על </w:t>
      </w:r>
      <w:r>
        <w:rPr>
          <w:rFonts w:ascii="Times New Roman" w:hAnsi="Times New Roman" w:hint="cs"/>
          <w:sz w:val="24"/>
          <w:szCs w:val="24"/>
          <w:rtl/>
        </w:rPr>
        <w:t xml:space="preserve">תשלומים </w:t>
      </w:r>
      <w:r w:rsidR="00C2057E">
        <w:rPr>
          <w:rFonts w:ascii="Times New Roman" w:hAnsi="Times New Roman" w:hint="cs"/>
          <w:sz w:val="24"/>
          <w:szCs w:val="24"/>
          <w:rtl/>
        </w:rPr>
        <w:t xml:space="preserve">ברשת, </w:t>
      </w:r>
      <w:r>
        <w:rPr>
          <w:rFonts w:ascii="Times New Roman" w:hAnsi="Times New Roman" w:hint="cs"/>
          <w:sz w:val="24"/>
          <w:szCs w:val="24"/>
          <w:rtl/>
        </w:rPr>
        <w:t>הצפנ</w:t>
      </w:r>
      <w:r w:rsidR="00C2057E">
        <w:rPr>
          <w:rFonts w:ascii="Times New Roman" w:hAnsi="Times New Roman" w:hint="cs"/>
          <w:sz w:val="24"/>
          <w:szCs w:val="24"/>
          <w:rtl/>
        </w:rPr>
        <w:t xml:space="preserve">ת </w:t>
      </w:r>
      <w:r>
        <w:rPr>
          <w:rFonts w:ascii="Times New Roman" w:hAnsi="Times New Roman" w:hint="cs"/>
          <w:sz w:val="24"/>
          <w:szCs w:val="24"/>
          <w:rtl/>
        </w:rPr>
        <w:t>מידע עסקי</w:t>
      </w:r>
      <w:r w:rsidR="00C2057E">
        <w:rPr>
          <w:rFonts w:ascii="Times New Roman" w:hAnsi="Times New Roman" w:hint="cs"/>
          <w:sz w:val="24"/>
          <w:szCs w:val="24"/>
          <w:rtl/>
        </w:rPr>
        <w:t xml:space="preserve"> ועוד</w:t>
      </w:r>
      <w:r>
        <w:rPr>
          <w:rFonts w:ascii="Times New Roman" w:hAnsi="Times New Roman" w:hint="cs"/>
          <w:sz w:val="24"/>
          <w:szCs w:val="24"/>
          <w:rtl/>
        </w:rPr>
        <w:t>.</w:t>
      </w:r>
    </w:p>
    <w:p w:rsidR="00FB5E11" w:rsidRDefault="00FB5E11" w:rsidP="00FB5E11">
      <w:pPr>
        <w:bidi/>
        <w:jc w:val="both"/>
        <w:rPr>
          <w:rFonts w:ascii="Times New Roman" w:hAnsi="Times New Roman"/>
          <w:sz w:val="24"/>
          <w:szCs w:val="24"/>
        </w:rPr>
      </w:pPr>
      <w:r>
        <w:rPr>
          <w:rFonts w:ascii="Times New Roman" w:hAnsi="Times New Roman"/>
          <w:sz w:val="24"/>
          <w:szCs w:val="24"/>
          <w:rtl/>
        </w:rPr>
        <w:t xml:space="preserve">בין לקוחותינו ניתן למנות את בית חולים איכילוב, חברת דור אלון, רשת ארומה, חברת </w:t>
      </w:r>
      <w:r>
        <w:rPr>
          <w:rFonts w:ascii="Arial" w:hAnsi="Arial" w:cs="Arial"/>
          <w:sz w:val="24"/>
          <w:szCs w:val="24"/>
        </w:rPr>
        <w:t>Cisco</w:t>
      </w:r>
      <w:r>
        <w:rPr>
          <w:rFonts w:ascii="Times New Roman" w:hAnsi="Times New Roman"/>
          <w:sz w:val="24"/>
          <w:szCs w:val="24"/>
          <w:rtl/>
        </w:rPr>
        <w:t>, קבוצת פוקס, משרדים ממשלתיים,</w:t>
      </w:r>
      <w:r>
        <w:rPr>
          <w:rFonts w:ascii="Times New Roman" w:hAnsi="Times New Roman" w:hint="cs"/>
          <w:sz w:val="24"/>
          <w:szCs w:val="24"/>
          <w:rtl/>
        </w:rPr>
        <w:t xml:space="preserve"> </w:t>
      </w:r>
      <w:r>
        <w:rPr>
          <w:rFonts w:ascii="Times New Roman" w:hAnsi="Times New Roman"/>
          <w:sz w:val="24"/>
          <w:szCs w:val="24"/>
          <w:rtl/>
        </w:rPr>
        <w:t>עיריות</w:t>
      </w:r>
      <w:r>
        <w:rPr>
          <w:rFonts w:ascii="Times New Roman" w:hAnsi="Times New Roman" w:hint="cs"/>
          <w:sz w:val="24"/>
          <w:szCs w:val="24"/>
          <w:rtl/>
        </w:rPr>
        <w:t>, מוסדות חינוך,</w:t>
      </w:r>
      <w:r>
        <w:rPr>
          <w:rFonts w:ascii="Times New Roman" w:hAnsi="Times New Roman"/>
          <w:sz w:val="24"/>
          <w:szCs w:val="24"/>
          <w:rtl/>
        </w:rPr>
        <w:t xml:space="preserve"> קופות חולים</w:t>
      </w:r>
      <w:r>
        <w:rPr>
          <w:rFonts w:ascii="Times New Roman" w:hAnsi="Times New Roman" w:hint="cs"/>
          <w:sz w:val="24"/>
          <w:szCs w:val="24"/>
          <w:rtl/>
        </w:rPr>
        <w:t xml:space="preserve"> </w:t>
      </w:r>
      <w:r>
        <w:rPr>
          <w:rFonts w:ascii="Times New Roman" w:hAnsi="Times New Roman"/>
          <w:sz w:val="24"/>
          <w:szCs w:val="24"/>
          <w:rtl/>
        </w:rPr>
        <w:t>ועוד.</w:t>
      </w:r>
    </w:p>
    <w:p w:rsidR="007962BF" w:rsidRPr="000C5C0C" w:rsidRDefault="00FB5B6E" w:rsidP="006C61F8">
      <w:pPr>
        <w:bidi/>
        <w:jc w:val="both"/>
        <w:rPr>
          <w:rFonts w:ascii="Times New Roman" w:hAnsi="Times New Roman"/>
          <w:sz w:val="24"/>
          <w:szCs w:val="24"/>
        </w:rPr>
      </w:pPr>
      <w:r>
        <w:rPr>
          <w:rFonts w:ascii="Times New Roman" w:hAnsi="Times New Roman"/>
          <w:sz w:val="24"/>
          <w:szCs w:val="24"/>
          <w:rtl/>
        </w:rPr>
        <w:t xml:space="preserve"> </w:t>
      </w:r>
    </w:p>
    <w:p w:rsidR="007962BF" w:rsidRPr="00E678A7" w:rsidRDefault="007962BF" w:rsidP="003F0826">
      <w:pPr>
        <w:bidi/>
        <w:spacing w:after="0" w:line="240" w:lineRule="auto"/>
        <w:jc w:val="both"/>
        <w:rPr>
          <w:rFonts w:asciiTheme="minorBidi" w:eastAsia="Times New Roman" w:hAnsiTheme="minorBidi"/>
          <w:sz w:val="24"/>
          <w:szCs w:val="24"/>
          <w:rtl/>
        </w:rPr>
      </w:pPr>
    </w:p>
    <w:p w:rsidR="007962BF" w:rsidRPr="005F7154" w:rsidRDefault="00967073" w:rsidP="003F0826">
      <w:pPr>
        <w:bidi/>
        <w:spacing w:after="0" w:line="240" w:lineRule="auto"/>
        <w:rPr>
          <w:rFonts w:asciiTheme="minorBidi" w:eastAsia="Times New Roman" w:hAnsiTheme="minorBidi"/>
          <w:b/>
          <w:bCs/>
          <w:sz w:val="24"/>
          <w:szCs w:val="24"/>
          <w:rtl/>
        </w:rPr>
      </w:pPr>
      <w:r w:rsidRPr="005F7154">
        <w:rPr>
          <w:rFonts w:asciiTheme="minorBidi" w:eastAsia="Times New Roman" w:hAnsiTheme="minorBidi"/>
          <w:b/>
          <w:bCs/>
          <w:sz w:val="24"/>
          <w:szCs w:val="24"/>
          <w:rtl/>
        </w:rPr>
        <w:t>למידע נוסף:</w:t>
      </w:r>
    </w:p>
    <w:p w:rsidR="007962BF" w:rsidRPr="00E678A7" w:rsidRDefault="005F7154" w:rsidP="003F0826">
      <w:pPr>
        <w:bidi/>
        <w:spacing w:after="0" w:line="240" w:lineRule="auto"/>
        <w:rPr>
          <w:rFonts w:asciiTheme="minorBidi" w:eastAsia="Times New Roman" w:hAnsiTheme="minorBidi"/>
          <w:sz w:val="24"/>
          <w:szCs w:val="24"/>
          <w:rtl/>
        </w:rPr>
      </w:pPr>
      <w:r>
        <w:rPr>
          <w:rFonts w:asciiTheme="minorBidi" w:eastAsia="Times New Roman" w:hAnsiTheme="minorBidi" w:hint="cs"/>
          <w:sz w:val="24"/>
          <w:szCs w:val="24"/>
          <w:rtl/>
        </w:rPr>
        <w:t xml:space="preserve">ענבל </w:t>
      </w:r>
      <w:proofErr w:type="spellStart"/>
      <w:r>
        <w:rPr>
          <w:rFonts w:asciiTheme="minorBidi" w:eastAsia="Times New Roman" w:hAnsiTheme="minorBidi" w:hint="cs"/>
          <w:sz w:val="24"/>
          <w:szCs w:val="24"/>
          <w:rtl/>
        </w:rPr>
        <w:t>סינגר</w:t>
      </w:r>
      <w:proofErr w:type="spellEnd"/>
    </w:p>
    <w:p w:rsidR="007962BF" w:rsidRPr="00E678A7" w:rsidRDefault="0046575F" w:rsidP="003F0826">
      <w:pPr>
        <w:bidi/>
        <w:spacing w:after="0" w:line="240" w:lineRule="auto"/>
        <w:rPr>
          <w:rFonts w:asciiTheme="minorBidi" w:eastAsia="Times New Roman" w:hAnsiTheme="minorBidi"/>
          <w:sz w:val="24"/>
          <w:szCs w:val="24"/>
          <w:rtl/>
        </w:rPr>
      </w:pPr>
      <w:r w:rsidRPr="00E678A7">
        <w:rPr>
          <w:rFonts w:asciiTheme="minorBidi" w:eastAsia="Times New Roman" w:hAnsiTheme="minorBidi"/>
          <w:sz w:val="24"/>
          <w:szCs w:val="24"/>
          <w:rtl/>
        </w:rPr>
        <w:t>דובר</w:t>
      </w:r>
      <w:r w:rsidR="005F7154">
        <w:rPr>
          <w:rFonts w:asciiTheme="minorBidi" w:eastAsia="Times New Roman" w:hAnsiTheme="minorBidi" w:hint="cs"/>
          <w:sz w:val="24"/>
          <w:szCs w:val="24"/>
          <w:rtl/>
        </w:rPr>
        <w:t>ת</w:t>
      </w:r>
      <w:r w:rsidRPr="00E678A7">
        <w:rPr>
          <w:rFonts w:asciiTheme="minorBidi" w:eastAsia="Times New Roman" w:hAnsiTheme="minorBidi"/>
          <w:sz w:val="24"/>
          <w:szCs w:val="24"/>
          <w:rtl/>
        </w:rPr>
        <w:t>,</w:t>
      </w:r>
      <w:r w:rsidRPr="00E678A7">
        <w:rPr>
          <w:rFonts w:asciiTheme="minorBidi" w:eastAsia="Times New Roman" w:hAnsiTheme="minorBidi"/>
          <w:sz w:val="24"/>
          <w:szCs w:val="24"/>
        </w:rPr>
        <w:t xml:space="preserve">ESET </w:t>
      </w:r>
      <w:r w:rsidRPr="00E678A7">
        <w:rPr>
          <w:rFonts w:asciiTheme="minorBidi" w:eastAsia="Times New Roman" w:hAnsiTheme="minorBidi"/>
          <w:sz w:val="24"/>
          <w:szCs w:val="24"/>
          <w:rtl/>
        </w:rPr>
        <w:t xml:space="preserve"> ישראל</w:t>
      </w:r>
    </w:p>
    <w:p w:rsidR="00094F70" w:rsidRPr="00E678A7" w:rsidRDefault="005F7154" w:rsidP="005F7154">
      <w:pPr>
        <w:bidi/>
        <w:spacing w:after="0" w:line="240" w:lineRule="auto"/>
        <w:rPr>
          <w:rFonts w:asciiTheme="minorBidi" w:eastAsia="Times New Roman" w:hAnsiTheme="minorBidi"/>
          <w:sz w:val="24"/>
          <w:szCs w:val="24"/>
          <w:rtl/>
        </w:rPr>
      </w:pPr>
      <w:r>
        <w:rPr>
          <w:rFonts w:asciiTheme="minorBidi" w:eastAsia="Times New Roman" w:hAnsiTheme="minorBidi"/>
          <w:color w:val="0000FF"/>
          <w:sz w:val="24"/>
          <w:szCs w:val="24"/>
          <w:u w:val="single"/>
        </w:rPr>
        <w:t>inbal@eset.co.il</w:t>
      </w:r>
      <w:r w:rsidR="00094F70" w:rsidRPr="00E678A7">
        <w:rPr>
          <w:rFonts w:asciiTheme="minorBidi" w:eastAsia="Times New Roman" w:hAnsiTheme="minorBidi"/>
          <w:sz w:val="24"/>
          <w:szCs w:val="24"/>
          <w:rtl/>
        </w:rPr>
        <w:t xml:space="preserve"> </w:t>
      </w:r>
    </w:p>
    <w:p w:rsidR="007962BF" w:rsidRDefault="00967073" w:rsidP="005F7154">
      <w:pPr>
        <w:bidi/>
        <w:spacing w:after="0" w:line="240" w:lineRule="auto"/>
        <w:rPr>
          <w:rFonts w:asciiTheme="minorBidi" w:eastAsia="Times New Roman" w:hAnsiTheme="minorBidi"/>
          <w:sz w:val="24"/>
          <w:szCs w:val="24"/>
          <w:rtl/>
        </w:rPr>
      </w:pPr>
      <w:r w:rsidRPr="00E678A7">
        <w:rPr>
          <w:rFonts w:asciiTheme="minorBidi" w:eastAsia="Times New Roman" w:hAnsiTheme="minorBidi"/>
          <w:sz w:val="24"/>
          <w:szCs w:val="24"/>
          <w:rtl/>
        </w:rPr>
        <w:t>0</w:t>
      </w:r>
      <w:r w:rsidR="005F7154">
        <w:rPr>
          <w:rFonts w:asciiTheme="minorBidi" w:eastAsia="Times New Roman" w:hAnsiTheme="minorBidi" w:hint="cs"/>
          <w:sz w:val="24"/>
          <w:szCs w:val="24"/>
          <w:rtl/>
        </w:rPr>
        <w:t>52</w:t>
      </w:r>
      <w:r w:rsidRPr="00E678A7">
        <w:rPr>
          <w:rFonts w:asciiTheme="minorBidi" w:eastAsia="Times New Roman" w:hAnsiTheme="minorBidi"/>
          <w:sz w:val="24"/>
          <w:szCs w:val="24"/>
          <w:rtl/>
        </w:rPr>
        <w:t>-</w:t>
      </w:r>
      <w:r w:rsidR="005F7154">
        <w:rPr>
          <w:rFonts w:asciiTheme="minorBidi" w:eastAsia="Times New Roman" w:hAnsiTheme="minorBidi" w:hint="cs"/>
          <w:sz w:val="24"/>
          <w:szCs w:val="24"/>
          <w:rtl/>
        </w:rPr>
        <w:t>8272151</w:t>
      </w:r>
    </w:p>
    <w:p w:rsidR="00C87B28" w:rsidRDefault="00C87B28" w:rsidP="00C87B28">
      <w:pPr>
        <w:bidi/>
        <w:spacing w:after="0" w:line="240" w:lineRule="auto"/>
        <w:rPr>
          <w:rFonts w:asciiTheme="minorBidi" w:eastAsia="Times New Roman" w:hAnsiTheme="minorBidi"/>
          <w:sz w:val="24"/>
          <w:szCs w:val="24"/>
          <w:rtl/>
        </w:rPr>
      </w:pPr>
    </w:p>
    <w:p w:rsidR="00C87B28" w:rsidRDefault="00C87B28" w:rsidP="00C87B28">
      <w:pPr>
        <w:bidi/>
        <w:spacing w:after="0" w:line="240" w:lineRule="auto"/>
        <w:rPr>
          <w:rFonts w:asciiTheme="minorBidi" w:eastAsia="Times New Roman" w:hAnsiTheme="minorBidi"/>
          <w:sz w:val="24"/>
          <w:szCs w:val="24"/>
          <w:rtl/>
        </w:rPr>
      </w:pPr>
    </w:p>
    <w:p w:rsidR="00C87B28" w:rsidRPr="00E678A7" w:rsidRDefault="00C87B28" w:rsidP="00C87B28">
      <w:pPr>
        <w:bidi/>
        <w:spacing w:after="0" w:line="240" w:lineRule="auto"/>
        <w:rPr>
          <w:rFonts w:asciiTheme="minorBidi" w:eastAsia="Times New Roman" w:hAnsiTheme="minorBidi"/>
          <w:sz w:val="24"/>
          <w:szCs w:val="24"/>
        </w:rPr>
      </w:pPr>
    </w:p>
    <w:sectPr w:rsidR="00C87B28" w:rsidRPr="00E678A7" w:rsidSect="00EA14C2">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6424" w:rsidRDefault="00B66424" w:rsidP="003C1313">
      <w:pPr>
        <w:spacing w:after="0" w:line="240" w:lineRule="auto"/>
      </w:pPr>
      <w:r>
        <w:separator/>
      </w:r>
    </w:p>
  </w:endnote>
  <w:endnote w:type="continuationSeparator" w:id="0">
    <w:p w:rsidR="00B66424" w:rsidRDefault="00B66424" w:rsidP="003C13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OE Mishtamesh Pro Light">
    <w:panose1 w:val="00000000000000000000"/>
    <w:charset w:val="B1"/>
    <w:family w:val="modern"/>
    <w:notTrueType/>
    <w:pitch w:val="variable"/>
    <w:sig w:usb0="00000803" w:usb1="40000000" w:usb2="00000000" w:usb3="00000000" w:csb0="0000002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57719" w:rsidRDefault="003C1313" w:rsidP="00957719">
    <w:pPr>
      <w:pStyle w:val="a5"/>
      <w:bidi/>
      <w:jc w:val="center"/>
      <w:rPr>
        <w:rFonts w:ascii="OE Mishtamesh Pro Light" w:hAnsi="OE Mishtamesh Pro Light" w:cs="OE Mishtamesh Pro Light"/>
        <w:sz w:val="20"/>
        <w:szCs w:val="20"/>
      </w:rPr>
    </w:pPr>
    <w:proofErr w:type="spellStart"/>
    <w:r w:rsidRPr="003C1313">
      <w:rPr>
        <w:rFonts w:ascii="OE Mishtamesh Pro Light" w:hAnsi="OE Mishtamesh Pro Light" w:cs="OE Mishtamesh Pro Light" w:hint="cs"/>
        <w:b/>
        <w:bCs/>
        <w:sz w:val="20"/>
        <w:szCs w:val="20"/>
        <w:rtl/>
      </w:rPr>
      <w:t>קומסקיור</w:t>
    </w:r>
    <w:proofErr w:type="spellEnd"/>
    <w:r w:rsidRPr="003C1313">
      <w:rPr>
        <w:rFonts w:ascii="OE Mishtamesh Pro Light" w:hAnsi="OE Mishtamesh Pro Light" w:cs="OE Mishtamesh Pro Light" w:hint="cs"/>
        <w:b/>
        <w:bCs/>
        <w:sz w:val="20"/>
        <w:szCs w:val="20"/>
        <w:rtl/>
      </w:rPr>
      <w:t xml:space="preserve"> בע"מ</w:t>
    </w:r>
    <w:r w:rsidRPr="003C1313">
      <w:rPr>
        <w:rFonts w:ascii="OE Mishtamesh Pro Light" w:hAnsi="OE Mishtamesh Pro Light" w:cs="OE Mishtamesh Pro Light" w:hint="cs"/>
        <w:sz w:val="20"/>
        <w:szCs w:val="20"/>
        <w:rtl/>
      </w:rPr>
      <w:t xml:space="preserve">  נציגת </w:t>
    </w:r>
    <w:r w:rsidRPr="003C1313">
      <w:rPr>
        <w:rFonts w:ascii="OE Mishtamesh Pro Light" w:hAnsi="OE Mishtamesh Pro Light" w:cs="OE Mishtamesh Pro Light" w:hint="cs"/>
        <w:sz w:val="20"/>
        <w:szCs w:val="20"/>
      </w:rPr>
      <w:t>ESET</w:t>
    </w:r>
    <w:r w:rsidRPr="003C1313">
      <w:rPr>
        <w:rFonts w:ascii="OE Mishtamesh Pro Light" w:hAnsi="OE Mishtamesh Pro Light" w:cs="OE Mishtamesh Pro Light" w:hint="cs"/>
        <w:sz w:val="20"/>
        <w:szCs w:val="20"/>
        <w:rtl/>
      </w:rPr>
      <w:t xml:space="preserve"> ישראל  |  בית אל על, בן יהודה 32, תל אביב  |</w:t>
    </w:r>
    <w:r>
      <w:rPr>
        <w:rFonts w:ascii="OE Mishtamesh Pro Light" w:hAnsi="OE Mishtamesh Pro Light" w:cs="OE Mishtamesh Pro Light" w:hint="cs"/>
        <w:rtl/>
      </w:rPr>
      <w:t xml:space="preserve">  </w:t>
    </w:r>
    <w:r>
      <w:rPr>
        <w:rFonts w:ascii="Arial" w:hAnsi="Arial" w:cs="Arial"/>
        <w:sz w:val="20"/>
        <w:szCs w:val="20"/>
        <w:rtl/>
      </w:rPr>
      <w:t xml:space="preserve">ת.ד. </w:t>
    </w:r>
    <w:r w:rsidRPr="0049571E">
      <w:rPr>
        <w:rFonts w:ascii="OE Mishtamesh Pro Light" w:hAnsi="OE Mishtamesh Pro Light" w:cs="OE Mishtamesh Pro Light" w:hint="cs"/>
        <w:sz w:val="20"/>
        <w:szCs w:val="20"/>
        <w:rtl/>
      </w:rPr>
      <w:t>3555</w:t>
    </w:r>
    <w:r>
      <w:rPr>
        <w:rFonts w:ascii="Arial" w:hAnsi="Arial" w:cs="Arial" w:hint="cs"/>
        <w:sz w:val="20"/>
        <w:szCs w:val="20"/>
        <w:rtl/>
      </w:rPr>
      <w:t xml:space="preserve">, מיקוד </w:t>
    </w:r>
    <w:r w:rsidRPr="003C1313">
      <w:rPr>
        <w:rFonts w:ascii="OE Mishtamesh Pro Light" w:hAnsi="OE Mishtamesh Pro Light" w:cs="OE Mishtamesh Pro Light" w:hint="cs"/>
        <w:sz w:val="20"/>
        <w:szCs w:val="20"/>
        <w:rtl/>
        <w:lang w:bidi="ar-SA"/>
      </w:rPr>
      <w:t>6380501</w:t>
    </w:r>
    <w:r w:rsidRPr="003C1313">
      <w:rPr>
        <w:rFonts w:ascii="OE Mishtamesh Pro Light" w:hAnsi="OE Mishtamesh Pro Light" w:cs="OE Mishtamesh Pro Light" w:hint="cs"/>
        <w:sz w:val="20"/>
        <w:szCs w:val="20"/>
        <w:rtl/>
      </w:rPr>
      <w:t xml:space="preserve"> </w:t>
    </w:r>
  </w:p>
  <w:p w:rsidR="003C1313" w:rsidRDefault="003C1313" w:rsidP="00957719">
    <w:pPr>
      <w:pStyle w:val="a5"/>
      <w:bidi/>
      <w:jc w:val="center"/>
      <w:rPr>
        <w:rFonts w:ascii="Arial" w:hAnsi="Arial" w:cs="Arial"/>
        <w:sz w:val="20"/>
        <w:szCs w:val="20"/>
        <w:rtl/>
      </w:rPr>
    </w:pPr>
    <w:r w:rsidRPr="0049571E">
      <w:rPr>
        <w:rFonts w:ascii="OE Mishtamesh Pro Light" w:hAnsi="OE Mishtamesh Pro Light" w:cs="OE Mishtamesh Pro Light" w:hint="cs"/>
        <w:sz w:val="20"/>
        <w:szCs w:val="20"/>
        <w:rtl/>
      </w:rPr>
      <w:t>טל:</w:t>
    </w:r>
    <w:r>
      <w:rPr>
        <w:rFonts w:ascii="Arial" w:hAnsi="Arial" w:cs="Arial" w:hint="cs"/>
        <w:sz w:val="20"/>
        <w:szCs w:val="20"/>
        <w:rtl/>
      </w:rPr>
      <w:t xml:space="preserve"> </w:t>
    </w:r>
    <w:r w:rsidRPr="0049571E">
      <w:rPr>
        <w:rFonts w:ascii="OE Mishtamesh Pro Light" w:hAnsi="OE Mishtamesh Pro Light" w:cs="OE Mishtamesh Pro Light" w:hint="cs"/>
        <w:sz w:val="20"/>
        <w:szCs w:val="20"/>
        <w:rtl/>
      </w:rPr>
      <w:t xml:space="preserve">03-6290845 </w:t>
    </w:r>
    <w:r w:rsidRPr="003C1313">
      <w:rPr>
        <w:rFonts w:ascii="OE Mishtamesh Pro Light" w:hAnsi="OE Mishtamesh Pro Light" w:cs="OE Mishtamesh Pro Light" w:hint="cs"/>
        <w:sz w:val="20"/>
        <w:szCs w:val="20"/>
        <w:rtl/>
      </w:rPr>
      <w:t xml:space="preserve"> |</w:t>
    </w:r>
    <w:r>
      <w:rPr>
        <w:rFonts w:ascii="Arial" w:hAnsi="Arial" w:cs="Arial" w:hint="cs"/>
        <w:sz w:val="20"/>
        <w:szCs w:val="20"/>
        <w:rtl/>
      </w:rPr>
      <w:t xml:space="preserve">  </w:t>
    </w:r>
    <w:r w:rsidRPr="0049571E">
      <w:rPr>
        <w:rFonts w:ascii="OE Mishtamesh Pro Light" w:hAnsi="OE Mishtamesh Pro Light" w:cs="OE Mishtamesh Pro Light" w:hint="cs"/>
        <w:sz w:val="20"/>
        <w:szCs w:val="20"/>
        <w:rtl/>
      </w:rPr>
      <w:t xml:space="preserve">פקס: 03-6208178 </w:t>
    </w:r>
  </w:p>
  <w:p w:rsidR="003C1313" w:rsidRPr="0049571E" w:rsidRDefault="00FD2B78" w:rsidP="003C1313">
    <w:pPr>
      <w:pStyle w:val="a5"/>
      <w:bidi/>
      <w:jc w:val="center"/>
      <w:rPr>
        <w:rFonts w:ascii="OE Mishtamesh Pro Light" w:hAnsi="OE Mishtamesh Pro Light" w:cs="OE Mishtamesh Pro Light"/>
        <w:sz w:val="20"/>
        <w:szCs w:val="20"/>
        <w:rtl/>
      </w:rPr>
    </w:pPr>
    <w:hyperlink r:id="rId1" w:history="1">
      <w:r w:rsidR="003C1313" w:rsidRPr="0049571E">
        <w:rPr>
          <w:rStyle w:val="Hyperlink"/>
          <w:rFonts w:ascii="OE Mishtamesh Pro Light" w:hAnsi="OE Mishtamesh Pro Light" w:cs="OE Mishtamesh Pro Light" w:hint="cs"/>
          <w:sz w:val="20"/>
          <w:szCs w:val="20"/>
        </w:rPr>
        <w:t>Info@eset.co.il</w:t>
      </w:r>
    </w:hyperlink>
    <w:r w:rsidR="003C1313" w:rsidRPr="0049571E">
      <w:rPr>
        <w:rFonts w:ascii="OE Mishtamesh Pro Light" w:hAnsi="OE Mishtamesh Pro Light" w:cs="OE Mishtamesh Pro Light" w:hint="cs"/>
        <w:sz w:val="20"/>
        <w:szCs w:val="20"/>
        <w:rtl/>
      </w:rPr>
      <w:t xml:space="preserve">  | </w:t>
    </w:r>
    <w:hyperlink r:id="rId2" w:history="1">
      <w:r w:rsidR="003C1313" w:rsidRPr="0049571E">
        <w:rPr>
          <w:rStyle w:val="Hyperlink"/>
          <w:rFonts w:ascii="OE Mishtamesh Pro Light" w:hAnsi="OE Mishtamesh Pro Light" w:cs="OE Mishtamesh Pro Light" w:hint="cs"/>
          <w:sz w:val="20"/>
          <w:szCs w:val="20"/>
        </w:rPr>
        <w:t>www.eset.co.il</w:t>
      </w:r>
    </w:hyperlink>
    <w:r w:rsidR="003C1313" w:rsidRPr="0049571E">
      <w:rPr>
        <w:rFonts w:ascii="OE Mishtamesh Pro Light" w:hAnsi="OE Mishtamesh Pro Light" w:cs="OE Mishtamesh Pro Light" w:hint="cs"/>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6424" w:rsidRDefault="00B66424" w:rsidP="003C1313">
      <w:pPr>
        <w:spacing w:after="0" w:line="240" w:lineRule="auto"/>
      </w:pPr>
      <w:r>
        <w:separator/>
      </w:r>
    </w:p>
  </w:footnote>
  <w:footnote w:type="continuationSeparator" w:id="0">
    <w:p w:rsidR="00B66424" w:rsidRDefault="00B66424" w:rsidP="003C131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C1313" w:rsidRDefault="003C1313" w:rsidP="003C1313">
    <w:pPr>
      <w:pStyle w:val="a3"/>
      <w:rPr>
        <w:rtl/>
        <w:cs/>
      </w:rPr>
    </w:pPr>
    <w:r w:rsidRPr="00E86082">
      <w:rPr>
        <w:noProof/>
      </w:rPr>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2344587" cy="233163"/>
          <wp:effectExtent l="19050" t="0" r="0" b="0"/>
          <wp:wrapNone/>
          <wp:docPr id="3" name="Obrázok 1" descr="Logo-s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sk.jpg"/>
                  <pic:cNvPicPr/>
                </pic:nvPicPr>
                <pic:blipFill>
                  <a:blip r:embed="rId1"/>
                  <a:stretch>
                    <a:fillRect/>
                  </a:stretch>
                </pic:blipFill>
                <pic:spPr>
                  <a:xfrm>
                    <a:off x="0" y="0"/>
                    <a:ext cx="2344587" cy="233163"/>
                  </a:xfrm>
                  <a:prstGeom prst="rect">
                    <a:avLst/>
                  </a:prstGeom>
                </pic:spPr>
              </pic:pic>
            </a:graphicData>
          </a:graphic>
        </wp:anchor>
      </w:drawing>
    </w:r>
  </w:p>
  <w:p w:rsidR="003C1313" w:rsidRPr="003C1313" w:rsidRDefault="003C1313">
    <w:pPr>
      <w:pStyle w:val="a3"/>
      <w:rPr>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18E2EA7"/>
    <w:multiLevelType w:val="hybridMultilevel"/>
    <w:tmpl w:val="FBACB25C"/>
    <w:lvl w:ilvl="0" w:tplc="FA36A83E">
      <w:start w:val="45"/>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D6B6BF0"/>
    <w:multiLevelType w:val="hybridMultilevel"/>
    <w:tmpl w:val="BA76C2C4"/>
    <w:lvl w:ilvl="0" w:tplc="D49E45F2">
      <w:start w:val="48"/>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C546A05"/>
    <w:multiLevelType w:val="hybridMultilevel"/>
    <w:tmpl w:val="339C33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420345D"/>
    <w:multiLevelType w:val="hybridMultilevel"/>
    <w:tmpl w:val="FE8E31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1313"/>
    <w:rsid w:val="000416AD"/>
    <w:rsid w:val="000458C4"/>
    <w:rsid w:val="00050C97"/>
    <w:rsid w:val="00052D7C"/>
    <w:rsid w:val="00055637"/>
    <w:rsid w:val="00056C35"/>
    <w:rsid w:val="00065DD4"/>
    <w:rsid w:val="00072975"/>
    <w:rsid w:val="000818FB"/>
    <w:rsid w:val="00086E1C"/>
    <w:rsid w:val="00090E91"/>
    <w:rsid w:val="00092EC3"/>
    <w:rsid w:val="00094F70"/>
    <w:rsid w:val="000A2BB3"/>
    <w:rsid w:val="000B6C42"/>
    <w:rsid w:val="000B7E3F"/>
    <w:rsid w:val="000C40AE"/>
    <w:rsid w:val="000C5C0C"/>
    <w:rsid w:val="000D38F7"/>
    <w:rsid w:val="000F4453"/>
    <w:rsid w:val="00124677"/>
    <w:rsid w:val="00134362"/>
    <w:rsid w:val="00145004"/>
    <w:rsid w:val="00154F75"/>
    <w:rsid w:val="0015573E"/>
    <w:rsid w:val="00155E52"/>
    <w:rsid w:val="0016052B"/>
    <w:rsid w:val="00160667"/>
    <w:rsid w:val="001918BC"/>
    <w:rsid w:val="00197B7A"/>
    <w:rsid w:val="001A4613"/>
    <w:rsid w:val="001A66ED"/>
    <w:rsid w:val="001B1BEF"/>
    <w:rsid w:val="001C27AD"/>
    <w:rsid w:val="00200096"/>
    <w:rsid w:val="00201A6F"/>
    <w:rsid w:val="0020517D"/>
    <w:rsid w:val="002058B3"/>
    <w:rsid w:val="002076F6"/>
    <w:rsid w:val="0021300E"/>
    <w:rsid w:val="002202AB"/>
    <w:rsid w:val="00225649"/>
    <w:rsid w:val="0023583B"/>
    <w:rsid w:val="002367EB"/>
    <w:rsid w:val="0026028B"/>
    <w:rsid w:val="00271A82"/>
    <w:rsid w:val="00277880"/>
    <w:rsid w:val="00286561"/>
    <w:rsid w:val="002C51DB"/>
    <w:rsid w:val="002F2E6B"/>
    <w:rsid w:val="002F666B"/>
    <w:rsid w:val="00303CF9"/>
    <w:rsid w:val="003122AA"/>
    <w:rsid w:val="00320C66"/>
    <w:rsid w:val="0033021B"/>
    <w:rsid w:val="00337295"/>
    <w:rsid w:val="00337A6C"/>
    <w:rsid w:val="00340D14"/>
    <w:rsid w:val="00363EFB"/>
    <w:rsid w:val="003646DC"/>
    <w:rsid w:val="00372041"/>
    <w:rsid w:val="003776B9"/>
    <w:rsid w:val="003A4F9F"/>
    <w:rsid w:val="003C1313"/>
    <w:rsid w:val="003C3B79"/>
    <w:rsid w:val="003C5232"/>
    <w:rsid w:val="003E4091"/>
    <w:rsid w:val="003E50EB"/>
    <w:rsid w:val="003F0826"/>
    <w:rsid w:val="00400613"/>
    <w:rsid w:val="00404C83"/>
    <w:rsid w:val="00406799"/>
    <w:rsid w:val="00426971"/>
    <w:rsid w:val="00427146"/>
    <w:rsid w:val="00432017"/>
    <w:rsid w:val="00455F6F"/>
    <w:rsid w:val="00456BFD"/>
    <w:rsid w:val="0046575F"/>
    <w:rsid w:val="0046656E"/>
    <w:rsid w:val="0048309F"/>
    <w:rsid w:val="004947B0"/>
    <w:rsid w:val="0049553A"/>
    <w:rsid w:val="004B14F8"/>
    <w:rsid w:val="004D7A33"/>
    <w:rsid w:val="004E6737"/>
    <w:rsid w:val="004F2FB2"/>
    <w:rsid w:val="00515C26"/>
    <w:rsid w:val="005333F2"/>
    <w:rsid w:val="005448A2"/>
    <w:rsid w:val="005520D2"/>
    <w:rsid w:val="0056382D"/>
    <w:rsid w:val="0057072B"/>
    <w:rsid w:val="00597B78"/>
    <w:rsid w:val="005A6F18"/>
    <w:rsid w:val="005C16EA"/>
    <w:rsid w:val="005D0AA2"/>
    <w:rsid w:val="005D54F9"/>
    <w:rsid w:val="005D6855"/>
    <w:rsid w:val="005E188D"/>
    <w:rsid w:val="005E729D"/>
    <w:rsid w:val="005F0A4B"/>
    <w:rsid w:val="005F30B5"/>
    <w:rsid w:val="005F7154"/>
    <w:rsid w:val="006003E8"/>
    <w:rsid w:val="00615A92"/>
    <w:rsid w:val="0061722D"/>
    <w:rsid w:val="0061736D"/>
    <w:rsid w:val="00622818"/>
    <w:rsid w:val="006308BE"/>
    <w:rsid w:val="006614A7"/>
    <w:rsid w:val="006853FD"/>
    <w:rsid w:val="00687FE3"/>
    <w:rsid w:val="00692108"/>
    <w:rsid w:val="00692CE1"/>
    <w:rsid w:val="006B40DD"/>
    <w:rsid w:val="006C08EE"/>
    <w:rsid w:val="006C61F8"/>
    <w:rsid w:val="006D236E"/>
    <w:rsid w:val="006E7790"/>
    <w:rsid w:val="006F47A6"/>
    <w:rsid w:val="00712EF8"/>
    <w:rsid w:val="007142B6"/>
    <w:rsid w:val="007460A4"/>
    <w:rsid w:val="00773E0E"/>
    <w:rsid w:val="00775787"/>
    <w:rsid w:val="00776D7D"/>
    <w:rsid w:val="00793186"/>
    <w:rsid w:val="007962BF"/>
    <w:rsid w:val="007B660C"/>
    <w:rsid w:val="007C603D"/>
    <w:rsid w:val="007C72EA"/>
    <w:rsid w:val="007C7A5C"/>
    <w:rsid w:val="007D0624"/>
    <w:rsid w:val="007D3BA2"/>
    <w:rsid w:val="007D59B1"/>
    <w:rsid w:val="007E34FD"/>
    <w:rsid w:val="007F0999"/>
    <w:rsid w:val="007F4FF0"/>
    <w:rsid w:val="007F506C"/>
    <w:rsid w:val="00801360"/>
    <w:rsid w:val="008046A7"/>
    <w:rsid w:val="00804C01"/>
    <w:rsid w:val="0082184A"/>
    <w:rsid w:val="0082462F"/>
    <w:rsid w:val="0083013E"/>
    <w:rsid w:val="00831390"/>
    <w:rsid w:val="0083534E"/>
    <w:rsid w:val="00840154"/>
    <w:rsid w:val="00851812"/>
    <w:rsid w:val="00854EAA"/>
    <w:rsid w:val="0085774F"/>
    <w:rsid w:val="0088042B"/>
    <w:rsid w:val="00887C71"/>
    <w:rsid w:val="008A4CCB"/>
    <w:rsid w:val="008B5AD8"/>
    <w:rsid w:val="008C1976"/>
    <w:rsid w:val="008C1C90"/>
    <w:rsid w:val="008C463C"/>
    <w:rsid w:val="008C47F6"/>
    <w:rsid w:val="008E0D4F"/>
    <w:rsid w:val="008E2B35"/>
    <w:rsid w:val="008F6C1A"/>
    <w:rsid w:val="008F7AA7"/>
    <w:rsid w:val="009156A2"/>
    <w:rsid w:val="00923830"/>
    <w:rsid w:val="00950426"/>
    <w:rsid w:val="00957719"/>
    <w:rsid w:val="009601FC"/>
    <w:rsid w:val="00965264"/>
    <w:rsid w:val="00967073"/>
    <w:rsid w:val="0098136D"/>
    <w:rsid w:val="009813C9"/>
    <w:rsid w:val="009935CF"/>
    <w:rsid w:val="009A393F"/>
    <w:rsid w:val="009C3C02"/>
    <w:rsid w:val="009D1819"/>
    <w:rsid w:val="009E61BE"/>
    <w:rsid w:val="00A0679E"/>
    <w:rsid w:val="00A06C9B"/>
    <w:rsid w:val="00A1129C"/>
    <w:rsid w:val="00A16AD0"/>
    <w:rsid w:val="00A31755"/>
    <w:rsid w:val="00A528D7"/>
    <w:rsid w:val="00A64395"/>
    <w:rsid w:val="00A83546"/>
    <w:rsid w:val="00A87E77"/>
    <w:rsid w:val="00AA53B3"/>
    <w:rsid w:val="00AB53E1"/>
    <w:rsid w:val="00AD332A"/>
    <w:rsid w:val="00AD554A"/>
    <w:rsid w:val="00AE20B0"/>
    <w:rsid w:val="00AF3DD0"/>
    <w:rsid w:val="00B13059"/>
    <w:rsid w:val="00B24A2A"/>
    <w:rsid w:val="00B26C81"/>
    <w:rsid w:val="00B32E1A"/>
    <w:rsid w:val="00B4418F"/>
    <w:rsid w:val="00B5156B"/>
    <w:rsid w:val="00B55C96"/>
    <w:rsid w:val="00B63CE0"/>
    <w:rsid w:val="00B63D1B"/>
    <w:rsid w:val="00B66424"/>
    <w:rsid w:val="00B82529"/>
    <w:rsid w:val="00B84ACB"/>
    <w:rsid w:val="00B8751B"/>
    <w:rsid w:val="00B91871"/>
    <w:rsid w:val="00B956A8"/>
    <w:rsid w:val="00BB314C"/>
    <w:rsid w:val="00BB61FC"/>
    <w:rsid w:val="00BC107D"/>
    <w:rsid w:val="00BD7C99"/>
    <w:rsid w:val="00C1411F"/>
    <w:rsid w:val="00C157F6"/>
    <w:rsid w:val="00C163C6"/>
    <w:rsid w:val="00C2057E"/>
    <w:rsid w:val="00C219E6"/>
    <w:rsid w:val="00C40231"/>
    <w:rsid w:val="00C40BA2"/>
    <w:rsid w:val="00C42F33"/>
    <w:rsid w:val="00C57754"/>
    <w:rsid w:val="00C615F2"/>
    <w:rsid w:val="00C61E80"/>
    <w:rsid w:val="00C62C52"/>
    <w:rsid w:val="00C6455F"/>
    <w:rsid w:val="00C66326"/>
    <w:rsid w:val="00C70F2B"/>
    <w:rsid w:val="00C751B9"/>
    <w:rsid w:val="00C76D19"/>
    <w:rsid w:val="00C87B28"/>
    <w:rsid w:val="00CB0BF9"/>
    <w:rsid w:val="00CD068E"/>
    <w:rsid w:val="00CF48BC"/>
    <w:rsid w:val="00CF5AA1"/>
    <w:rsid w:val="00D15E8A"/>
    <w:rsid w:val="00D21B57"/>
    <w:rsid w:val="00D22F13"/>
    <w:rsid w:val="00D2624D"/>
    <w:rsid w:val="00D31467"/>
    <w:rsid w:val="00D56792"/>
    <w:rsid w:val="00D7232F"/>
    <w:rsid w:val="00D95B61"/>
    <w:rsid w:val="00DA4EA2"/>
    <w:rsid w:val="00DA762F"/>
    <w:rsid w:val="00DC03F6"/>
    <w:rsid w:val="00DC695D"/>
    <w:rsid w:val="00DD1774"/>
    <w:rsid w:val="00E029D2"/>
    <w:rsid w:val="00E217FA"/>
    <w:rsid w:val="00E34022"/>
    <w:rsid w:val="00E42941"/>
    <w:rsid w:val="00E44A80"/>
    <w:rsid w:val="00E678A7"/>
    <w:rsid w:val="00E7229E"/>
    <w:rsid w:val="00E744B4"/>
    <w:rsid w:val="00E74647"/>
    <w:rsid w:val="00E80E34"/>
    <w:rsid w:val="00E86E1E"/>
    <w:rsid w:val="00EA14C2"/>
    <w:rsid w:val="00EB4D21"/>
    <w:rsid w:val="00EC5D33"/>
    <w:rsid w:val="00EF744A"/>
    <w:rsid w:val="00F20C06"/>
    <w:rsid w:val="00F26922"/>
    <w:rsid w:val="00F7234B"/>
    <w:rsid w:val="00F73C0D"/>
    <w:rsid w:val="00F80EC2"/>
    <w:rsid w:val="00F82ECB"/>
    <w:rsid w:val="00F832EA"/>
    <w:rsid w:val="00FA61B6"/>
    <w:rsid w:val="00FA7C84"/>
    <w:rsid w:val="00FB5B6E"/>
    <w:rsid w:val="00FB5E11"/>
    <w:rsid w:val="00FD1769"/>
    <w:rsid w:val="00FD2B78"/>
    <w:rsid w:val="00FD5950"/>
    <w:rsid w:val="00FD7B3F"/>
    <w:rsid w:val="00FE55C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D90E890B-7369-4831-B2EA-A188F8D256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F0A4B"/>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C1313"/>
    <w:pPr>
      <w:tabs>
        <w:tab w:val="center" w:pos="4680"/>
        <w:tab w:val="right" w:pos="9360"/>
      </w:tabs>
      <w:spacing w:after="0" w:line="240" w:lineRule="auto"/>
    </w:pPr>
  </w:style>
  <w:style w:type="character" w:customStyle="1" w:styleId="a4">
    <w:name w:val="כותרת עליונה תו"/>
    <w:basedOn w:val="a0"/>
    <w:link w:val="a3"/>
    <w:uiPriority w:val="99"/>
    <w:rsid w:val="003C1313"/>
  </w:style>
  <w:style w:type="paragraph" w:styleId="a5">
    <w:name w:val="footer"/>
    <w:basedOn w:val="a"/>
    <w:link w:val="a6"/>
    <w:uiPriority w:val="99"/>
    <w:unhideWhenUsed/>
    <w:rsid w:val="003C1313"/>
    <w:pPr>
      <w:tabs>
        <w:tab w:val="center" w:pos="4680"/>
        <w:tab w:val="right" w:pos="9360"/>
      </w:tabs>
      <w:spacing w:after="0" w:line="240" w:lineRule="auto"/>
    </w:pPr>
  </w:style>
  <w:style w:type="character" w:customStyle="1" w:styleId="a6">
    <w:name w:val="כותרת תחתונה תו"/>
    <w:basedOn w:val="a0"/>
    <w:link w:val="a5"/>
    <w:uiPriority w:val="99"/>
    <w:rsid w:val="003C1313"/>
  </w:style>
  <w:style w:type="character" w:styleId="Hyperlink">
    <w:name w:val="Hyperlink"/>
    <w:uiPriority w:val="99"/>
    <w:rsid w:val="003C1313"/>
    <w:rPr>
      <w:color w:val="0000FF"/>
      <w:u w:val="single"/>
    </w:rPr>
  </w:style>
  <w:style w:type="paragraph" w:styleId="a7">
    <w:name w:val="List Paragraph"/>
    <w:basedOn w:val="a"/>
    <w:uiPriority w:val="34"/>
    <w:qFormat/>
    <w:rsid w:val="008E2B35"/>
    <w:pPr>
      <w:ind w:left="720"/>
      <w:contextualSpacing/>
    </w:pPr>
  </w:style>
  <w:style w:type="character" w:styleId="a8">
    <w:name w:val="Strong"/>
    <w:basedOn w:val="a0"/>
    <w:uiPriority w:val="22"/>
    <w:qFormat/>
    <w:rsid w:val="008A4CCB"/>
    <w:rPr>
      <w:b/>
      <w:bCs/>
    </w:rPr>
  </w:style>
  <w:style w:type="paragraph" w:customStyle="1" w:styleId="bodytext">
    <w:name w:val="bodytext"/>
    <w:basedOn w:val="a"/>
    <w:rsid w:val="00337295"/>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a"/>
    <w:uiPriority w:val="99"/>
    <w:unhideWhenUsed/>
    <w:rsid w:val="001A4613"/>
    <w:pPr>
      <w:spacing w:before="100" w:beforeAutospacing="1" w:after="100" w:afterAutospacing="1" w:line="240" w:lineRule="auto"/>
    </w:pPr>
    <w:rPr>
      <w:rFonts w:ascii="Times New Roman" w:eastAsia="Times New Roman" w:hAnsi="Times New Roman" w:cs="Times New Roman"/>
      <w:sz w:val="24"/>
      <w:szCs w:val="24"/>
    </w:rPr>
  </w:style>
  <w:style w:type="paragraph" w:styleId="a9">
    <w:name w:val="Balloon Text"/>
    <w:basedOn w:val="a"/>
    <w:link w:val="aa"/>
    <w:uiPriority w:val="99"/>
    <w:semiHidden/>
    <w:unhideWhenUsed/>
    <w:rsid w:val="00C66326"/>
    <w:pPr>
      <w:spacing w:after="0" w:line="240" w:lineRule="auto"/>
    </w:pPr>
    <w:rPr>
      <w:rFonts w:ascii="Tahoma" w:hAnsi="Tahoma" w:cs="Tahoma"/>
      <w:sz w:val="16"/>
      <w:szCs w:val="16"/>
    </w:rPr>
  </w:style>
  <w:style w:type="character" w:customStyle="1" w:styleId="aa">
    <w:name w:val="טקסט בלונים תו"/>
    <w:basedOn w:val="a0"/>
    <w:link w:val="a9"/>
    <w:uiPriority w:val="99"/>
    <w:semiHidden/>
    <w:rsid w:val="00C66326"/>
    <w:rPr>
      <w:rFonts w:ascii="Tahoma" w:hAnsi="Tahoma" w:cs="Tahoma"/>
      <w:sz w:val="16"/>
      <w:szCs w:val="16"/>
    </w:rPr>
  </w:style>
  <w:style w:type="character" w:styleId="FollowedHyperlink">
    <w:name w:val="FollowedHyperlink"/>
    <w:basedOn w:val="a0"/>
    <w:uiPriority w:val="99"/>
    <w:semiHidden/>
    <w:unhideWhenUsed/>
    <w:rsid w:val="007B660C"/>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8455009">
      <w:bodyDiv w:val="1"/>
      <w:marLeft w:val="0"/>
      <w:marRight w:val="0"/>
      <w:marTop w:val="0"/>
      <w:marBottom w:val="0"/>
      <w:divBdr>
        <w:top w:val="none" w:sz="0" w:space="0" w:color="auto"/>
        <w:left w:val="none" w:sz="0" w:space="0" w:color="auto"/>
        <w:bottom w:val="none" w:sz="0" w:space="0" w:color="auto"/>
        <w:right w:val="none" w:sz="0" w:space="0" w:color="auto"/>
      </w:divBdr>
    </w:div>
    <w:div w:id="152651784">
      <w:bodyDiv w:val="1"/>
      <w:marLeft w:val="0"/>
      <w:marRight w:val="0"/>
      <w:marTop w:val="0"/>
      <w:marBottom w:val="0"/>
      <w:divBdr>
        <w:top w:val="none" w:sz="0" w:space="0" w:color="auto"/>
        <w:left w:val="none" w:sz="0" w:space="0" w:color="auto"/>
        <w:bottom w:val="none" w:sz="0" w:space="0" w:color="auto"/>
        <w:right w:val="none" w:sz="0" w:space="0" w:color="auto"/>
      </w:divBdr>
    </w:div>
    <w:div w:id="293800480">
      <w:bodyDiv w:val="1"/>
      <w:marLeft w:val="0"/>
      <w:marRight w:val="0"/>
      <w:marTop w:val="0"/>
      <w:marBottom w:val="0"/>
      <w:divBdr>
        <w:top w:val="none" w:sz="0" w:space="0" w:color="auto"/>
        <w:left w:val="none" w:sz="0" w:space="0" w:color="auto"/>
        <w:bottom w:val="none" w:sz="0" w:space="0" w:color="auto"/>
        <w:right w:val="none" w:sz="0" w:space="0" w:color="auto"/>
      </w:divBdr>
    </w:div>
    <w:div w:id="410545753">
      <w:bodyDiv w:val="1"/>
      <w:marLeft w:val="0"/>
      <w:marRight w:val="0"/>
      <w:marTop w:val="0"/>
      <w:marBottom w:val="0"/>
      <w:divBdr>
        <w:top w:val="none" w:sz="0" w:space="0" w:color="auto"/>
        <w:left w:val="none" w:sz="0" w:space="0" w:color="auto"/>
        <w:bottom w:val="none" w:sz="0" w:space="0" w:color="auto"/>
        <w:right w:val="none" w:sz="0" w:space="0" w:color="auto"/>
      </w:divBdr>
    </w:div>
    <w:div w:id="96974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rstechnica.com/security/2016/08/frequent-password-changes-are-the-enemy-of-security-ftc-technologist-say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eset.co.il" TargetMode="External"/><Relationship Id="rId1" Type="http://schemas.openxmlformats.org/officeDocument/2006/relationships/hyperlink" Target="mailto:Info@eset.co.i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4D539B-3F9A-4A82-85C0-E79A4907AD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3</Pages>
  <Words>777</Words>
  <Characters>3889</Characters>
  <Application>Microsoft Office Word</Application>
  <DocSecurity>0</DocSecurity>
  <Lines>32</Lines>
  <Paragraphs>9</Paragraphs>
  <ScaleCrop>false</ScaleCrop>
  <HeadingPairs>
    <vt:vector size="4" baseType="variant">
      <vt:variant>
        <vt:lpstr>שם</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Shirley Shiran</dc:creator>
  <cp:keywords/>
  <dc:description/>
  <cp:lastModifiedBy>Inbal Singer</cp:lastModifiedBy>
  <cp:revision>3</cp:revision>
  <dcterms:created xsi:type="dcterms:W3CDTF">2016-09-07T08:06:00Z</dcterms:created>
  <dcterms:modified xsi:type="dcterms:W3CDTF">2016-09-07T08:13:00Z</dcterms:modified>
</cp:coreProperties>
</file>