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DEE" w:rsidRDefault="00DB0DEE" w:rsidP="00DB0DEE">
      <w:pPr>
        <w:bidi/>
        <w:jc w:val="center"/>
        <w:rPr>
          <w:color w:val="1F497D"/>
        </w:rPr>
      </w:pPr>
    </w:p>
    <w:p w:rsidR="00DB0DEE" w:rsidRDefault="00F00016" w:rsidP="00DB0DEE">
      <w:pPr>
        <w:bidi/>
        <w:jc w:val="center"/>
        <w:rPr>
          <w:color w:val="1F497D"/>
        </w:rPr>
      </w:pPr>
      <w:r>
        <w:rPr>
          <w:rFonts w:asciiTheme="minorBidi" w:hAnsiTheme="minorBidi" w:cstheme="minorBidi"/>
          <w:noProof/>
          <w:sz w:val="28"/>
          <w:szCs w:val="28"/>
          <w:lang w:bidi="he-IL"/>
        </w:rPr>
        <w:drawing>
          <wp:anchor distT="0" distB="0" distL="114300" distR="114300" simplePos="0" relativeHeight="251660288" behindDoc="0" locked="0" layoutInCell="1" allowOverlap="1" wp14:anchorId="211B7AD0" wp14:editId="36433529">
            <wp:simplePos x="0" y="0"/>
            <wp:positionH relativeFrom="column">
              <wp:posOffset>4838700</wp:posOffset>
            </wp:positionH>
            <wp:positionV relativeFrom="paragraph">
              <wp:posOffset>2540</wp:posOffset>
            </wp:positionV>
            <wp:extent cx="1104900" cy="585470"/>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04900" cy="585470"/>
                    </a:xfrm>
                    <a:prstGeom prst="rect">
                      <a:avLst/>
                    </a:prstGeom>
                    <a:noFill/>
                  </pic:spPr>
                </pic:pic>
              </a:graphicData>
            </a:graphic>
            <wp14:sizeRelH relativeFrom="margin">
              <wp14:pctWidth>0</wp14:pctWidth>
            </wp14:sizeRelH>
            <wp14:sizeRelV relativeFrom="margin">
              <wp14:pctHeight>0</wp14:pctHeight>
            </wp14:sizeRelV>
          </wp:anchor>
        </w:drawing>
      </w:r>
      <w:r>
        <w:rPr>
          <w:noProof/>
          <w:lang w:bidi="he-IL"/>
        </w:rPr>
        <w:drawing>
          <wp:anchor distT="0" distB="0" distL="114300" distR="114300" simplePos="0" relativeHeight="251669504" behindDoc="0" locked="0" layoutInCell="0" allowOverlap="1" wp14:anchorId="5E581344" wp14:editId="73E7FA88">
            <wp:simplePos x="0" y="0"/>
            <wp:positionH relativeFrom="margin">
              <wp:posOffset>235806</wp:posOffset>
            </wp:positionH>
            <wp:positionV relativeFrom="page">
              <wp:posOffset>1091675</wp:posOffset>
            </wp:positionV>
            <wp:extent cx="714566" cy="741872"/>
            <wp:effectExtent l="0" t="0" r="9525" b="1270"/>
            <wp:wrapNone/>
            <wp:docPr id="1" name="Picture 3" descr="Eglb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glbes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566" cy="741872"/>
                    </a:xfrm>
                    <a:prstGeom prst="rect">
                      <a:avLst/>
                    </a:prstGeom>
                    <a:noFill/>
                    <a:ln>
                      <a:noFill/>
                    </a:ln>
                  </pic:spPr>
                </pic:pic>
              </a:graphicData>
            </a:graphic>
          </wp:anchor>
        </w:drawing>
      </w:r>
      <w:r w:rsidR="00DB0DEE">
        <w:rPr>
          <w:rFonts w:ascii="Arial" w:hAnsi="Arial" w:cs="Arial"/>
          <w:color w:val="1F497D"/>
          <w:rtl/>
          <w:lang w:bidi="ar-LB"/>
        </w:rPr>
        <w:t xml:space="preserve">تفتخر </w:t>
      </w:r>
      <w:r w:rsidR="00DB0DEE">
        <w:rPr>
          <w:rFonts w:ascii="Arial" w:hAnsi="Arial" w:cs="Arial"/>
          <w:color w:val="1F497D"/>
          <w:rtl/>
        </w:rPr>
        <w:t>سفارة الولايات المتحدة  بتقديم</w:t>
      </w:r>
    </w:p>
    <w:p w:rsidR="00DB0DEE" w:rsidRDefault="00DB0DEE" w:rsidP="00DB0DEE">
      <w:pPr>
        <w:bidi/>
        <w:jc w:val="center"/>
        <w:rPr>
          <w:color w:val="1F497D"/>
        </w:rPr>
      </w:pPr>
      <w:r>
        <w:rPr>
          <w:rFonts w:ascii="Arial" w:hAnsi="Arial" w:cs="Arial"/>
          <w:color w:val="1F497D"/>
          <w:rtl/>
        </w:rPr>
        <w:t>"الاحتفال بمناسبة  شهر تاريخ السود"</w:t>
      </w:r>
    </w:p>
    <w:p w:rsidR="00DB0DEE" w:rsidRDefault="00F00016" w:rsidP="00DB0DEE">
      <w:pPr>
        <w:bidi/>
        <w:jc w:val="center"/>
        <w:rPr>
          <w:color w:val="1F497D"/>
        </w:rPr>
      </w:pPr>
      <w:r>
        <w:rPr>
          <w:rFonts w:ascii="Arial" w:hAnsi="Arial" w:cs="Arial"/>
          <w:color w:val="1F497D"/>
        </w:rPr>
        <w:t xml:space="preserve"> </w:t>
      </w:r>
      <w:r w:rsidR="00DB0DEE">
        <w:rPr>
          <w:rFonts w:ascii="Arial" w:hAnsi="Arial" w:cs="Arial"/>
          <w:color w:val="1F497D"/>
          <w:rtl/>
        </w:rPr>
        <w:t xml:space="preserve">مع مغني موسيقى "الروح الايقاعية والبلوز" </w:t>
      </w:r>
      <w:r w:rsidR="00DB0DEE">
        <w:rPr>
          <w:color w:val="1F497D"/>
        </w:rPr>
        <w:t>Soul &amp; Blues</w:t>
      </w:r>
    </w:p>
    <w:p w:rsidR="00DB0DEE" w:rsidRDefault="00DB0DEE" w:rsidP="00DB0DEE">
      <w:pPr>
        <w:bidi/>
        <w:jc w:val="center"/>
        <w:rPr>
          <w:color w:val="1F497D"/>
        </w:rPr>
      </w:pPr>
      <w:r>
        <w:rPr>
          <w:rFonts w:ascii="Arial" w:hAnsi="Arial" w:cs="Arial"/>
          <w:color w:val="1F497D"/>
          <w:rtl/>
        </w:rPr>
        <w:t>روي يونغ وفرقته</w:t>
      </w:r>
    </w:p>
    <w:p w:rsidR="00DB0DEE" w:rsidRDefault="00DB0DEE" w:rsidP="00DB0DEE">
      <w:pPr>
        <w:bidi/>
        <w:jc w:val="center"/>
        <w:rPr>
          <w:color w:val="1F497D"/>
        </w:rPr>
      </w:pPr>
      <w:proofErr w:type="gramStart"/>
      <w:r>
        <w:rPr>
          <w:color w:val="1F497D"/>
        </w:rPr>
        <w:t xml:space="preserve">16 </w:t>
      </w:r>
      <w:r>
        <w:rPr>
          <w:rFonts w:ascii="Arial" w:hAnsi="Arial" w:cs="Arial"/>
          <w:color w:val="1F497D"/>
          <w:rtl/>
        </w:rPr>
        <w:t> شباط</w:t>
      </w:r>
      <w:proofErr w:type="gramEnd"/>
      <w:r>
        <w:rPr>
          <w:rFonts w:ascii="Arial" w:hAnsi="Arial" w:cs="Arial"/>
          <w:color w:val="1F497D"/>
          <w:rtl/>
        </w:rPr>
        <w:t>، 11:00</w:t>
      </w:r>
    </w:p>
    <w:p w:rsidR="00DB0DEE" w:rsidRDefault="00DB0DEE" w:rsidP="00DB0DEE">
      <w:pPr>
        <w:bidi/>
        <w:jc w:val="center"/>
        <w:rPr>
          <w:color w:val="1F497D"/>
        </w:rPr>
      </w:pPr>
      <w:r>
        <w:rPr>
          <w:rFonts w:ascii="Arial" w:hAnsi="Arial" w:cs="Arial"/>
          <w:color w:val="1F497D"/>
          <w:rtl/>
        </w:rPr>
        <w:t>مركز الثقافة، اللد</w:t>
      </w:r>
    </w:p>
    <w:p w:rsidR="00DB0DEE" w:rsidRDefault="00DD4F0D" w:rsidP="00DB0DEE">
      <w:pPr>
        <w:bidi/>
        <w:jc w:val="center"/>
        <w:rPr>
          <w:color w:val="1F497D"/>
        </w:rPr>
      </w:pPr>
      <w:r>
        <w:rPr>
          <w:rFonts w:ascii="Times New Roman" w:hAnsi="Times New Roman"/>
          <w:noProof/>
          <w:sz w:val="28"/>
          <w:szCs w:val="28"/>
        </w:rPr>
        <w:drawing>
          <wp:anchor distT="0" distB="0" distL="114300" distR="114300" simplePos="0" relativeHeight="251656192" behindDoc="0" locked="0" layoutInCell="1" allowOverlap="1" wp14:anchorId="06B72465" wp14:editId="3AFBE047">
            <wp:simplePos x="0" y="0"/>
            <wp:positionH relativeFrom="column">
              <wp:posOffset>2090696</wp:posOffset>
            </wp:positionH>
            <wp:positionV relativeFrom="paragraph">
              <wp:posOffset>117669</wp:posOffset>
            </wp:positionV>
            <wp:extent cx="2040698" cy="221841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22422"/>
                    <a:stretch/>
                  </pic:blipFill>
                  <pic:spPr bwMode="auto">
                    <a:xfrm>
                      <a:off x="0" y="0"/>
                      <a:ext cx="2040698" cy="221841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D4F0D" w:rsidRDefault="00DD4F0D" w:rsidP="00DD4F0D">
      <w:pPr>
        <w:bidi/>
        <w:jc w:val="center"/>
        <w:rPr>
          <w:color w:val="1F497D"/>
        </w:rPr>
      </w:pPr>
    </w:p>
    <w:p w:rsidR="00DD4F0D" w:rsidRDefault="00DD4F0D" w:rsidP="00DD4F0D">
      <w:pPr>
        <w:bidi/>
        <w:jc w:val="center"/>
        <w:rPr>
          <w:color w:val="1F497D"/>
        </w:rPr>
      </w:pPr>
    </w:p>
    <w:p w:rsidR="00DD4F0D" w:rsidRDefault="00DD4F0D" w:rsidP="00DD4F0D">
      <w:pPr>
        <w:bidi/>
        <w:jc w:val="center"/>
        <w:rPr>
          <w:color w:val="1F497D"/>
        </w:rPr>
      </w:pPr>
    </w:p>
    <w:p w:rsidR="00DD4F0D" w:rsidRDefault="00DD4F0D" w:rsidP="00DD4F0D">
      <w:pPr>
        <w:bidi/>
        <w:jc w:val="center"/>
        <w:rPr>
          <w:color w:val="1F497D"/>
        </w:rPr>
      </w:pPr>
    </w:p>
    <w:p w:rsidR="00DD4F0D" w:rsidRDefault="00DD4F0D" w:rsidP="00DD4F0D">
      <w:pPr>
        <w:bidi/>
        <w:jc w:val="center"/>
        <w:rPr>
          <w:color w:val="1F497D"/>
        </w:rPr>
      </w:pPr>
      <w:bookmarkStart w:id="0" w:name="_GoBack"/>
      <w:bookmarkEnd w:id="0"/>
    </w:p>
    <w:p w:rsidR="00DD4F0D" w:rsidRDefault="00DD4F0D" w:rsidP="00DD4F0D">
      <w:pPr>
        <w:bidi/>
        <w:jc w:val="center"/>
        <w:rPr>
          <w:color w:val="1F497D"/>
        </w:rPr>
      </w:pPr>
    </w:p>
    <w:p w:rsidR="00DD4F0D" w:rsidRDefault="00DD4F0D" w:rsidP="00DD4F0D">
      <w:pPr>
        <w:bidi/>
        <w:jc w:val="center"/>
        <w:rPr>
          <w:color w:val="1F497D"/>
        </w:rPr>
      </w:pPr>
    </w:p>
    <w:p w:rsidR="00DD4F0D" w:rsidRDefault="00DD4F0D" w:rsidP="00DD4F0D">
      <w:pPr>
        <w:bidi/>
        <w:jc w:val="center"/>
        <w:rPr>
          <w:color w:val="1F497D"/>
        </w:rPr>
      </w:pPr>
    </w:p>
    <w:p w:rsidR="00DD4F0D" w:rsidRDefault="00DD4F0D" w:rsidP="00DD4F0D">
      <w:pPr>
        <w:bidi/>
        <w:jc w:val="center"/>
        <w:rPr>
          <w:color w:val="1F497D"/>
        </w:rPr>
      </w:pPr>
    </w:p>
    <w:p w:rsidR="00DD4F0D" w:rsidRDefault="00DD4F0D" w:rsidP="00DD4F0D">
      <w:pPr>
        <w:bidi/>
        <w:jc w:val="center"/>
        <w:rPr>
          <w:color w:val="1F497D"/>
        </w:rPr>
      </w:pPr>
    </w:p>
    <w:p w:rsidR="00DD4F0D" w:rsidRDefault="00DD4F0D" w:rsidP="00DD4F0D">
      <w:pPr>
        <w:bidi/>
        <w:jc w:val="center"/>
        <w:rPr>
          <w:color w:val="1F497D"/>
        </w:rPr>
      </w:pPr>
    </w:p>
    <w:p w:rsidR="00DD4F0D" w:rsidRDefault="00DD4F0D" w:rsidP="00DD4F0D">
      <w:pPr>
        <w:bidi/>
        <w:jc w:val="center"/>
        <w:rPr>
          <w:color w:val="1F497D"/>
        </w:rPr>
      </w:pPr>
    </w:p>
    <w:p w:rsidR="00DD4F0D" w:rsidRDefault="00DD4F0D" w:rsidP="00DD4F0D">
      <w:pPr>
        <w:bidi/>
        <w:jc w:val="center"/>
        <w:rPr>
          <w:color w:val="1F497D"/>
        </w:rPr>
      </w:pPr>
    </w:p>
    <w:p w:rsidR="00DD4F0D" w:rsidRDefault="00DD4F0D" w:rsidP="00DB0DEE">
      <w:pPr>
        <w:bidi/>
        <w:rPr>
          <w:rFonts w:ascii="Arial" w:hAnsi="Arial" w:cs="Arial"/>
          <w:color w:val="1F497D"/>
        </w:rPr>
      </w:pPr>
    </w:p>
    <w:p w:rsidR="00DD4F0D" w:rsidRDefault="00DD4F0D" w:rsidP="00DD4F0D">
      <w:pPr>
        <w:bidi/>
        <w:rPr>
          <w:rFonts w:ascii="Arial" w:hAnsi="Arial" w:cs="Arial"/>
          <w:color w:val="1F497D"/>
        </w:rPr>
      </w:pPr>
    </w:p>
    <w:p w:rsidR="00DB0DEE" w:rsidRDefault="00DB0DEE" w:rsidP="00DD4F0D">
      <w:pPr>
        <w:bidi/>
        <w:rPr>
          <w:color w:val="1F497D"/>
        </w:rPr>
      </w:pPr>
      <w:r>
        <w:rPr>
          <w:rFonts w:ascii="Arial" w:hAnsi="Arial" w:cs="Arial"/>
          <w:color w:val="1F497D"/>
          <w:rtl/>
        </w:rPr>
        <w:t xml:space="preserve">مغني موسيقى " الروح الايقاعية والبلوز " العالمي روي يونغ وفرقته سيعرضون ل 500 طالب وطالبة من المدارس الثانوية اليهودية والعربية , من </w:t>
      </w:r>
      <w:r>
        <w:rPr>
          <w:rFonts w:ascii="Arial" w:hAnsi="Arial" w:cs="Arial"/>
          <w:color w:val="1F497D"/>
          <w:rtl/>
          <w:lang w:bidi="ar-LB"/>
        </w:rPr>
        <w:t xml:space="preserve">جميع </w:t>
      </w:r>
      <w:r>
        <w:rPr>
          <w:rFonts w:ascii="Arial" w:hAnsi="Arial" w:cs="Arial"/>
          <w:color w:val="1F497D"/>
          <w:rtl/>
        </w:rPr>
        <w:t>الخلفيات المتعددة  في المجتمع الإسرائيلي</w:t>
      </w:r>
      <w:r>
        <w:rPr>
          <w:color w:val="1F497D"/>
        </w:rPr>
        <w:t>.</w:t>
      </w:r>
    </w:p>
    <w:p w:rsidR="00DB0DEE" w:rsidRDefault="00DB0DEE" w:rsidP="00DB0DEE">
      <w:pPr>
        <w:bidi/>
        <w:rPr>
          <w:color w:val="1F497D"/>
        </w:rPr>
      </w:pPr>
      <w:r>
        <w:rPr>
          <w:color w:val="1F497D"/>
        </w:rPr>
        <w:t> </w:t>
      </w:r>
    </w:p>
    <w:p w:rsidR="00DB0DEE" w:rsidRDefault="00DB0DEE" w:rsidP="00DB0DEE">
      <w:pPr>
        <w:bidi/>
        <w:rPr>
          <w:rFonts w:ascii="Arial" w:hAnsi="Arial" w:cs="Arial"/>
          <w:color w:val="1F497D"/>
        </w:rPr>
      </w:pPr>
      <w:r>
        <w:rPr>
          <w:rFonts w:ascii="Arial" w:hAnsi="Arial" w:cs="Arial"/>
          <w:color w:val="1F497D"/>
          <w:rtl/>
        </w:rPr>
        <w:t xml:space="preserve">خلال الحفل سيوف سيسلط روي الضوء على العلاقة العميقة بين الموسيقى الأميركية-الافريقية والنضال من أجل المساواة في الحقوق , كما كان عليه الحال خلال حركة الحقوق المدنية في 1960 </w:t>
      </w:r>
      <w:r>
        <w:rPr>
          <w:color w:val="1F497D"/>
        </w:rPr>
        <w:t> </w:t>
      </w:r>
      <w:r>
        <w:rPr>
          <w:rFonts w:ascii="Arial" w:hAnsi="Arial" w:cs="Arial"/>
          <w:color w:val="1F497D"/>
          <w:rtl/>
        </w:rPr>
        <w:t>في الولايات المتحدة. وخلال الحفل سيتفاعل مع العديد من الطلاب شخصيا ليوضح لهم كيف ترتبط حياتهم في هذه اللحظة المؤثرة في التاريخ الأميركي</w:t>
      </w:r>
      <w:r>
        <w:rPr>
          <w:color w:val="1F497D"/>
        </w:rPr>
        <w:t>.</w:t>
      </w:r>
    </w:p>
    <w:p w:rsidR="00DB0DEE" w:rsidRDefault="00DB0DEE" w:rsidP="00DB0DEE">
      <w:pPr>
        <w:bidi/>
        <w:rPr>
          <w:rFonts w:ascii="Times New Roman" w:hAnsi="Times New Roman"/>
          <w:color w:val="1F497D"/>
        </w:rPr>
      </w:pPr>
    </w:p>
    <w:p w:rsidR="00DB0DEE" w:rsidRDefault="00DB0DEE" w:rsidP="00DB0DEE">
      <w:pPr>
        <w:bidi/>
        <w:rPr>
          <w:color w:val="1F497D"/>
        </w:rPr>
      </w:pPr>
      <w:r>
        <w:rPr>
          <w:rFonts w:ascii="Arial" w:hAnsi="Arial" w:cs="Arial"/>
          <w:color w:val="1F497D"/>
          <w:rtl/>
        </w:rPr>
        <w:t>هذا الحفل هو احد البرامج العديدة  التي تقدمها سفارة الولايات المتحدة لإحياء شهر تاريخ السود، ولتعزيز قيم التسامح والاحترام والحقوق المتساوية للجميع</w:t>
      </w:r>
      <w:r>
        <w:rPr>
          <w:color w:val="1F497D"/>
        </w:rPr>
        <w:t>.</w:t>
      </w:r>
    </w:p>
    <w:p w:rsidR="00DB0DEE" w:rsidRDefault="00DB0DEE" w:rsidP="00DB0DEE">
      <w:pPr>
        <w:bidi/>
        <w:rPr>
          <w:color w:val="1F497D"/>
          <w:rtl/>
        </w:rPr>
      </w:pPr>
      <w:r>
        <w:rPr>
          <w:color w:val="1F497D"/>
        </w:rPr>
        <w:t> </w:t>
      </w:r>
    </w:p>
    <w:p w:rsidR="00DB0DEE" w:rsidRDefault="00DB0DEE" w:rsidP="00DB0DEE">
      <w:pPr>
        <w:bidi/>
        <w:rPr>
          <w:color w:val="1F497D"/>
        </w:rPr>
      </w:pPr>
      <w:r>
        <w:rPr>
          <w:rFonts w:ascii="Arial" w:hAnsi="Arial" w:cs="Arial"/>
          <w:color w:val="1F497D"/>
          <w:rtl/>
        </w:rPr>
        <w:t xml:space="preserve">ولد في تلال جامايكا، وقد اجتذبته </w:t>
      </w:r>
      <w:r>
        <w:rPr>
          <w:rFonts w:ascii="Arial" w:hAnsi="Arial" w:cs="Arial"/>
          <w:color w:val="1F497D"/>
          <w:rtl/>
          <w:lang w:bidi="ar-LB"/>
        </w:rPr>
        <w:t xml:space="preserve">موسيقى " </w:t>
      </w:r>
      <w:r>
        <w:rPr>
          <w:rFonts w:ascii="Arial" w:hAnsi="Arial" w:cs="Arial"/>
          <w:color w:val="1F497D"/>
          <w:rtl/>
        </w:rPr>
        <w:t>الروح الايقاعية  والبلوز" في سن مبكرة. يقطن روي حاليا في اسرائيل وقد تعاون روي وفرقته مع سفارة الولايات المتحدة لسنوات عديدة، وذلك باستخدام الموسيقى لتعزيز السلام والتسامح والتفاهم بين جميع الإسرائيليين</w:t>
      </w:r>
      <w:r>
        <w:rPr>
          <w:color w:val="1F497D"/>
        </w:rPr>
        <w:t>.</w:t>
      </w:r>
    </w:p>
    <w:p w:rsidR="00DB0DEE" w:rsidRDefault="00DB0DEE" w:rsidP="00DB0DEE">
      <w:pPr>
        <w:bidi/>
        <w:rPr>
          <w:rFonts w:ascii="Arial" w:hAnsi="Arial" w:cs="Arial"/>
          <w:color w:val="1F497D"/>
        </w:rPr>
      </w:pPr>
    </w:p>
    <w:p w:rsidR="00DB0DEE" w:rsidRDefault="00DB0DEE" w:rsidP="00DB0DEE">
      <w:pPr>
        <w:bidi/>
        <w:rPr>
          <w:rFonts w:ascii="Times New Roman" w:hAnsi="Times New Roman"/>
          <w:color w:val="1F497D"/>
        </w:rPr>
      </w:pPr>
      <w:r>
        <w:rPr>
          <w:color w:val="1F497D"/>
        </w:rPr>
        <w:t> </w:t>
      </w:r>
      <w:r>
        <w:rPr>
          <w:rFonts w:ascii="Arial" w:hAnsi="Arial" w:cs="Arial"/>
          <w:color w:val="1F497D"/>
          <w:rtl/>
        </w:rPr>
        <w:t>يقام الاحتفال بالتعاون مع بلدية اللد.</w:t>
      </w:r>
    </w:p>
    <w:p w:rsidR="00DB0DEE" w:rsidRDefault="00DB0DEE" w:rsidP="00DB0DEE">
      <w:pPr>
        <w:bidi/>
        <w:rPr>
          <w:rFonts w:ascii="Arial" w:hAnsi="Arial" w:cs="Arial"/>
          <w:color w:val="1F497D"/>
        </w:rPr>
      </w:pPr>
    </w:p>
    <w:p w:rsidR="00DB0DEE" w:rsidRDefault="00DB0DEE" w:rsidP="00DB0DEE">
      <w:pPr>
        <w:bidi/>
        <w:rPr>
          <w:rFonts w:ascii="Times New Roman" w:hAnsi="Times New Roman"/>
          <w:color w:val="1F497D"/>
          <w:rtl/>
        </w:rPr>
      </w:pPr>
      <w:r>
        <w:rPr>
          <w:rFonts w:ascii="Arial" w:hAnsi="Arial" w:cs="Arial"/>
          <w:color w:val="1F497D"/>
          <w:rtl/>
        </w:rPr>
        <w:t>للمزيد من المعلومات أرجو الأتصال</w:t>
      </w:r>
      <w:r>
        <w:rPr>
          <w:color w:val="1F497D"/>
        </w:rPr>
        <w:t>:</w:t>
      </w:r>
    </w:p>
    <w:p w:rsidR="00DB0DEE" w:rsidRDefault="00DB0DEE" w:rsidP="00DB0DEE">
      <w:pPr>
        <w:bidi/>
        <w:rPr>
          <w:color w:val="1F497D"/>
        </w:rPr>
      </w:pPr>
      <w:r>
        <w:rPr>
          <w:rFonts w:ascii="Arial" w:hAnsi="Arial" w:cs="Arial"/>
          <w:color w:val="1F497D"/>
          <w:rtl/>
        </w:rPr>
        <w:t>بولينا اشكينازي ليفي</w:t>
      </w:r>
      <w:r>
        <w:rPr>
          <w:rFonts w:hint="cs"/>
          <w:color w:val="1F497D"/>
        </w:rPr>
        <w:t xml:space="preserve"> </w:t>
      </w:r>
      <w:r>
        <w:rPr>
          <w:rFonts w:ascii="Arial" w:hAnsi="Arial" w:cs="Arial"/>
          <w:color w:val="1F497D"/>
          <w:rtl/>
        </w:rPr>
        <w:t xml:space="preserve"> ، </w:t>
      </w:r>
      <w:hyperlink r:id="rId7" w:history="1">
        <w:r>
          <w:rPr>
            <w:rStyle w:val="Hyperlink"/>
          </w:rPr>
          <w:t>eskenazipl@state.gov</w:t>
        </w:r>
      </w:hyperlink>
      <w:r>
        <w:rPr>
          <w:rFonts w:ascii="Arial" w:hAnsi="Arial" w:cs="Arial"/>
          <w:color w:val="1F497D"/>
          <w:rtl/>
        </w:rPr>
        <w:t xml:space="preserve"> </w:t>
      </w:r>
      <w:r>
        <w:rPr>
          <w:color w:val="1F497D"/>
        </w:rPr>
        <w:t> 053-4206828</w:t>
      </w:r>
    </w:p>
    <w:p w:rsidR="00DB0DEE" w:rsidRDefault="00DB0DEE" w:rsidP="00DB0DEE">
      <w:pPr>
        <w:bidi/>
        <w:rPr>
          <w:color w:val="1F497D"/>
          <w:rtl/>
        </w:rPr>
      </w:pPr>
      <w:r>
        <w:rPr>
          <w:rFonts w:ascii="Arial" w:hAnsi="Arial" w:cs="Arial"/>
          <w:color w:val="1F497D"/>
          <w:rtl/>
        </w:rPr>
        <w:t>ياعيل</w:t>
      </w:r>
      <w:r>
        <w:rPr>
          <w:rFonts w:hint="cs"/>
          <w:color w:val="1F497D"/>
        </w:rPr>
        <w:t xml:space="preserve"> </w:t>
      </w:r>
      <w:r>
        <w:rPr>
          <w:rFonts w:ascii="Arial" w:hAnsi="Arial" w:cs="Arial"/>
          <w:color w:val="1F497D"/>
          <w:rtl/>
        </w:rPr>
        <w:t xml:space="preserve"> فلدبوي، </w:t>
      </w:r>
      <w:hyperlink r:id="rId8" w:history="1">
        <w:r>
          <w:rPr>
            <w:rStyle w:val="Hyperlink"/>
          </w:rPr>
          <w:t>feldboyyx@state.gov</w:t>
        </w:r>
      </w:hyperlink>
      <w:r>
        <w:rPr>
          <w:rFonts w:ascii="Arial" w:hAnsi="Arial" w:cs="Arial"/>
          <w:color w:val="1F497D"/>
          <w:rtl/>
        </w:rPr>
        <w:t xml:space="preserve">  </w:t>
      </w:r>
      <w:r>
        <w:rPr>
          <w:color w:val="1F497D"/>
        </w:rPr>
        <w:t>053-4206822</w:t>
      </w:r>
    </w:p>
    <w:p w:rsidR="001D6033" w:rsidRDefault="001D6033"/>
    <w:sectPr w:rsidR="001D60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DEE"/>
    <w:rsid w:val="001D6033"/>
    <w:rsid w:val="00DB0DEE"/>
    <w:rsid w:val="00DD4F0D"/>
    <w:rsid w:val="00F0001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D7A305-A88C-4D99-BE56-255F43E4E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DEE"/>
    <w:pPr>
      <w:spacing w:after="0" w:line="240" w:lineRule="auto"/>
    </w:pPr>
    <w:rPr>
      <w:rFonts w:ascii="Calibri" w:hAnsi="Calibri" w:cs="Times New Roman"/>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0D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074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eldboyyx@state.gov" TargetMode="External"/><Relationship Id="rId3" Type="http://schemas.openxmlformats.org/officeDocument/2006/relationships/webSettings" Target="webSettings.xml"/><Relationship Id="rId7" Type="http://schemas.openxmlformats.org/officeDocument/2006/relationships/hyperlink" Target="mailto:eskenazipl@state.go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 S Department of State</Company>
  <LinksUpToDate>false</LinksUpToDate>
  <CharactersWithSpaces>1357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Feldboy, Yael</dc:creator>
  <cp:lastModifiedBy>Avida Landau</cp:lastModifiedBy>
  <cp:revision>2</cp:revision>
  <dcterms:created xsi:type="dcterms:W3CDTF">2017-02-15T10:06:00Z</dcterms:created>
  <dcterms:modified xsi:type="dcterms:W3CDTF">2017-02-15T10:33:00Z</dcterms:modified>
</cp:coreProperties>
</file>