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EB" w:rsidRPr="003E547D" w:rsidRDefault="00905BAB" w:rsidP="003C3152">
      <w:pPr>
        <w:bidi/>
        <w:jc w:val="center"/>
        <w:rPr>
          <w:rFonts w:asciiTheme="minorBidi" w:hAnsiTheme="minorBidi" w:cstheme="minorBidi"/>
          <w:sz w:val="28"/>
          <w:szCs w:val="28"/>
          <w:rtl/>
          <w:lang w:bidi="he-IL"/>
        </w:rPr>
      </w:pPr>
      <w:r>
        <w:rPr>
          <w:rFonts w:asciiTheme="minorBidi" w:hAnsiTheme="minorBidi" w:cstheme="minorBidi"/>
          <w:noProof/>
          <w:sz w:val="28"/>
          <w:szCs w:val="28"/>
          <w:lang w:bidi="he-IL"/>
        </w:rPr>
        <w:drawing>
          <wp:anchor distT="0" distB="0" distL="114300" distR="114300" simplePos="0" relativeHeight="251675648" behindDoc="0" locked="0" layoutInCell="1" allowOverlap="1">
            <wp:simplePos x="0" y="0"/>
            <wp:positionH relativeFrom="column">
              <wp:posOffset>4962525</wp:posOffset>
            </wp:positionH>
            <wp:positionV relativeFrom="paragraph">
              <wp:posOffset>9525</wp:posOffset>
            </wp:positionV>
            <wp:extent cx="1104900" cy="585677"/>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2417" cy="589661"/>
                    </a:xfrm>
                    <a:prstGeom prst="rect">
                      <a:avLst/>
                    </a:prstGeom>
                    <a:noFill/>
                  </pic:spPr>
                </pic:pic>
              </a:graphicData>
            </a:graphic>
            <wp14:sizeRelH relativeFrom="margin">
              <wp14:pctWidth>0</wp14:pctWidth>
            </wp14:sizeRelH>
            <wp14:sizeRelV relativeFrom="margin">
              <wp14:pctHeight>0</wp14:pctHeight>
            </wp14:sizeRelV>
          </wp:anchor>
        </w:drawing>
      </w:r>
      <w:r w:rsidR="003C3152">
        <w:rPr>
          <w:noProof/>
          <w:lang w:bidi="he-IL"/>
        </w:rPr>
        <w:drawing>
          <wp:anchor distT="0" distB="0" distL="114300" distR="114300" simplePos="0" relativeHeight="251673600" behindDoc="0" locked="0" layoutInCell="0" allowOverlap="1" wp14:anchorId="4FF0F11B" wp14:editId="695E7B43">
            <wp:simplePos x="0" y="0"/>
            <wp:positionH relativeFrom="margin">
              <wp:posOffset>295275</wp:posOffset>
            </wp:positionH>
            <wp:positionV relativeFrom="page">
              <wp:posOffset>916940</wp:posOffset>
            </wp:positionV>
            <wp:extent cx="714566" cy="741872"/>
            <wp:effectExtent l="0" t="0" r="9525" b="1270"/>
            <wp:wrapNone/>
            <wp:docPr id="4" name="Picture 3" descr="Egl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lb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566" cy="741872"/>
                    </a:xfrm>
                    <a:prstGeom prst="rect">
                      <a:avLst/>
                    </a:prstGeom>
                    <a:noFill/>
                    <a:ln>
                      <a:noFill/>
                    </a:ln>
                  </pic:spPr>
                </pic:pic>
              </a:graphicData>
            </a:graphic>
          </wp:anchor>
        </w:drawing>
      </w:r>
      <w:r w:rsidR="003E547D" w:rsidRPr="003E547D">
        <w:rPr>
          <w:rFonts w:asciiTheme="minorBidi" w:hAnsiTheme="minorBidi" w:cstheme="minorBidi"/>
          <w:sz w:val="28"/>
          <w:szCs w:val="28"/>
          <w:rtl/>
          <w:lang w:bidi="he-IL"/>
        </w:rPr>
        <w:t>שגרירות ארה"ב גאה להציג</w:t>
      </w:r>
    </w:p>
    <w:p w:rsidR="003E547D" w:rsidRPr="003E547D" w:rsidRDefault="00905BAB" w:rsidP="003E547D">
      <w:pPr>
        <w:bidi/>
        <w:jc w:val="center"/>
        <w:rPr>
          <w:rFonts w:asciiTheme="minorBidi" w:hAnsiTheme="minorBidi" w:cstheme="minorBidi"/>
          <w:sz w:val="28"/>
          <w:szCs w:val="28"/>
          <w:rtl/>
          <w:lang w:bidi="he-IL"/>
        </w:rPr>
      </w:pPr>
      <w:r>
        <w:rPr>
          <w:rFonts w:asciiTheme="minorBidi" w:hAnsiTheme="minorBidi" w:cstheme="minorBidi"/>
          <w:sz w:val="28"/>
          <w:szCs w:val="28"/>
          <w:lang w:bidi="he-IL"/>
        </w:rPr>
        <w:t xml:space="preserve"> </w:t>
      </w:r>
      <w:r w:rsidR="003E547D" w:rsidRPr="003E547D">
        <w:rPr>
          <w:rFonts w:asciiTheme="minorBidi" w:hAnsiTheme="minorBidi" w:cstheme="minorBidi"/>
          <w:sz w:val="28"/>
          <w:szCs w:val="28"/>
          <w:rtl/>
          <w:lang w:bidi="he-IL"/>
        </w:rPr>
        <w:t>חוגגים את חודש המורשת האפרו-אמריקנית</w:t>
      </w:r>
    </w:p>
    <w:p w:rsidR="003E547D" w:rsidRPr="003E547D" w:rsidRDefault="008742B9" w:rsidP="003C3152">
      <w:pPr>
        <w:bidi/>
        <w:jc w:val="center"/>
        <w:rPr>
          <w:rFonts w:asciiTheme="minorBidi" w:hAnsiTheme="minorBidi" w:cstheme="minorBidi"/>
          <w:sz w:val="28"/>
          <w:szCs w:val="28"/>
          <w:rtl/>
          <w:lang w:bidi="he-IL"/>
        </w:rPr>
      </w:pPr>
      <w:r>
        <w:rPr>
          <w:rFonts w:asciiTheme="minorBidi" w:hAnsiTheme="minorBidi" w:cstheme="minorBidi"/>
          <w:sz w:val="28"/>
          <w:szCs w:val="28"/>
          <w:rtl/>
          <w:lang w:bidi="he-IL"/>
        </w:rPr>
        <w:t xml:space="preserve">עם זמר </w:t>
      </w:r>
      <w:r>
        <w:rPr>
          <w:rFonts w:asciiTheme="minorBidi" w:hAnsiTheme="minorBidi" w:cstheme="minorBidi" w:hint="cs"/>
          <w:sz w:val="28"/>
          <w:szCs w:val="28"/>
          <w:rtl/>
          <w:lang w:bidi="he-IL"/>
        </w:rPr>
        <w:t>ה</w:t>
      </w:r>
      <w:r w:rsidR="003E547D" w:rsidRPr="003E547D">
        <w:rPr>
          <w:rFonts w:asciiTheme="minorBidi" w:hAnsiTheme="minorBidi" w:cstheme="minorBidi"/>
          <w:sz w:val="28"/>
          <w:szCs w:val="28"/>
          <w:rtl/>
          <w:lang w:bidi="he-IL"/>
        </w:rPr>
        <w:t>סול והבלוז</w:t>
      </w:r>
      <w:r w:rsidR="003C3152">
        <w:rPr>
          <w:rFonts w:asciiTheme="minorBidi" w:hAnsiTheme="minorBidi" w:cstheme="minorBidi"/>
          <w:sz w:val="28"/>
          <w:szCs w:val="28"/>
          <w:lang w:bidi="he-IL"/>
        </w:rPr>
        <w:t xml:space="preserve"> </w:t>
      </w:r>
      <w:r w:rsidR="003E547D" w:rsidRPr="003E547D">
        <w:rPr>
          <w:rFonts w:asciiTheme="minorBidi" w:hAnsiTheme="minorBidi" w:cstheme="minorBidi"/>
          <w:sz w:val="28"/>
          <w:szCs w:val="28"/>
          <w:rtl/>
          <w:lang w:bidi="he-IL"/>
        </w:rPr>
        <w:t>רוי יאנג ולהקתו</w:t>
      </w:r>
    </w:p>
    <w:p w:rsidR="003E547D" w:rsidRPr="003E547D" w:rsidRDefault="003E547D" w:rsidP="003C3152">
      <w:pPr>
        <w:bidi/>
        <w:jc w:val="center"/>
        <w:rPr>
          <w:rFonts w:asciiTheme="minorBidi" w:hAnsiTheme="minorBidi" w:cstheme="minorBidi"/>
          <w:sz w:val="28"/>
          <w:szCs w:val="28"/>
          <w:rtl/>
          <w:lang w:bidi="he-IL"/>
        </w:rPr>
      </w:pPr>
      <w:r w:rsidRPr="003E547D">
        <w:rPr>
          <w:rFonts w:asciiTheme="minorBidi" w:hAnsiTheme="minorBidi" w:cstheme="minorBidi"/>
          <w:sz w:val="28"/>
          <w:szCs w:val="28"/>
          <w:rtl/>
          <w:lang w:bidi="he-IL"/>
        </w:rPr>
        <w:t xml:space="preserve">16.2 בשעה </w:t>
      </w:r>
      <w:r w:rsidR="003C3152">
        <w:rPr>
          <w:rFonts w:asciiTheme="minorBidi" w:hAnsiTheme="minorBidi" w:cstheme="minorBidi"/>
          <w:sz w:val="28"/>
          <w:szCs w:val="28"/>
          <w:lang w:bidi="he-IL"/>
        </w:rPr>
        <w:t>:00</w:t>
      </w:r>
      <w:r w:rsidRPr="003E547D">
        <w:rPr>
          <w:rFonts w:asciiTheme="minorBidi" w:hAnsiTheme="minorBidi" w:cstheme="minorBidi"/>
          <w:sz w:val="28"/>
          <w:szCs w:val="28"/>
          <w:rtl/>
          <w:lang w:bidi="he-IL"/>
        </w:rPr>
        <w:t>11</w:t>
      </w:r>
    </w:p>
    <w:p w:rsidR="003E547D" w:rsidRDefault="003E547D" w:rsidP="003E547D">
      <w:pPr>
        <w:bidi/>
        <w:jc w:val="center"/>
        <w:rPr>
          <w:rFonts w:asciiTheme="minorBidi" w:hAnsiTheme="minorBidi" w:cstheme="minorBidi"/>
          <w:sz w:val="28"/>
          <w:szCs w:val="28"/>
          <w:rtl/>
          <w:lang w:bidi="he-IL"/>
        </w:rPr>
      </w:pPr>
      <w:r w:rsidRPr="003E547D">
        <w:rPr>
          <w:rFonts w:asciiTheme="minorBidi" w:hAnsiTheme="minorBidi" w:cstheme="minorBidi"/>
          <w:sz w:val="28"/>
          <w:szCs w:val="28"/>
          <w:rtl/>
          <w:lang w:bidi="he-IL"/>
        </w:rPr>
        <w:t>היכל התרבות, לוד</w:t>
      </w:r>
    </w:p>
    <w:p w:rsidR="003C3152" w:rsidRDefault="003C3152" w:rsidP="003C3152">
      <w:pPr>
        <w:bidi/>
        <w:jc w:val="center"/>
        <w:rPr>
          <w:rFonts w:asciiTheme="minorBidi" w:hAnsiTheme="minorBidi" w:cstheme="minorBidi"/>
          <w:sz w:val="28"/>
          <w:szCs w:val="28"/>
          <w:rtl/>
          <w:lang w:bidi="he-IL"/>
        </w:rPr>
      </w:pPr>
      <w:r>
        <w:rPr>
          <w:rFonts w:asciiTheme="minorBidi" w:hAnsiTheme="minorBidi" w:cstheme="minorBidi"/>
          <w:noProof/>
          <w:sz w:val="28"/>
          <w:szCs w:val="28"/>
          <w:lang w:bidi="he-IL"/>
        </w:rPr>
        <w:drawing>
          <wp:anchor distT="0" distB="0" distL="114300" distR="114300" simplePos="0" relativeHeight="251644928" behindDoc="0" locked="0" layoutInCell="1" allowOverlap="1">
            <wp:simplePos x="0" y="0"/>
            <wp:positionH relativeFrom="column">
              <wp:posOffset>2000250</wp:posOffset>
            </wp:positionH>
            <wp:positionV relativeFrom="paragraph">
              <wp:posOffset>140335</wp:posOffset>
            </wp:positionV>
            <wp:extent cx="2108579" cy="22860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579" cy="2286000"/>
                    </a:xfrm>
                    <a:prstGeom prst="rect">
                      <a:avLst/>
                    </a:prstGeom>
                    <a:noFill/>
                  </pic:spPr>
                </pic:pic>
              </a:graphicData>
            </a:graphic>
            <wp14:sizeRelH relativeFrom="margin">
              <wp14:pctWidth>0</wp14:pctWidth>
            </wp14:sizeRelH>
            <wp14:sizeRelV relativeFrom="margin">
              <wp14:pctHeight>0</wp14:pctHeight>
            </wp14:sizeRelV>
          </wp:anchor>
        </w:drawing>
      </w: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rtl/>
          <w:lang w:bidi="he-IL"/>
        </w:rPr>
      </w:pPr>
    </w:p>
    <w:p w:rsidR="003C3152" w:rsidRDefault="003C3152" w:rsidP="003C3152">
      <w:pPr>
        <w:bidi/>
        <w:jc w:val="center"/>
        <w:rPr>
          <w:rFonts w:asciiTheme="minorBidi" w:hAnsiTheme="minorBidi" w:cstheme="minorBidi"/>
          <w:sz w:val="28"/>
          <w:szCs w:val="28"/>
          <w:lang w:bidi="he-IL"/>
        </w:rPr>
      </w:pPr>
    </w:p>
    <w:p w:rsidR="003E547D" w:rsidRPr="003E547D" w:rsidRDefault="003E547D" w:rsidP="003E547D">
      <w:pPr>
        <w:bidi/>
        <w:jc w:val="center"/>
        <w:rPr>
          <w:rFonts w:asciiTheme="minorBidi" w:hAnsiTheme="minorBidi" w:cstheme="minorBidi"/>
          <w:sz w:val="28"/>
          <w:szCs w:val="28"/>
          <w:rtl/>
          <w:lang w:bidi="he-IL"/>
        </w:rPr>
      </w:pPr>
    </w:p>
    <w:p w:rsidR="003C3152" w:rsidRDefault="003C3152" w:rsidP="003E547D">
      <w:pPr>
        <w:bidi/>
        <w:rPr>
          <w:rFonts w:asciiTheme="minorBidi" w:hAnsiTheme="minorBidi" w:cstheme="minorBidi"/>
          <w:sz w:val="28"/>
          <w:szCs w:val="28"/>
          <w:lang w:bidi="he-IL"/>
        </w:rPr>
      </w:pPr>
    </w:p>
    <w:p w:rsidR="003E547D" w:rsidRPr="003E547D" w:rsidRDefault="003E547D" w:rsidP="003C3152">
      <w:pPr>
        <w:bidi/>
        <w:rPr>
          <w:rFonts w:asciiTheme="minorBidi" w:hAnsiTheme="minorBidi" w:cstheme="minorBidi"/>
          <w:sz w:val="28"/>
          <w:szCs w:val="28"/>
          <w:rtl/>
          <w:lang w:bidi="he-IL"/>
        </w:rPr>
      </w:pPr>
      <w:r w:rsidRPr="003E547D">
        <w:rPr>
          <w:rFonts w:asciiTheme="minorBidi" w:hAnsiTheme="minorBidi" w:cstheme="minorBidi"/>
          <w:sz w:val="28"/>
          <w:szCs w:val="28"/>
          <w:rtl/>
          <w:lang w:bidi="he-IL"/>
        </w:rPr>
        <w:t>זמר הבלוז והסול הבינלאומי רוי יאנג ולהק</w:t>
      </w:r>
      <w:r w:rsidR="008742B9">
        <w:rPr>
          <w:rFonts w:asciiTheme="minorBidi" w:hAnsiTheme="minorBidi" w:cstheme="minorBidi"/>
          <w:sz w:val="28"/>
          <w:szCs w:val="28"/>
          <w:rtl/>
          <w:lang w:bidi="he-IL"/>
        </w:rPr>
        <w:t xml:space="preserve">תו יפיעו </w:t>
      </w:r>
      <w:r w:rsidR="003C3152">
        <w:rPr>
          <w:rFonts w:asciiTheme="minorBidi" w:hAnsiTheme="minorBidi" w:cstheme="minorBidi" w:hint="cs"/>
          <w:sz w:val="28"/>
          <w:szCs w:val="28"/>
          <w:rtl/>
          <w:lang w:bidi="he-IL"/>
        </w:rPr>
        <w:t xml:space="preserve">בלוד </w:t>
      </w:r>
      <w:r w:rsidR="008742B9">
        <w:rPr>
          <w:rFonts w:asciiTheme="minorBidi" w:hAnsiTheme="minorBidi" w:cstheme="minorBidi"/>
          <w:sz w:val="28"/>
          <w:szCs w:val="28"/>
          <w:rtl/>
          <w:lang w:bidi="he-IL"/>
        </w:rPr>
        <w:t>בפני 500 תלמידים יהודי</w:t>
      </w:r>
      <w:r w:rsidR="008742B9">
        <w:rPr>
          <w:rFonts w:asciiTheme="minorBidi" w:hAnsiTheme="minorBidi" w:cstheme="minorBidi" w:hint="cs"/>
          <w:sz w:val="28"/>
          <w:szCs w:val="28"/>
          <w:rtl/>
          <w:lang w:bidi="he-IL"/>
        </w:rPr>
        <w:t>ם</w:t>
      </w:r>
      <w:r w:rsidRPr="003E547D">
        <w:rPr>
          <w:rFonts w:asciiTheme="minorBidi" w:hAnsiTheme="minorBidi" w:cstheme="minorBidi"/>
          <w:sz w:val="28"/>
          <w:szCs w:val="28"/>
          <w:rtl/>
          <w:lang w:bidi="he-IL"/>
        </w:rPr>
        <w:t xml:space="preserve"> וערבים  מכל רחבי הארץ.</w:t>
      </w:r>
    </w:p>
    <w:p w:rsidR="003E547D" w:rsidRPr="003E547D" w:rsidRDefault="003E547D" w:rsidP="003E547D">
      <w:pPr>
        <w:bidi/>
        <w:rPr>
          <w:rFonts w:asciiTheme="minorBidi" w:hAnsiTheme="minorBidi" w:cstheme="minorBidi"/>
          <w:sz w:val="28"/>
          <w:szCs w:val="28"/>
          <w:rtl/>
          <w:lang w:bidi="he-IL"/>
        </w:rPr>
      </w:pPr>
    </w:p>
    <w:p w:rsidR="003E547D" w:rsidRPr="003E547D" w:rsidRDefault="00ED64B0" w:rsidP="003E547D">
      <w:pPr>
        <w:bidi/>
        <w:rPr>
          <w:rFonts w:asciiTheme="minorBidi" w:hAnsiTheme="minorBidi" w:cstheme="minorBidi"/>
          <w:sz w:val="28"/>
          <w:szCs w:val="28"/>
          <w:rtl/>
          <w:lang w:bidi="he-IL"/>
        </w:rPr>
      </w:pPr>
      <w:r>
        <w:rPr>
          <w:rFonts w:asciiTheme="minorBidi" w:hAnsiTheme="minorBidi" w:cstheme="minorBidi"/>
          <w:sz w:val="28"/>
          <w:szCs w:val="28"/>
          <w:rtl/>
          <w:lang w:bidi="he-IL"/>
        </w:rPr>
        <w:t xml:space="preserve">במהלך </w:t>
      </w:r>
      <w:r>
        <w:rPr>
          <w:rFonts w:asciiTheme="minorBidi" w:hAnsiTheme="minorBidi" w:cstheme="minorBidi" w:hint="cs"/>
          <w:sz w:val="28"/>
          <w:szCs w:val="28"/>
          <w:rtl/>
          <w:lang w:bidi="he-IL"/>
        </w:rPr>
        <w:t>המופע</w:t>
      </w:r>
      <w:r w:rsidR="003E547D" w:rsidRPr="003E547D">
        <w:rPr>
          <w:rFonts w:asciiTheme="minorBidi" w:hAnsiTheme="minorBidi" w:cstheme="minorBidi"/>
          <w:sz w:val="28"/>
          <w:szCs w:val="28"/>
          <w:rtl/>
          <w:lang w:bidi="he-IL"/>
        </w:rPr>
        <w:t xml:space="preserve"> רוי יאנג יציג את הקשר ההדוק בין </w:t>
      </w:r>
      <w:r w:rsidR="008742B9">
        <w:rPr>
          <w:rFonts w:asciiTheme="minorBidi" w:hAnsiTheme="minorBidi" w:cstheme="minorBidi" w:hint="cs"/>
          <w:sz w:val="28"/>
          <w:szCs w:val="28"/>
          <w:rtl/>
          <w:lang w:bidi="he-IL"/>
        </w:rPr>
        <w:t>ה</w:t>
      </w:r>
      <w:r w:rsidR="003E547D" w:rsidRPr="003E547D">
        <w:rPr>
          <w:rFonts w:asciiTheme="minorBidi" w:hAnsiTheme="minorBidi" w:cstheme="minorBidi"/>
          <w:sz w:val="28"/>
          <w:szCs w:val="28"/>
          <w:rtl/>
          <w:lang w:bidi="he-IL"/>
        </w:rPr>
        <w:t xml:space="preserve">מוזיקה </w:t>
      </w:r>
      <w:r w:rsidR="008742B9">
        <w:rPr>
          <w:rFonts w:asciiTheme="minorBidi" w:hAnsiTheme="minorBidi" w:cstheme="minorBidi" w:hint="cs"/>
          <w:sz w:val="28"/>
          <w:szCs w:val="28"/>
          <w:rtl/>
          <w:lang w:bidi="he-IL"/>
        </w:rPr>
        <w:t>ה</w:t>
      </w:r>
      <w:r w:rsidR="003E547D" w:rsidRPr="003E547D">
        <w:rPr>
          <w:rFonts w:asciiTheme="minorBidi" w:hAnsiTheme="minorBidi" w:cstheme="minorBidi"/>
          <w:sz w:val="28"/>
          <w:szCs w:val="28"/>
          <w:rtl/>
          <w:lang w:bidi="he-IL"/>
        </w:rPr>
        <w:t>אפרו-אמריקנית לבין המאבק על שוויון זכויות כפי שמשתקף בתקופת התנועה לזכויות האזרח בשנות ה-60 בארצות הברית.</w:t>
      </w:r>
    </w:p>
    <w:p w:rsidR="00C145E8" w:rsidRDefault="00C145E8" w:rsidP="008742B9">
      <w:pPr>
        <w:bidi/>
        <w:rPr>
          <w:rFonts w:asciiTheme="minorBidi" w:hAnsiTheme="minorBidi" w:cstheme="minorBidi"/>
          <w:sz w:val="28"/>
          <w:szCs w:val="28"/>
          <w:lang w:bidi="he-IL"/>
        </w:rPr>
      </w:pPr>
    </w:p>
    <w:p w:rsidR="003E547D" w:rsidRPr="003E547D" w:rsidRDefault="003E547D" w:rsidP="00ED64B0">
      <w:pPr>
        <w:bidi/>
        <w:rPr>
          <w:rFonts w:asciiTheme="minorBidi" w:hAnsiTheme="minorBidi" w:cstheme="minorBidi"/>
          <w:sz w:val="28"/>
          <w:szCs w:val="28"/>
          <w:rtl/>
          <w:lang w:bidi="he-IL"/>
        </w:rPr>
      </w:pPr>
      <w:r w:rsidRPr="003E547D">
        <w:rPr>
          <w:rFonts w:asciiTheme="minorBidi" w:hAnsiTheme="minorBidi" w:cstheme="minorBidi"/>
          <w:sz w:val="28"/>
          <w:szCs w:val="28"/>
          <w:rtl/>
          <w:lang w:bidi="he-IL"/>
        </w:rPr>
        <w:t xml:space="preserve">רוי ישתף </w:t>
      </w:r>
      <w:r w:rsidR="00ED64B0">
        <w:rPr>
          <w:rFonts w:asciiTheme="minorBidi" w:hAnsiTheme="minorBidi" w:cstheme="minorBidi" w:hint="cs"/>
          <w:sz w:val="28"/>
          <w:szCs w:val="28"/>
          <w:rtl/>
          <w:lang w:bidi="he-IL"/>
        </w:rPr>
        <w:t>תלמידים</w:t>
      </w:r>
      <w:r w:rsidRPr="003E547D">
        <w:rPr>
          <w:rFonts w:asciiTheme="minorBidi" w:hAnsiTheme="minorBidi" w:cstheme="minorBidi"/>
          <w:sz w:val="28"/>
          <w:szCs w:val="28"/>
          <w:rtl/>
          <w:lang w:bidi="he-IL"/>
        </w:rPr>
        <w:t xml:space="preserve"> רבים </w:t>
      </w:r>
      <w:r w:rsidR="00ED64B0">
        <w:rPr>
          <w:rFonts w:asciiTheme="minorBidi" w:hAnsiTheme="minorBidi" w:cstheme="minorBidi" w:hint="cs"/>
          <w:sz w:val="28"/>
          <w:szCs w:val="28"/>
          <w:rtl/>
          <w:lang w:bidi="he-IL"/>
        </w:rPr>
        <w:t>תוך כדי</w:t>
      </w:r>
      <w:r w:rsidR="0089708C">
        <w:rPr>
          <w:rFonts w:asciiTheme="minorBidi" w:hAnsiTheme="minorBidi" w:cstheme="minorBidi" w:hint="cs"/>
          <w:sz w:val="28"/>
          <w:szCs w:val="28"/>
          <w:rtl/>
          <w:lang w:bidi="he-IL"/>
        </w:rPr>
        <w:t xml:space="preserve"> ה</w:t>
      </w:r>
      <w:r w:rsidRPr="003E547D">
        <w:rPr>
          <w:rFonts w:asciiTheme="minorBidi" w:hAnsiTheme="minorBidi" w:cstheme="minorBidi"/>
          <w:sz w:val="28"/>
          <w:szCs w:val="28"/>
          <w:rtl/>
          <w:lang w:bidi="he-IL"/>
        </w:rPr>
        <w:t xml:space="preserve">מופע ויגרום להם להבין איך חייהם קשורים </w:t>
      </w:r>
      <w:r w:rsidR="00ED64B0">
        <w:rPr>
          <w:rFonts w:asciiTheme="minorBidi" w:hAnsiTheme="minorBidi" w:cstheme="minorBidi" w:hint="cs"/>
          <w:sz w:val="28"/>
          <w:szCs w:val="28"/>
          <w:rtl/>
          <w:lang w:bidi="he-IL"/>
        </w:rPr>
        <w:t>לתקופה חשובה זאת</w:t>
      </w:r>
      <w:r w:rsidRPr="003E547D">
        <w:rPr>
          <w:rFonts w:asciiTheme="minorBidi" w:hAnsiTheme="minorBidi" w:cstheme="minorBidi"/>
          <w:sz w:val="28"/>
          <w:szCs w:val="28"/>
          <w:rtl/>
          <w:lang w:bidi="he-IL"/>
        </w:rPr>
        <w:t xml:space="preserve"> בהיסטוריה האמריקנית.</w:t>
      </w:r>
    </w:p>
    <w:p w:rsidR="003E547D" w:rsidRPr="003E547D" w:rsidRDefault="003E547D" w:rsidP="003E547D">
      <w:pPr>
        <w:bidi/>
        <w:rPr>
          <w:rFonts w:asciiTheme="minorBidi" w:hAnsiTheme="minorBidi" w:cstheme="minorBidi"/>
          <w:sz w:val="28"/>
          <w:szCs w:val="28"/>
          <w:rtl/>
          <w:lang w:bidi="he-IL"/>
        </w:rPr>
      </w:pPr>
    </w:p>
    <w:p w:rsidR="003E547D" w:rsidRPr="003E547D" w:rsidRDefault="00ED64B0" w:rsidP="00ED64B0">
      <w:pPr>
        <w:bidi/>
        <w:rPr>
          <w:rFonts w:asciiTheme="minorBidi" w:hAnsiTheme="minorBidi" w:cstheme="minorBidi"/>
          <w:sz w:val="28"/>
          <w:szCs w:val="28"/>
          <w:rtl/>
          <w:lang w:bidi="he-IL"/>
        </w:rPr>
      </w:pPr>
      <w:r>
        <w:rPr>
          <w:rFonts w:asciiTheme="minorBidi" w:hAnsiTheme="minorBidi" w:cstheme="minorBidi" w:hint="cs"/>
          <w:sz w:val="28"/>
          <w:szCs w:val="28"/>
          <w:rtl/>
          <w:lang w:bidi="he-IL"/>
        </w:rPr>
        <w:t xml:space="preserve">המופע </w:t>
      </w:r>
      <w:r>
        <w:rPr>
          <w:rFonts w:asciiTheme="minorBidi" w:hAnsiTheme="minorBidi" w:cstheme="minorBidi"/>
          <w:sz w:val="28"/>
          <w:szCs w:val="28"/>
          <w:rtl/>
          <w:lang w:bidi="he-IL"/>
        </w:rPr>
        <w:t xml:space="preserve">הינו רגע </w:t>
      </w:r>
      <w:r>
        <w:rPr>
          <w:rFonts w:asciiTheme="minorBidi" w:hAnsiTheme="minorBidi" w:cstheme="minorBidi" w:hint="cs"/>
          <w:sz w:val="28"/>
          <w:szCs w:val="28"/>
          <w:rtl/>
          <w:lang w:bidi="he-IL"/>
        </w:rPr>
        <w:t>ה</w:t>
      </w:r>
      <w:r>
        <w:rPr>
          <w:rFonts w:asciiTheme="minorBidi" w:hAnsiTheme="minorBidi" w:cstheme="minorBidi"/>
          <w:sz w:val="28"/>
          <w:szCs w:val="28"/>
          <w:rtl/>
          <w:lang w:bidi="he-IL"/>
        </w:rPr>
        <w:t>שיא בסדר</w:t>
      </w:r>
      <w:r>
        <w:rPr>
          <w:rFonts w:asciiTheme="minorBidi" w:hAnsiTheme="minorBidi" w:cstheme="minorBidi" w:hint="cs"/>
          <w:sz w:val="28"/>
          <w:szCs w:val="28"/>
          <w:rtl/>
          <w:lang w:bidi="he-IL"/>
        </w:rPr>
        <w:t>ת</w:t>
      </w:r>
      <w:r>
        <w:rPr>
          <w:rFonts w:asciiTheme="minorBidi" w:hAnsiTheme="minorBidi" w:cstheme="minorBidi"/>
          <w:sz w:val="28"/>
          <w:szCs w:val="28"/>
          <w:rtl/>
          <w:lang w:bidi="he-IL"/>
        </w:rPr>
        <w:t xml:space="preserve"> </w:t>
      </w:r>
      <w:r>
        <w:rPr>
          <w:rFonts w:asciiTheme="minorBidi" w:hAnsiTheme="minorBidi" w:cstheme="minorBidi" w:hint="cs"/>
          <w:sz w:val="28"/>
          <w:szCs w:val="28"/>
          <w:rtl/>
          <w:lang w:bidi="he-IL"/>
        </w:rPr>
        <w:t xml:space="preserve">אירועי </w:t>
      </w:r>
      <w:r w:rsidR="003E547D" w:rsidRPr="003E547D">
        <w:rPr>
          <w:rFonts w:asciiTheme="minorBidi" w:hAnsiTheme="minorBidi" w:cstheme="minorBidi"/>
          <w:sz w:val="28"/>
          <w:szCs w:val="28"/>
          <w:rtl/>
          <w:lang w:bidi="he-IL"/>
        </w:rPr>
        <w:t xml:space="preserve"> חודש המורשת האפרו-אמריקאית </w:t>
      </w:r>
      <w:r>
        <w:rPr>
          <w:rFonts w:asciiTheme="minorBidi" w:hAnsiTheme="minorBidi" w:cstheme="minorBidi" w:hint="cs"/>
          <w:sz w:val="28"/>
          <w:szCs w:val="28"/>
          <w:rtl/>
          <w:lang w:bidi="he-IL"/>
        </w:rPr>
        <w:t xml:space="preserve">שמציינת שגרירות ארצות הברית בישראל לקידום </w:t>
      </w:r>
      <w:r w:rsidR="003E547D" w:rsidRPr="003E547D">
        <w:rPr>
          <w:rFonts w:asciiTheme="minorBidi" w:hAnsiTheme="minorBidi" w:cstheme="minorBidi"/>
          <w:sz w:val="28"/>
          <w:szCs w:val="28"/>
          <w:rtl/>
          <w:lang w:bidi="he-IL"/>
        </w:rPr>
        <w:t>ערכי הסובלנות, הכבוד ושוויון הזכויות</w:t>
      </w:r>
      <w:r w:rsidR="008742B9">
        <w:rPr>
          <w:rFonts w:asciiTheme="minorBidi" w:hAnsiTheme="minorBidi" w:cstheme="minorBidi" w:hint="cs"/>
          <w:sz w:val="28"/>
          <w:szCs w:val="28"/>
          <w:rtl/>
          <w:lang w:bidi="he-IL"/>
        </w:rPr>
        <w:t xml:space="preserve"> לכל</w:t>
      </w:r>
      <w:r w:rsidR="003E547D" w:rsidRPr="003E547D">
        <w:rPr>
          <w:rFonts w:asciiTheme="minorBidi" w:hAnsiTheme="minorBidi" w:cstheme="minorBidi"/>
          <w:sz w:val="28"/>
          <w:szCs w:val="28"/>
          <w:rtl/>
          <w:lang w:bidi="he-IL"/>
        </w:rPr>
        <w:t>.</w:t>
      </w:r>
      <w:r w:rsidRPr="00ED64B0">
        <w:rPr>
          <w:rFonts w:asciiTheme="minorBidi" w:hAnsiTheme="minorBidi" w:cstheme="minorBidi"/>
          <w:sz w:val="28"/>
          <w:szCs w:val="28"/>
          <w:rtl/>
          <w:lang w:bidi="he-IL"/>
        </w:rPr>
        <w:t xml:space="preserve"> </w:t>
      </w:r>
    </w:p>
    <w:p w:rsidR="003E547D" w:rsidRPr="003E547D" w:rsidRDefault="003E547D" w:rsidP="003E547D">
      <w:pPr>
        <w:bidi/>
        <w:rPr>
          <w:rFonts w:asciiTheme="minorBidi" w:hAnsiTheme="minorBidi" w:cstheme="minorBidi"/>
          <w:sz w:val="28"/>
          <w:szCs w:val="28"/>
          <w:rtl/>
          <w:lang w:bidi="he-IL"/>
        </w:rPr>
      </w:pPr>
    </w:p>
    <w:p w:rsidR="003E547D" w:rsidRPr="003E547D" w:rsidRDefault="003E547D" w:rsidP="003E547D">
      <w:pPr>
        <w:bidi/>
        <w:rPr>
          <w:rFonts w:asciiTheme="minorBidi" w:hAnsiTheme="minorBidi" w:cstheme="minorBidi"/>
          <w:sz w:val="28"/>
          <w:szCs w:val="28"/>
          <w:rtl/>
          <w:lang w:bidi="he-IL"/>
        </w:rPr>
      </w:pPr>
      <w:r w:rsidRPr="003E547D">
        <w:rPr>
          <w:rFonts w:asciiTheme="minorBidi" w:hAnsiTheme="minorBidi" w:cstheme="minorBidi"/>
          <w:sz w:val="28"/>
          <w:szCs w:val="28"/>
          <w:rtl/>
          <w:lang w:bidi="he-IL"/>
        </w:rPr>
        <w:t>רוי יאנג נולד בג'מייקה. מגיל צעיר הוא נמשך למוזיקת הסול והבלוז. כיום הוא מתגורר בישראל ועובד בשיתוף פעולה עם שגרירות ארה"ב לאורך שנים רבות. רוי משתמש במוזיקה כדי לקדם שלום, סובלנות והבנה הדדית בין כל הישראלים.</w:t>
      </w:r>
    </w:p>
    <w:p w:rsidR="003E547D" w:rsidRPr="003E547D" w:rsidRDefault="003E547D" w:rsidP="003E547D">
      <w:pPr>
        <w:bidi/>
        <w:rPr>
          <w:rFonts w:asciiTheme="minorBidi" w:hAnsiTheme="minorBidi" w:cstheme="minorBidi"/>
          <w:sz w:val="28"/>
          <w:szCs w:val="28"/>
          <w:rtl/>
          <w:lang w:bidi="he-IL"/>
        </w:rPr>
      </w:pPr>
    </w:p>
    <w:p w:rsidR="003E547D" w:rsidRPr="003E547D" w:rsidRDefault="003E547D" w:rsidP="00137014">
      <w:pPr>
        <w:bidi/>
        <w:rPr>
          <w:rFonts w:asciiTheme="minorBidi" w:hAnsiTheme="minorBidi" w:cstheme="minorBidi"/>
          <w:sz w:val="28"/>
          <w:szCs w:val="28"/>
          <w:rtl/>
          <w:lang w:bidi="he-IL"/>
        </w:rPr>
      </w:pPr>
      <w:r w:rsidRPr="003E547D">
        <w:rPr>
          <w:rFonts w:asciiTheme="minorBidi" w:hAnsiTheme="minorBidi" w:cstheme="minorBidi"/>
          <w:sz w:val="28"/>
          <w:szCs w:val="28"/>
          <w:rtl/>
          <w:lang w:bidi="he-IL"/>
        </w:rPr>
        <w:t>ה</w:t>
      </w:r>
      <w:r w:rsidR="00137014">
        <w:rPr>
          <w:rFonts w:asciiTheme="minorBidi" w:hAnsiTheme="minorBidi" w:cstheme="minorBidi" w:hint="cs"/>
          <w:sz w:val="28"/>
          <w:szCs w:val="28"/>
          <w:rtl/>
          <w:lang w:bidi="he-IL"/>
        </w:rPr>
        <w:t>מופע</w:t>
      </w:r>
      <w:bookmarkStart w:id="0" w:name="_GoBack"/>
      <w:bookmarkEnd w:id="0"/>
      <w:r w:rsidRPr="003E547D">
        <w:rPr>
          <w:rFonts w:asciiTheme="minorBidi" w:hAnsiTheme="minorBidi" w:cstheme="minorBidi"/>
          <w:sz w:val="28"/>
          <w:szCs w:val="28"/>
          <w:rtl/>
          <w:lang w:bidi="he-IL"/>
        </w:rPr>
        <w:t xml:space="preserve"> בשיתוף פעולה עם עיריית לוד.</w:t>
      </w:r>
    </w:p>
    <w:p w:rsidR="003E547D" w:rsidRPr="003E547D" w:rsidRDefault="003E547D" w:rsidP="003E547D">
      <w:pPr>
        <w:bidi/>
        <w:rPr>
          <w:rFonts w:asciiTheme="minorBidi" w:hAnsiTheme="minorBidi" w:cstheme="minorBidi"/>
          <w:sz w:val="28"/>
          <w:szCs w:val="28"/>
          <w:rtl/>
          <w:lang w:bidi="he-IL"/>
        </w:rPr>
      </w:pPr>
    </w:p>
    <w:p w:rsidR="003E547D" w:rsidRPr="003E547D" w:rsidRDefault="003E547D" w:rsidP="003E547D">
      <w:pPr>
        <w:bidi/>
        <w:rPr>
          <w:rFonts w:asciiTheme="minorBidi" w:hAnsiTheme="minorBidi" w:cstheme="minorBidi"/>
          <w:sz w:val="28"/>
          <w:szCs w:val="28"/>
          <w:rtl/>
          <w:lang w:bidi="he-IL"/>
        </w:rPr>
      </w:pPr>
      <w:r w:rsidRPr="003E547D">
        <w:rPr>
          <w:rFonts w:asciiTheme="minorBidi" w:hAnsiTheme="minorBidi" w:cstheme="minorBidi"/>
          <w:sz w:val="28"/>
          <w:szCs w:val="28"/>
          <w:rtl/>
          <w:lang w:bidi="he-IL"/>
        </w:rPr>
        <w:t xml:space="preserve">למידע נוסף נא ליצור קשר עם </w:t>
      </w:r>
    </w:p>
    <w:p w:rsidR="003E547D" w:rsidRPr="003E547D" w:rsidRDefault="003E547D" w:rsidP="003E547D">
      <w:pPr>
        <w:bidi/>
        <w:rPr>
          <w:rFonts w:asciiTheme="minorBidi" w:hAnsiTheme="minorBidi" w:cstheme="minorBidi"/>
          <w:sz w:val="28"/>
          <w:szCs w:val="28"/>
          <w:lang w:bidi="he-IL"/>
        </w:rPr>
      </w:pPr>
      <w:r w:rsidRPr="003E547D">
        <w:rPr>
          <w:rFonts w:asciiTheme="minorBidi" w:hAnsiTheme="minorBidi" w:cstheme="minorBidi"/>
          <w:sz w:val="28"/>
          <w:szCs w:val="28"/>
          <w:rtl/>
          <w:lang w:bidi="he-IL"/>
        </w:rPr>
        <w:t xml:space="preserve">פולינה לוי אשכנזי, </w:t>
      </w:r>
      <w:hyperlink r:id="rId9" w:history="1">
        <w:r w:rsidRPr="003E547D">
          <w:rPr>
            <w:rStyle w:val="Hyperlink"/>
            <w:rFonts w:asciiTheme="minorBidi" w:hAnsiTheme="minorBidi" w:cstheme="minorBidi"/>
            <w:sz w:val="28"/>
            <w:szCs w:val="28"/>
            <w:lang w:bidi="he-IL"/>
          </w:rPr>
          <w:t>eskenazipl@state.gov</w:t>
        </w:r>
      </w:hyperlink>
      <w:r w:rsidRPr="003E547D">
        <w:rPr>
          <w:rFonts w:asciiTheme="minorBidi" w:hAnsiTheme="minorBidi" w:cstheme="minorBidi"/>
          <w:sz w:val="28"/>
          <w:szCs w:val="28"/>
          <w:lang w:bidi="he-IL"/>
        </w:rPr>
        <w:t xml:space="preserve"> 053-4206828</w:t>
      </w:r>
      <w:r w:rsidR="00C65F1E">
        <w:rPr>
          <w:rFonts w:asciiTheme="minorBidi" w:hAnsiTheme="minorBidi" w:cstheme="minorBidi"/>
          <w:sz w:val="28"/>
          <w:szCs w:val="28"/>
          <w:lang w:bidi="he-IL"/>
        </w:rPr>
        <w:t xml:space="preserve"> </w:t>
      </w:r>
    </w:p>
    <w:p w:rsidR="003E547D" w:rsidRDefault="003E547D" w:rsidP="003E547D">
      <w:pPr>
        <w:bidi/>
        <w:rPr>
          <w:rFonts w:asciiTheme="minorBidi" w:hAnsiTheme="minorBidi" w:cstheme="minorBidi"/>
          <w:sz w:val="28"/>
          <w:szCs w:val="28"/>
          <w:lang w:bidi="he-IL"/>
        </w:rPr>
      </w:pPr>
      <w:r w:rsidRPr="003E547D">
        <w:rPr>
          <w:rFonts w:asciiTheme="minorBidi" w:hAnsiTheme="minorBidi" w:cstheme="minorBidi"/>
          <w:sz w:val="28"/>
          <w:szCs w:val="28"/>
          <w:rtl/>
          <w:lang w:bidi="he-IL"/>
        </w:rPr>
        <w:t xml:space="preserve">יעל פלדבוי, </w:t>
      </w:r>
      <w:hyperlink r:id="rId10" w:history="1">
        <w:r w:rsidRPr="003E547D">
          <w:rPr>
            <w:rStyle w:val="Hyperlink"/>
            <w:rFonts w:asciiTheme="minorBidi" w:hAnsiTheme="minorBidi" w:cstheme="minorBidi"/>
            <w:sz w:val="28"/>
            <w:szCs w:val="28"/>
            <w:lang w:bidi="he-IL"/>
          </w:rPr>
          <w:t>feldboyyx@state.gov</w:t>
        </w:r>
      </w:hyperlink>
      <w:r w:rsidRPr="003E547D">
        <w:rPr>
          <w:rFonts w:asciiTheme="minorBidi" w:hAnsiTheme="minorBidi" w:cstheme="minorBidi"/>
          <w:sz w:val="28"/>
          <w:szCs w:val="28"/>
          <w:lang w:bidi="he-IL"/>
        </w:rPr>
        <w:t>, 053-4206822</w:t>
      </w:r>
      <w:r w:rsidR="00C65F1E">
        <w:rPr>
          <w:rFonts w:asciiTheme="minorBidi" w:hAnsiTheme="minorBidi" w:cstheme="minorBidi"/>
          <w:sz w:val="28"/>
          <w:szCs w:val="28"/>
          <w:lang w:bidi="he-IL"/>
        </w:rPr>
        <w:t xml:space="preserve"> </w:t>
      </w:r>
    </w:p>
    <w:p w:rsidR="00971506" w:rsidRDefault="00971506" w:rsidP="00971506">
      <w:pPr>
        <w:bidi/>
        <w:rPr>
          <w:rFonts w:asciiTheme="minorBidi" w:hAnsiTheme="minorBidi" w:cstheme="minorBidi"/>
          <w:sz w:val="28"/>
          <w:szCs w:val="28"/>
          <w:lang w:bidi="he-IL"/>
        </w:rPr>
      </w:pPr>
    </w:p>
    <w:p w:rsidR="00971506" w:rsidRDefault="00971506" w:rsidP="00971506">
      <w:pPr>
        <w:bidi/>
        <w:rPr>
          <w:rFonts w:asciiTheme="minorBidi" w:hAnsiTheme="minorBidi" w:cstheme="minorBidi"/>
          <w:sz w:val="28"/>
          <w:szCs w:val="28"/>
          <w:lang w:bidi="he-IL"/>
        </w:rPr>
      </w:pPr>
    </w:p>
    <w:p w:rsidR="00971506" w:rsidRPr="003E547D" w:rsidRDefault="00971506" w:rsidP="00971506">
      <w:pPr>
        <w:bidi/>
        <w:rPr>
          <w:rFonts w:asciiTheme="minorBidi" w:hAnsiTheme="minorBidi" w:cstheme="minorBidi"/>
          <w:sz w:val="28"/>
          <w:szCs w:val="28"/>
          <w:lang w:bidi="he-IL"/>
        </w:rPr>
      </w:pPr>
    </w:p>
    <w:sectPr w:rsidR="00971506" w:rsidRPr="003E54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4AC" w:rsidRDefault="004224AC" w:rsidP="003C3152">
      <w:r>
        <w:separator/>
      </w:r>
    </w:p>
  </w:endnote>
  <w:endnote w:type="continuationSeparator" w:id="0">
    <w:p w:rsidR="004224AC" w:rsidRDefault="004224AC" w:rsidP="003C3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4AC" w:rsidRDefault="004224AC" w:rsidP="003C3152">
      <w:r>
        <w:separator/>
      </w:r>
    </w:p>
  </w:footnote>
  <w:footnote w:type="continuationSeparator" w:id="0">
    <w:p w:rsidR="004224AC" w:rsidRDefault="004224AC" w:rsidP="003C3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7D"/>
    <w:rsid w:val="00137014"/>
    <w:rsid w:val="003C3152"/>
    <w:rsid w:val="003E547D"/>
    <w:rsid w:val="004224AC"/>
    <w:rsid w:val="008449B2"/>
    <w:rsid w:val="008742B9"/>
    <w:rsid w:val="0089708C"/>
    <w:rsid w:val="00905BAB"/>
    <w:rsid w:val="00971506"/>
    <w:rsid w:val="00C145E8"/>
    <w:rsid w:val="00C65F1E"/>
    <w:rsid w:val="00ED64B0"/>
    <w:rsid w:val="00F845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F2575-C460-4A37-8E5C-A90C72C89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47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47D"/>
    <w:rPr>
      <w:color w:val="0000FF"/>
      <w:u w:val="single"/>
    </w:rPr>
  </w:style>
  <w:style w:type="paragraph" w:styleId="Header">
    <w:name w:val="header"/>
    <w:basedOn w:val="Normal"/>
    <w:link w:val="HeaderChar"/>
    <w:uiPriority w:val="99"/>
    <w:unhideWhenUsed/>
    <w:rsid w:val="003C3152"/>
    <w:pPr>
      <w:tabs>
        <w:tab w:val="center" w:pos="4680"/>
        <w:tab w:val="right" w:pos="9360"/>
      </w:tabs>
    </w:pPr>
  </w:style>
  <w:style w:type="character" w:customStyle="1" w:styleId="HeaderChar">
    <w:name w:val="Header Char"/>
    <w:basedOn w:val="DefaultParagraphFont"/>
    <w:link w:val="Header"/>
    <w:uiPriority w:val="99"/>
    <w:rsid w:val="003C3152"/>
    <w:rPr>
      <w:rFonts w:ascii="Calibri" w:hAnsi="Calibri" w:cs="Times New Roman"/>
    </w:rPr>
  </w:style>
  <w:style w:type="paragraph" w:styleId="Footer">
    <w:name w:val="footer"/>
    <w:basedOn w:val="Normal"/>
    <w:link w:val="FooterChar"/>
    <w:uiPriority w:val="99"/>
    <w:unhideWhenUsed/>
    <w:rsid w:val="003C3152"/>
    <w:pPr>
      <w:tabs>
        <w:tab w:val="center" w:pos="4680"/>
        <w:tab w:val="right" w:pos="9360"/>
      </w:tabs>
    </w:pPr>
  </w:style>
  <w:style w:type="character" w:customStyle="1" w:styleId="FooterChar">
    <w:name w:val="Footer Char"/>
    <w:basedOn w:val="DefaultParagraphFont"/>
    <w:link w:val="Footer"/>
    <w:uiPriority w:val="99"/>
    <w:rsid w:val="003C315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23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feldboyyx@state.gov" TargetMode="External"/><Relationship Id="rId4" Type="http://schemas.openxmlformats.org/officeDocument/2006/relationships/footnotes" Target="footnotes.xml"/><Relationship Id="rId9" Type="http://schemas.openxmlformats.org/officeDocument/2006/relationships/hyperlink" Target="mailto:eskenazipl@stat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Eskenazi, Polina L</dc:creator>
  <cp:lastModifiedBy>Avida Landau</cp:lastModifiedBy>
  <cp:revision>7</cp:revision>
  <dcterms:created xsi:type="dcterms:W3CDTF">2017-02-15T10:00:00Z</dcterms:created>
  <dcterms:modified xsi:type="dcterms:W3CDTF">2017-02-15T10:41:00Z</dcterms:modified>
</cp:coreProperties>
</file>