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83212" w:rsidRDefault="00183212" w:rsidP="00183212">
      <w:pPr>
        <w:bidi/>
        <w:contextualSpacing w:val="0"/>
        <w:jc w:val="center"/>
        <w:rPr>
          <w:rFonts w:ascii="Gisha" w:eastAsia="Assistant" w:hAnsi="Gisha" w:cs="Gisha"/>
          <w:bCs/>
          <w:sz w:val="36"/>
          <w:szCs w:val="36"/>
          <w:rtl/>
        </w:rPr>
      </w:pPr>
    </w:p>
    <w:p w:rsidR="003D1187" w:rsidRPr="00965AA6" w:rsidRDefault="003362EE" w:rsidP="00183212">
      <w:pPr>
        <w:bidi/>
        <w:contextualSpacing w:val="0"/>
        <w:jc w:val="center"/>
        <w:rPr>
          <w:rFonts w:ascii="Gisha" w:eastAsia="Assistant" w:hAnsi="Gisha" w:cs="Gisha"/>
          <w:bCs/>
          <w:sz w:val="36"/>
          <w:szCs w:val="36"/>
        </w:rPr>
      </w:pPr>
      <w:r w:rsidRPr="00965AA6">
        <w:rPr>
          <w:rFonts w:ascii="Gisha" w:eastAsia="Assistant" w:hAnsi="Gisha" w:cs="Gisha"/>
          <w:bCs/>
          <w:sz w:val="36"/>
          <w:szCs w:val="36"/>
          <w:rtl/>
        </w:rPr>
        <w:t>תיאטרון קליפה גאה ל</w:t>
      </w:r>
      <w:r w:rsidR="00D764E2" w:rsidRPr="00965AA6">
        <w:rPr>
          <w:rFonts w:ascii="Gisha" w:eastAsia="Assistant" w:hAnsi="Gisha" w:cs="Gisha"/>
          <w:bCs/>
          <w:sz w:val="36"/>
          <w:szCs w:val="36"/>
          <w:rtl/>
        </w:rPr>
        <w:t>הציג</w:t>
      </w:r>
      <w:r w:rsidR="00965AA6" w:rsidRPr="00965AA6">
        <w:rPr>
          <w:rFonts w:ascii="Gisha" w:eastAsia="Assistant" w:hAnsi="Gisha" w:cs="Gisha"/>
          <w:bCs/>
          <w:sz w:val="36"/>
          <w:szCs w:val="36"/>
          <w:rtl/>
        </w:rPr>
        <w:t xml:space="preserve"> בבכורה עולמית </w:t>
      </w:r>
      <w:r w:rsidRPr="00965AA6">
        <w:rPr>
          <w:rFonts w:ascii="Gisha" w:eastAsia="Assistant" w:hAnsi="Gisha" w:cs="Gisha"/>
          <w:bCs/>
          <w:sz w:val="36"/>
          <w:szCs w:val="36"/>
          <w:rtl/>
        </w:rPr>
        <w:t>:</w:t>
      </w:r>
    </w:p>
    <w:p w:rsidR="00F86E59" w:rsidRPr="00965AA6" w:rsidRDefault="00F86E59">
      <w:pPr>
        <w:bidi/>
        <w:contextualSpacing w:val="0"/>
        <w:jc w:val="center"/>
        <w:rPr>
          <w:rFonts w:ascii="Gisha" w:eastAsia="Assistant" w:hAnsi="Gisha" w:cs="Gisha"/>
          <w:b/>
          <w:sz w:val="16"/>
          <w:szCs w:val="16"/>
        </w:rPr>
      </w:pPr>
    </w:p>
    <w:p w:rsidR="003D1187" w:rsidRPr="00965AA6" w:rsidRDefault="00D764E2" w:rsidP="00F86E59">
      <w:pPr>
        <w:bidi/>
        <w:contextualSpacing w:val="0"/>
        <w:jc w:val="center"/>
        <w:rPr>
          <w:rFonts w:ascii="Gisha" w:eastAsia="Assistant" w:hAnsi="Gisha" w:cs="Gisha"/>
          <w:bCs/>
          <w:sz w:val="72"/>
          <w:szCs w:val="72"/>
        </w:rPr>
      </w:pPr>
      <w:r w:rsidRPr="00965AA6">
        <w:rPr>
          <w:rFonts w:ascii="Gisha" w:eastAsia="Assistant" w:hAnsi="Gisha" w:cs="Gisha"/>
          <w:bCs/>
          <w:sz w:val="72"/>
          <w:szCs w:val="72"/>
          <w:rtl/>
        </w:rPr>
        <w:t>השדה</w:t>
      </w:r>
    </w:p>
    <w:p w:rsidR="00965AA6" w:rsidRPr="00965AA6" w:rsidRDefault="003362EE" w:rsidP="00965AA6">
      <w:pPr>
        <w:bidi/>
        <w:contextualSpacing w:val="0"/>
        <w:jc w:val="center"/>
        <w:rPr>
          <w:rFonts w:ascii="Gisha" w:eastAsia="Assistant" w:hAnsi="Gisha" w:cs="Gisha"/>
          <w:bCs/>
          <w:sz w:val="40"/>
          <w:szCs w:val="40"/>
          <w:rtl/>
        </w:rPr>
      </w:pPr>
      <w:r w:rsidRPr="00965AA6">
        <w:rPr>
          <w:rFonts w:ascii="Gisha" w:eastAsia="Assistant" w:hAnsi="Gisha" w:cs="Gisha"/>
          <w:bCs/>
          <w:sz w:val="40"/>
          <w:szCs w:val="40"/>
        </w:rPr>
        <w:t xml:space="preserve"> </w:t>
      </w:r>
      <w:r w:rsidR="00965AA6" w:rsidRPr="00965AA6">
        <w:rPr>
          <w:rFonts w:ascii="Gisha" w:eastAsia="Assistant" w:hAnsi="Gisha" w:cs="Gisha"/>
          <w:bCs/>
          <w:sz w:val="40"/>
          <w:szCs w:val="40"/>
          <w:rtl/>
        </w:rPr>
        <w:t xml:space="preserve">5-12 ביוני </w:t>
      </w:r>
    </w:p>
    <w:p w:rsidR="00965AA6" w:rsidRPr="00965AA6" w:rsidRDefault="00965AA6" w:rsidP="00965AA6">
      <w:pPr>
        <w:bidi/>
        <w:contextualSpacing w:val="0"/>
        <w:jc w:val="center"/>
        <w:rPr>
          <w:rFonts w:ascii="Gisha" w:eastAsia="Assistant" w:hAnsi="Gisha" w:cs="Gisha"/>
          <w:bCs/>
          <w:sz w:val="40"/>
          <w:szCs w:val="40"/>
          <w:rtl/>
        </w:rPr>
      </w:pPr>
      <w:r w:rsidRPr="00965AA6">
        <w:rPr>
          <w:rFonts w:ascii="Gisha" w:eastAsia="Assistant" w:hAnsi="Gisha" w:cs="Gisha"/>
          <w:bCs/>
          <w:sz w:val="40"/>
          <w:szCs w:val="40"/>
          <w:rtl/>
        </w:rPr>
        <w:t>כיכר ספרא, מרפסת בניין 10- ירושלים</w:t>
      </w:r>
    </w:p>
    <w:p w:rsidR="003D1187" w:rsidRDefault="00965AA6" w:rsidP="00965AA6">
      <w:pPr>
        <w:bidi/>
        <w:contextualSpacing w:val="0"/>
        <w:jc w:val="center"/>
        <w:rPr>
          <w:rFonts w:ascii="Gisha" w:eastAsia="Assistant" w:hAnsi="Gisha" w:cs="Gisha"/>
          <w:bCs/>
          <w:sz w:val="40"/>
          <w:szCs w:val="40"/>
          <w:rtl/>
        </w:rPr>
      </w:pPr>
      <w:r w:rsidRPr="00965AA6">
        <w:rPr>
          <w:rFonts w:ascii="Gisha" w:eastAsia="Assistant" w:hAnsi="Gisha" w:cs="Gisha"/>
          <w:bCs/>
          <w:sz w:val="40"/>
          <w:szCs w:val="40"/>
          <w:rtl/>
        </w:rPr>
        <w:t>פסטיבל ישראל 2019</w:t>
      </w:r>
    </w:p>
    <w:p w:rsidR="00F128AD" w:rsidRPr="00965AA6" w:rsidRDefault="00F128AD" w:rsidP="00F128AD">
      <w:pPr>
        <w:bidi/>
        <w:contextualSpacing w:val="0"/>
        <w:jc w:val="center"/>
        <w:rPr>
          <w:rFonts w:ascii="Gisha" w:eastAsia="Assistant" w:hAnsi="Gisha" w:cs="Gisha"/>
          <w:bCs/>
          <w:sz w:val="40"/>
          <w:szCs w:val="40"/>
        </w:rPr>
      </w:pPr>
      <w:r>
        <w:rPr>
          <w:rFonts w:ascii="Gisha" w:eastAsia="Assistant" w:hAnsi="Gisha" w:cs="Gisha" w:hint="cs"/>
          <w:bCs/>
          <w:sz w:val="40"/>
          <w:szCs w:val="40"/>
          <w:rtl/>
        </w:rPr>
        <w:t>יש</w:t>
      </w:r>
      <w:bookmarkStart w:id="0" w:name="_GoBack"/>
      <w:bookmarkEnd w:id="0"/>
      <w:r>
        <w:rPr>
          <w:rFonts w:ascii="Gisha" w:eastAsia="Assistant" w:hAnsi="Gisha" w:cs="Gisha" w:hint="cs"/>
          <w:bCs/>
          <w:sz w:val="40"/>
          <w:szCs w:val="40"/>
          <w:rtl/>
        </w:rPr>
        <w:t xml:space="preserve"> חשד תחת השמש !</w:t>
      </w:r>
    </w:p>
    <w:p w:rsidR="003D1187" w:rsidRDefault="00F128AD" w:rsidP="004E1ACE">
      <w:pPr>
        <w:bidi/>
        <w:contextualSpacing w:val="0"/>
        <w:jc w:val="center"/>
        <w:rPr>
          <w:rFonts w:ascii="Gisha" w:eastAsia="Assistant" w:hAnsi="Gisha" w:cs="Gisha"/>
          <w:b/>
          <w:rtl/>
        </w:rPr>
      </w:pPr>
      <w:hyperlink r:id="rId4" w:history="1">
        <w:r w:rsidR="004E1ACE" w:rsidRPr="00EB3DA1">
          <w:rPr>
            <w:rStyle w:val="Hyperlink"/>
            <w:rFonts w:ascii="Gisha" w:eastAsia="Assistant" w:hAnsi="Gisha" w:cs="Gisha"/>
            <w:b/>
          </w:rPr>
          <w:t>https://www.clipa.co.il/show</w:t>
        </w:r>
        <w:r w:rsidR="004E1ACE" w:rsidRPr="00EB3DA1">
          <w:rPr>
            <w:rStyle w:val="Hyperlink"/>
            <w:rFonts w:ascii="Gisha" w:eastAsia="Assistant" w:hAnsi="Gisha" w:cs="Gisha"/>
            <w:b/>
            <w:rtl/>
          </w:rPr>
          <w:t>/השדה/</w:t>
        </w:r>
      </w:hyperlink>
    </w:p>
    <w:p w:rsidR="00183212" w:rsidRDefault="00183212" w:rsidP="00183212">
      <w:pPr>
        <w:bidi/>
        <w:contextualSpacing w:val="0"/>
        <w:jc w:val="center"/>
        <w:rPr>
          <w:rFonts w:ascii="Gisha" w:eastAsia="Assistant" w:hAnsi="Gisha" w:cs="Gisha"/>
          <w:b/>
          <w:rtl/>
        </w:rPr>
      </w:pPr>
    </w:p>
    <w:p w:rsidR="00183212" w:rsidRPr="00183212" w:rsidRDefault="00183212" w:rsidP="00183212">
      <w:pPr>
        <w:contextualSpacing w:val="0"/>
        <w:jc w:val="center"/>
        <w:rPr>
          <w:rFonts w:ascii="Gisha" w:eastAsia="Assistant" w:hAnsi="Gisha" w:cs="Gisha"/>
          <w:bCs/>
          <w:rtl/>
        </w:rPr>
      </w:pPr>
      <w:r w:rsidRPr="00183212">
        <w:rPr>
          <w:rFonts w:ascii="Gisha" w:eastAsia="Assistant" w:hAnsi="Gisha" w:cs="Gisha"/>
          <w:bCs/>
          <w:rtl/>
        </w:rPr>
        <w:t>״זרעת רוח תקצור סופה״</w:t>
      </w:r>
    </w:p>
    <w:p w:rsidR="00183212" w:rsidRPr="00183212" w:rsidRDefault="00183212" w:rsidP="00183212">
      <w:pPr>
        <w:contextualSpacing w:val="0"/>
        <w:jc w:val="center"/>
        <w:rPr>
          <w:rFonts w:ascii="Gisha" w:eastAsia="Assistant" w:hAnsi="Gisha" w:cs="Gisha"/>
          <w:bCs/>
          <w:rtl/>
        </w:rPr>
      </w:pPr>
      <w:r w:rsidRPr="00183212">
        <w:rPr>
          <w:rFonts w:ascii="Gisha" w:eastAsia="Assistant" w:hAnsi="Gisha" w:cs="Gisha"/>
          <w:bCs/>
        </w:rPr>
        <w:t>(</w:t>
      </w:r>
      <w:r w:rsidRPr="00183212">
        <w:rPr>
          <w:rFonts w:ascii="Gisha" w:eastAsia="Assistant" w:hAnsi="Gisha" w:cs="Gisha" w:hint="cs"/>
          <w:bCs/>
          <w:rtl/>
        </w:rPr>
        <w:t>בנימין</w:t>
      </w:r>
      <w:r w:rsidRPr="00183212">
        <w:rPr>
          <w:rFonts w:ascii="Gisha" w:eastAsia="Assistant" w:hAnsi="Gisha" w:cs="Gisha"/>
          <w:bCs/>
          <w:rtl/>
        </w:rPr>
        <w:t xml:space="preserve"> נתניהו</w:t>
      </w:r>
      <w:r w:rsidRPr="00183212">
        <w:rPr>
          <w:rFonts w:ascii="Gisha" w:eastAsia="Assistant" w:hAnsi="Gisha" w:cs="Gisha"/>
          <w:bCs/>
        </w:rPr>
        <w:t>)</w:t>
      </w:r>
    </w:p>
    <w:p w:rsidR="00183212" w:rsidRPr="00183212" w:rsidRDefault="00183212" w:rsidP="00183212">
      <w:pPr>
        <w:contextualSpacing w:val="0"/>
        <w:jc w:val="center"/>
        <w:rPr>
          <w:rFonts w:ascii="Gisha" w:eastAsia="Assistant" w:hAnsi="Gisha" w:cs="Gisha"/>
          <w:bCs/>
          <w:rtl/>
          <w:lang w:val="en-US"/>
        </w:rPr>
      </w:pPr>
    </w:p>
    <w:p w:rsidR="00183212" w:rsidRPr="00183212" w:rsidRDefault="00183212" w:rsidP="00183212">
      <w:pPr>
        <w:contextualSpacing w:val="0"/>
        <w:jc w:val="center"/>
        <w:rPr>
          <w:rFonts w:ascii="Gisha" w:eastAsia="Assistant" w:hAnsi="Gisha" w:cs="Gisha"/>
          <w:bCs/>
          <w:rtl/>
        </w:rPr>
      </w:pPr>
      <w:r w:rsidRPr="00183212">
        <w:rPr>
          <w:rFonts w:ascii="Gisha" w:eastAsia="Assistant" w:hAnsi="Gisha" w:cs="Gisha"/>
          <w:bCs/>
          <w:rtl/>
        </w:rPr>
        <w:t>״אדם חוצה כביש, בעוד אדם אחר חוזה בו - והרי לך תיאטרון״</w:t>
      </w:r>
    </w:p>
    <w:p w:rsidR="00183212" w:rsidRPr="00183212" w:rsidRDefault="00183212" w:rsidP="00183212">
      <w:pPr>
        <w:bidi/>
        <w:contextualSpacing w:val="0"/>
        <w:jc w:val="center"/>
        <w:rPr>
          <w:rFonts w:ascii="Gisha" w:eastAsia="Assistant" w:hAnsi="Gisha" w:cs="Gisha"/>
          <w:bCs/>
          <w:rtl/>
        </w:rPr>
      </w:pPr>
      <w:r w:rsidRPr="00183212">
        <w:rPr>
          <w:rFonts w:ascii="Gisha" w:eastAsia="Assistant" w:hAnsi="Gisha" w:cs="Gisha"/>
          <w:bCs/>
          <w:rtl/>
        </w:rPr>
        <w:t>(פיטר ברוק- החלל הריק)</w:t>
      </w:r>
    </w:p>
    <w:p w:rsidR="004E1ACE" w:rsidRPr="00965AA6" w:rsidRDefault="004E1ACE" w:rsidP="00183212">
      <w:pPr>
        <w:bidi/>
        <w:contextualSpacing w:val="0"/>
        <w:jc w:val="center"/>
        <w:rPr>
          <w:rFonts w:ascii="Gisha" w:eastAsia="Assistant" w:hAnsi="Gisha" w:cs="Gisha"/>
          <w:b/>
          <w:rtl/>
        </w:rPr>
      </w:pPr>
    </w:p>
    <w:p w:rsidR="00D764E2" w:rsidRPr="008C5E48" w:rsidRDefault="00965AA6" w:rsidP="002D33F1">
      <w:pPr>
        <w:bidi/>
        <w:contextualSpacing w:val="0"/>
        <w:rPr>
          <w:rFonts w:ascii="Gisha" w:eastAsia="Assistant" w:hAnsi="Gisha" w:cs="Gisha"/>
          <w:sz w:val="24"/>
          <w:szCs w:val="24"/>
          <w:rtl/>
        </w:rPr>
      </w:pPr>
      <w:r w:rsidRPr="00965AA6">
        <w:rPr>
          <w:rFonts w:ascii="Gisha" w:eastAsia="Assistant" w:hAnsi="Gisha" w:cs="Gisha"/>
          <w:rtl/>
        </w:rPr>
        <w:t xml:space="preserve">תיאטרון קליפה חוזר זאת השנה השמינית לפסטיבל ישראל עם "השדה" יצירה </w:t>
      </w:r>
      <w:r>
        <w:rPr>
          <w:rFonts w:ascii="Gisha" w:eastAsia="Assistant" w:hAnsi="Gisha" w:cs="Gisha" w:hint="cs"/>
          <w:rtl/>
        </w:rPr>
        <w:t xml:space="preserve">אשר </w:t>
      </w:r>
      <w:r w:rsidRPr="00965AA6">
        <w:rPr>
          <w:rFonts w:ascii="Gisha" w:eastAsia="Assistant" w:hAnsi="Gisha" w:cs="Gisha"/>
          <w:rtl/>
        </w:rPr>
        <w:t>תעלה בבכורה ובבימוי של עידית הרמן ואריאל ברונז.</w:t>
      </w:r>
      <w:r w:rsidR="008C5E48">
        <w:rPr>
          <w:rFonts w:ascii="Gisha" w:hAnsi="Gisha" w:cs="Gisha"/>
          <w:color w:val="000000"/>
          <w:rtl/>
        </w:rPr>
        <w:br/>
      </w:r>
    </w:p>
    <w:p w:rsidR="00F37AED" w:rsidRPr="008C5E48" w:rsidRDefault="00F37AED" w:rsidP="00F37AED">
      <w:pPr>
        <w:bidi/>
        <w:spacing w:after="160" w:line="259" w:lineRule="auto"/>
        <w:contextualSpacing w:val="0"/>
        <w:rPr>
          <w:rFonts w:ascii="Gisha" w:eastAsia="Calibri" w:hAnsi="Gisha" w:cs="Gisha"/>
          <w:rtl/>
          <w:lang w:val="en-US"/>
        </w:rPr>
      </w:pPr>
      <w:r w:rsidRPr="00F37AED">
        <w:rPr>
          <w:rFonts w:ascii="Gisha" w:eastAsia="Calibri" w:hAnsi="Gisha" w:cs="Gisha"/>
          <w:rtl/>
          <w:lang w:val="en-US"/>
        </w:rPr>
        <w:t xml:space="preserve">"השדה" הוא מופע </w:t>
      </w:r>
      <w:r w:rsidR="00244F0D" w:rsidRPr="008C5E48">
        <w:rPr>
          <w:rFonts w:ascii="Gisha" w:eastAsia="Calibri" w:hAnsi="Gisha" w:cs="Gisha"/>
          <w:rtl/>
          <w:lang w:val="en-US"/>
        </w:rPr>
        <w:t>מרובה משתתפים ה</w:t>
      </w:r>
      <w:r w:rsidRPr="00F37AED">
        <w:rPr>
          <w:rFonts w:ascii="Gisha" w:eastAsia="Calibri" w:hAnsi="Gisha" w:cs="Gisha"/>
          <w:rtl/>
          <w:lang w:val="en-US"/>
        </w:rPr>
        <w:t>מעורר חשד המתקיים במקום רווי מתח - כיכר צה״ל בואכה העיר העתיקה בירושלים</w:t>
      </w:r>
      <w:r w:rsidR="00244F0D" w:rsidRPr="008C5E48">
        <w:rPr>
          <w:rFonts w:ascii="Gisha" w:eastAsia="Calibri" w:hAnsi="Gisha" w:cs="Gisha"/>
          <w:rtl/>
          <w:lang w:val="en-US"/>
        </w:rPr>
        <w:t xml:space="preserve"> כאשר הקהל צופה על הכיכר ממבט על </w:t>
      </w:r>
      <w:r w:rsidR="00D623E6" w:rsidRPr="008C5E48">
        <w:rPr>
          <w:rFonts w:ascii="Gisha" w:eastAsia="Calibri" w:hAnsi="Gisha" w:cs="Gisha"/>
          <w:rtl/>
          <w:lang w:val="en-US"/>
        </w:rPr>
        <w:t>ורחב</w:t>
      </w:r>
      <w:r w:rsidR="00244F0D" w:rsidRPr="008C5E48">
        <w:rPr>
          <w:rFonts w:ascii="Gisha" w:eastAsia="Calibri" w:hAnsi="Gisha" w:cs="Gisha"/>
          <w:rtl/>
          <w:lang w:val="en-US"/>
        </w:rPr>
        <w:t xml:space="preserve"> - גג מרפסת בניין 10 בכיכר ספרא</w:t>
      </w:r>
      <w:r w:rsidRPr="00F37AED">
        <w:rPr>
          <w:rFonts w:ascii="Gisha" w:eastAsia="Calibri" w:hAnsi="Gisha" w:cs="Gisha"/>
          <w:rtl/>
          <w:lang w:val="en-US"/>
        </w:rPr>
        <w:t xml:space="preserve">. </w:t>
      </w:r>
    </w:p>
    <w:p w:rsidR="00F37AED" w:rsidRPr="00F37AED" w:rsidRDefault="00F37AED" w:rsidP="00F37AED">
      <w:pPr>
        <w:bidi/>
        <w:spacing w:after="160" w:line="259" w:lineRule="auto"/>
        <w:contextualSpacing w:val="0"/>
        <w:rPr>
          <w:rFonts w:ascii="Gisha" w:eastAsia="Calibri" w:hAnsi="Gisha" w:cs="Gisha"/>
          <w:rtl/>
          <w:lang w:val="en-US"/>
        </w:rPr>
      </w:pPr>
      <w:r w:rsidRPr="008C5E48">
        <w:rPr>
          <w:rFonts w:ascii="Gisha" w:eastAsia="Calibri" w:hAnsi="Gisha" w:cs="Gisha"/>
          <w:rtl/>
          <w:lang w:val="en-US"/>
        </w:rPr>
        <w:t xml:space="preserve">מאחר והיוצרים בחרו להושיבך על  מרפסת בניין 10 בכיכר ספרא ולהביט מעל הכניסה לעיר העתיקה - אחד מהכרים הפוריים בעולם לאסונות וחרדה ומקום בו בני אדם יורדים מהאוטובוס ומנשקים את האדמה על בסיס יומי - יהיה עליך לבחור אם להאמין או לא. לאומנות, להיסטוריה, למסורת, למקום.  </w:t>
      </w:r>
    </w:p>
    <w:p w:rsidR="00F37AED" w:rsidRPr="00F37AED" w:rsidRDefault="00F37AED" w:rsidP="00F37AED">
      <w:pPr>
        <w:bidi/>
        <w:spacing w:after="160" w:line="259" w:lineRule="auto"/>
        <w:contextualSpacing w:val="0"/>
        <w:rPr>
          <w:rFonts w:ascii="Gisha" w:eastAsia="Calibri" w:hAnsi="Gisha" w:cs="Gisha"/>
          <w:rtl/>
          <w:lang w:val="en-US"/>
        </w:rPr>
      </w:pPr>
      <w:r w:rsidRPr="00F37AED">
        <w:rPr>
          <w:rFonts w:ascii="Gisha" w:eastAsia="Calibri" w:hAnsi="Gisha" w:cs="Gisha"/>
          <w:rtl/>
          <w:lang w:val="en-US"/>
        </w:rPr>
        <w:t>השדה קוצר את השראתו מתרבות ה</w:t>
      </w:r>
      <w:r w:rsidRPr="00F37AED">
        <w:rPr>
          <w:rFonts w:ascii="Gisha" w:eastAsia="Calibri" w:hAnsi="Gisha" w:cs="Gisha"/>
          <w:lang w:val="en-US"/>
        </w:rPr>
        <w:t>fake news</w:t>
      </w:r>
      <w:r w:rsidRPr="00F37AED">
        <w:rPr>
          <w:rFonts w:ascii="Gisha" w:eastAsia="Calibri" w:hAnsi="Gisha" w:cs="Gisha"/>
          <w:rtl/>
          <w:lang w:val="en-US"/>
        </w:rPr>
        <w:t xml:space="preserve">, בניסיונו לזרוע </w:t>
      </w:r>
      <w:r w:rsidRPr="00F37AED">
        <w:rPr>
          <w:rFonts w:ascii="Gisha" w:eastAsia="Calibri" w:hAnsi="Gisha" w:cs="Gisha"/>
          <w:lang w:val="en-US"/>
        </w:rPr>
        <w:t>fake art</w:t>
      </w:r>
      <w:r w:rsidRPr="00F37AED">
        <w:rPr>
          <w:rFonts w:ascii="Gisha" w:eastAsia="Calibri" w:hAnsi="Gisha" w:cs="Gisha"/>
          <w:rtl/>
          <w:lang w:val="en-US"/>
        </w:rPr>
        <w:t xml:space="preserve">. </w:t>
      </w:r>
    </w:p>
    <w:p w:rsidR="00F37AED" w:rsidRPr="00F37AED" w:rsidRDefault="00F37AED" w:rsidP="00F37AED">
      <w:pPr>
        <w:bidi/>
        <w:spacing w:after="160" w:line="259" w:lineRule="auto"/>
        <w:contextualSpacing w:val="0"/>
        <w:rPr>
          <w:rFonts w:ascii="Gisha" w:eastAsia="Calibri" w:hAnsi="Gisha" w:cs="Gisha"/>
          <w:rtl/>
          <w:lang w:val="en-US"/>
        </w:rPr>
      </w:pPr>
      <w:r w:rsidRPr="00F37AED">
        <w:rPr>
          <w:rFonts w:ascii="Gisha" w:eastAsia="Calibri" w:hAnsi="Gisha" w:cs="Gisha"/>
          <w:rtl/>
          <w:lang w:val="en-US"/>
        </w:rPr>
        <w:t>לאורך השדה הקהל נדרש לפענח, האם ההתרחשויות החשודות בשדה הראייה שלו הן חלק מתוך מופע ענק, היפר-ריאליסטי, מתוזמר היטב (</w:t>
      </w:r>
      <w:r w:rsidRPr="00F37AED">
        <w:rPr>
          <w:rFonts w:ascii="Gisha" w:eastAsia="Calibri" w:hAnsi="Gisha" w:cs="Gisha"/>
          <w:lang w:val="en-US"/>
        </w:rPr>
        <w:t>art</w:t>
      </w:r>
      <w:r w:rsidRPr="00F37AED">
        <w:rPr>
          <w:rFonts w:ascii="Gisha" w:eastAsia="Calibri" w:hAnsi="Gisha" w:cs="Gisha"/>
          <w:rtl/>
          <w:lang w:val="en-US"/>
        </w:rPr>
        <w:t xml:space="preserve">) או שמא זו היא פיסת מציאות גולמית וחד פעמית, שיכולה להתפוצץ בכל רגע, בה אנו מציצים מעצם הישיבה שלנו כקהל בנקודת התצפית? </w:t>
      </w:r>
    </w:p>
    <w:p w:rsidR="00F37AED" w:rsidRPr="00F37AED" w:rsidRDefault="00F37AED" w:rsidP="00F37AED">
      <w:pPr>
        <w:bidi/>
        <w:spacing w:after="160" w:line="259" w:lineRule="auto"/>
        <w:contextualSpacing w:val="0"/>
        <w:rPr>
          <w:rFonts w:ascii="Gisha" w:eastAsia="Calibri" w:hAnsi="Gisha" w:cs="Gisha"/>
          <w:rtl/>
          <w:lang w:val="en-US"/>
        </w:rPr>
      </w:pPr>
      <w:r w:rsidRPr="00F37AED">
        <w:rPr>
          <w:rFonts w:ascii="Gisha" w:eastAsia="Calibri" w:hAnsi="Gisha" w:cs="Gisha"/>
          <w:rtl/>
          <w:lang w:val="en-US"/>
        </w:rPr>
        <w:t>האם מדובר בתרמית? (</w:t>
      </w:r>
      <w:r w:rsidRPr="00F37AED">
        <w:rPr>
          <w:rFonts w:ascii="Gisha" w:eastAsia="Calibri" w:hAnsi="Gisha" w:cs="Gisha"/>
          <w:lang w:val="en-US"/>
        </w:rPr>
        <w:t>Fake art</w:t>
      </w:r>
      <w:r w:rsidRPr="00F37AED">
        <w:rPr>
          <w:rFonts w:ascii="Gisha" w:eastAsia="Calibri" w:hAnsi="Gisha" w:cs="Gisha"/>
          <w:rtl/>
          <w:lang w:val="en-US"/>
        </w:rPr>
        <w:t>), או שמא אנחנו חשדנים מדי?</w:t>
      </w:r>
    </w:p>
    <w:p w:rsidR="004E1ACE" w:rsidRPr="008C5E48" w:rsidRDefault="004E1ACE" w:rsidP="004E1ACE">
      <w:pPr>
        <w:bidi/>
        <w:contextualSpacing w:val="0"/>
        <w:rPr>
          <w:rFonts w:ascii="Gisha" w:eastAsia="Assistant" w:hAnsi="Gisha" w:cs="Gisha"/>
          <w:sz w:val="24"/>
          <w:szCs w:val="24"/>
          <w:rtl/>
        </w:rPr>
      </w:pPr>
    </w:p>
    <w:p w:rsidR="00965AA6" w:rsidRPr="008C5E48" w:rsidRDefault="004E1ACE" w:rsidP="004E1ACE">
      <w:pPr>
        <w:pStyle w:val="a5"/>
        <w:bidi/>
        <w:rPr>
          <w:rFonts w:ascii="Gisha" w:hAnsi="Gisha" w:cs="Gisha"/>
          <w:rtl/>
        </w:rPr>
      </w:pPr>
      <w:r w:rsidRPr="008C5E48">
        <w:rPr>
          <w:rFonts w:ascii="Gisha" w:hAnsi="Gisha" w:cs="Gisha"/>
          <w:b/>
          <w:bCs/>
          <w:rtl/>
        </w:rPr>
        <w:t>תיאטרון קליפה</w:t>
      </w:r>
      <w:r w:rsidRPr="008C5E48">
        <w:rPr>
          <w:rFonts w:ascii="Gisha" w:hAnsi="Gisha" w:cs="Gisha"/>
          <w:rtl/>
        </w:rPr>
        <w:t xml:space="preserve"> תרם רבות להתפתחות התיאטרון החזותי בישראל ונחשב למוביל בתחום. יצירות הקבוצה מוצגות בתיאטראות ובפסטיבלים בינלאומיים רבים. במהלך שנות קיומה יצרה קליפה עשרות מופעים ושיתפה פעולה עם גורמי תרבות מרכזיים בארץ</w:t>
      </w:r>
      <w:r w:rsidR="00054C3B" w:rsidRPr="008C5E48">
        <w:rPr>
          <w:rFonts w:ascii="Gisha" w:hAnsi="Gisha" w:cs="Gisha"/>
          <w:rtl/>
        </w:rPr>
        <w:t xml:space="preserve"> </w:t>
      </w:r>
      <w:r w:rsidRPr="008C5E48">
        <w:rPr>
          <w:rFonts w:ascii="Gisha" w:hAnsi="Gisha" w:cs="Gisha"/>
          <w:rtl/>
        </w:rPr>
        <w:t>ובעולם.</w:t>
      </w:r>
    </w:p>
    <w:p w:rsidR="00054C3B" w:rsidRPr="008C5E48" w:rsidRDefault="00054C3B" w:rsidP="00054C3B">
      <w:pPr>
        <w:pStyle w:val="a5"/>
        <w:bidi/>
        <w:rPr>
          <w:rFonts w:ascii="Gisha" w:hAnsi="Gisha" w:cs="Gisha"/>
          <w:rtl/>
        </w:rPr>
      </w:pPr>
    </w:p>
    <w:p w:rsidR="004E1ACE" w:rsidRPr="008C5E48" w:rsidRDefault="00965AA6" w:rsidP="004E1ACE">
      <w:pPr>
        <w:bidi/>
        <w:contextualSpacing w:val="0"/>
        <w:rPr>
          <w:rFonts w:ascii="Gisha" w:eastAsia="Assistant" w:hAnsi="Gisha" w:cs="Gisha"/>
          <w:b/>
          <w:rtl/>
          <w:lang w:val="en-US"/>
        </w:rPr>
      </w:pPr>
      <w:r w:rsidRPr="008C5E48">
        <w:rPr>
          <w:rFonts w:ascii="Gisha" w:eastAsia="Assistant" w:hAnsi="Gisha" w:cs="Gisha"/>
          <w:b/>
          <w:bCs/>
          <w:rtl/>
        </w:rPr>
        <w:lastRenderedPageBreak/>
        <w:t>יצירות קודמות של תיאטרון קליפה בפסטיבל ישראל</w:t>
      </w:r>
      <w:r w:rsidRPr="008C5E48">
        <w:rPr>
          <w:rFonts w:ascii="Gisha" w:eastAsia="Assistant" w:hAnsi="Gisha" w:cs="Gisha"/>
          <w:rtl/>
        </w:rPr>
        <w:t xml:space="preserve"> ( כולן יצירות תלויות מקום): אגדון, מחבואים, דאוס אקס מכינה, משחק מרכבה, ק', המצפ</w:t>
      </w:r>
      <w:r w:rsidR="004E1ACE" w:rsidRPr="008C5E48">
        <w:rPr>
          <w:rFonts w:ascii="Gisha" w:eastAsia="Assistant" w:hAnsi="Gisha" w:cs="Gisha"/>
          <w:rtl/>
        </w:rPr>
        <w:t xml:space="preserve">ה, </w:t>
      </w:r>
      <w:r w:rsidR="004E1ACE" w:rsidRPr="008C5E48">
        <w:rPr>
          <w:rFonts w:ascii="Gisha" w:eastAsia="Assistant" w:hAnsi="Gisha" w:cs="Gisha"/>
          <w:bCs/>
          <w:lang w:val="en-US"/>
        </w:rPr>
        <w:t xml:space="preserve">never </w:t>
      </w:r>
      <w:r w:rsidR="004E1ACE" w:rsidRPr="008C5E48">
        <w:rPr>
          <w:rFonts w:ascii="Gisha" w:eastAsia="Assistant" w:hAnsi="Gisha" w:cs="Gisha"/>
          <w:bCs/>
          <w:rtl/>
          <w:lang w:val="en-US"/>
        </w:rPr>
        <w:t xml:space="preserve"> /</w:t>
      </w:r>
      <w:r w:rsidR="004E1ACE" w:rsidRPr="008C5E48">
        <w:rPr>
          <w:rFonts w:ascii="Gisha" w:eastAsia="Assistant" w:hAnsi="Gisha" w:cs="Gisha"/>
          <w:bCs/>
          <w:lang w:val="en-US"/>
        </w:rPr>
        <w:t>Forever</w:t>
      </w:r>
    </w:p>
    <w:p w:rsidR="00965AA6" w:rsidRPr="008C5E48" w:rsidRDefault="004E1ACE" w:rsidP="004E1ACE">
      <w:pPr>
        <w:bidi/>
        <w:contextualSpacing w:val="0"/>
        <w:rPr>
          <w:rFonts w:ascii="Gisha" w:eastAsia="Assistant" w:hAnsi="Gisha" w:cs="Gisha"/>
          <w:rtl/>
          <w:lang w:val="en-US"/>
        </w:rPr>
      </w:pPr>
      <w:r w:rsidRPr="008C5E48">
        <w:rPr>
          <w:rFonts w:ascii="Gisha" w:eastAsia="Assistant" w:hAnsi="Gisha" w:cs="Gisha"/>
          <w:lang w:val="en-US"/>
        </w:rPr>
        <w:t xml:space="preserve"> </w:t>
      </w:r>
    </w:p>
    <w:p w:rsidR="003362EE" w:rsidRPr="004E1ACE" w:rsidRDefault="00D764E2" w:rsidP="003817CB">
      <w:pPr>
        <w:bidi/>
        <w:contextualSpacing w:val="0"/>
        <w:jc w:val="center"/>
        <w:rPr>
          <w:rFonts w:ascii="Gisha" w:eastAsia="Assistant" w:hAnsi="Gisha" w:cs="Gisha"/>
          <w:rtl/>
        </w:rPr>
      </w:pPr>
      <w:r w:rsidRPr="004E1ACE">
        <w:rPr>
          <w:rFonts w:ascii="Gisha" w:eastAsia="Assistant" w:hAnsi="Gisha" w:cs="Gisha"/>
          <w:b/>
          <w:rtl/>
        </w:rPr>
        <w:t>קונספט</w:t>
      </w:r>
      <w:r w:rsidR="003362EE" w:rsidRPr="004E1ACE">
        <w:rPr>
          <w:rFonts w:ascii="Gisha" w:eastAsia="Assistant" w:hAnsi="Gisha" w:cs="Gisha"/>
          <w:b/>
          <w:rtl/>
        </w:rPr>
        <w:t>:</w:t>
      </w:r>
      <w:r w:rsidR="003362EE" w:rsidRPr="004E1ACE">
        <w:rPr>
          <w:rFonts w:ascii="Gisha" w:eastAsia="Assistant" w:hAnsi="Gisha" w:cs="Gisha"/>
          <w:rtl/>
        </w:rPr>
        <w:t xml:space="preserve"> </w:t>
      </w:r>
      <w:r w:rsidRPr="004E1ACE">
        <w:rPr>
          <w:rFonts w:ascii="Gisha" w:eastAsia="Assistant" w:hAnsi="Gisha" w:cs="Gisha"/>
          <w:b/>
          <w:bCs/>
          <w:rtl/>
        </w:rPr>
        <w:t>עידית הרמן</w:t>
      </w:r>
    </w:p>
    <w:p w:rsidR="003362EE" w:rsidRPr="004E1ACE" w:rsidRDefault="003362EE" w:rsidP="003362EE">
      <w:pPr>
        <w:bidi/>
        <w:contextualSpacing w:val="0"/>
        <w:jc w:val="center"/>
        <w:rPr>
          <w:rFonts w:ascii="Gisha" w:eastAsia="Assistant" w:hAnsi="Gisha" w:cs="Gisha"/>
          <w:rtl/>
        </w:rPr>
      </w:pPr>
      <w:r w:rsidRPr="004E1ACE">
        <w:rPr>
          <w:rFonts w:ascii="Gisha" w:eastAsia="Assistant" w:hAnsi="Gisha" w:cs="Gisha"/>
          <w:rtl/>
        </w:rPr>
        <w:t xml:space="preserve">בימוי: </w:t>
      </w:r>
      <w:r w:rsidRPr="004E1ACE">
        <w:rPr>
          <w:rFonts w:ascii="Gisha" w:eastAsia="Assistant" w:hAnsi="Gisha" w:cs="Gisha"/>
          <w:bCs/>
          <w:rtl/>
        </w:rPr>
        <w:t>אריאל ברונז ועידית הרמן</w:t>
      </w:r>
    </w:p>
    <w:p w:rsidR="00D764E2" w:rsidRPr="004E1ACE" w:rsidRDefault="00D764E2" w:rsidP="00D764E2">
      <w:pPr>
        <w:bidi/>
        <w:contextualSpacing w:val="0"/>
        <w:jc w:val="center"/>
        <w:rPr>
          <w:rFonts w:ascii="Gisha" w:eastAsia="Assistant" w:hAnsi="Gisha" w:cs="Gisha"/>
        </w:rPr>
      </w:pPr>
      <w:r w:rsidRPr="004E1ACE">
        <w:rPr>
          <w:rFonts w:ascii="Gisha" w:eastAsia="Assistant" w:hAnsi="Gisha" w:cs="Gisha"/>
          <w:rtl/>
        </w:rPr>
        <w:t xml:space="preserve">עיצוב תנועה: </w:t>
      </w:r>
      <w:r w:rsidRPr="004E1ACE">
        <w:rPr>
          <w:rFonts w:ascii="Gisha" w:eastAsia="Assistant" w:hAnsi="Gisha" w:cs="Gisha"/>
          <w:b/>
          <w:bCs/>
          <w:rtl/>
        </w:rPr>
        <w:t xml:space="preserve">ארתור </w:t>
      </w:r>
      <w:proofErr w:type="spellStart"/>
      <w:r w:rsidRPr="004E1ACE">
        <w:rPr>
          <w:rFonts w:ascii="Gisha" w:eastAsia="Assistant" w:hAnsi="Gisha" w:cs="Gisha"/>
          <w:b/>
          <w:bCs/>
          <w:rtl/>
        </w:rPr>
        <w:t>אסטמן</w:t>
      </w:r>
      <w:proofErr w:type="spellEnd"/>
    </w:p>
    <w:p w:rsidR="00D764E2" w:rsidRPr="004E1ACE" w:rsidRDefault="00D764E2" w:rsidP="00D764E2">
      <w:pPr>
        <w:bidi/>
        <w:contextualSpacing w:val="0"/>
        <w:jc w:val="center"/>
        <w:rPr>
          <w:rFonts w:ascii="Gisha" w:eastAsia="Assistant" w:hAnsi="Gisha" w:cs="Gisha"/>
          <w:b/>
          <w:bCs/>
          <w:rtl/>
        </w:rPr>
      </w:pPr>
      <w:r w:rsidRPr="004E1ACE">
        <w:rPr>
          <w:rFonts w:ascii="Gisha" w:eastAsia="Assistant" w:hAnsi="Gisha" w:cs="Gisha"/>
          <w:b/>
          <w:rtl/>
        </w:rPr>
        <w:t>הפקה:</w:t>
      </w:r>
      <w:r w:rsidRPr="004E1ACE">
        <w:rPr>
          <w:rFonts w:ascii="Gisha" w:eastAsia="Assistant" w:hAnsi="Gisha" w:cs="Gisha"/>
          <w:rtl/>
        </w:rPr>
        <w:t xml:space="preserve"> </w:t>
      </w:r>
      <w:r w:rsidRPr="004E1ACE">
        <w:rPr>
          <w:rFonts w:ascii="Gisha" w:eastAsia="Assistant" w:hAnsi="Gisha" w:cs="Gisha"/>
          <w:b/>
          <w:bCs/>
          <w:rtl/>
        </w:rPr>
        <w:t xml:space="preserve">מרן </w:t>
      </w:r>
      <w:proofErr w:type="spellStart"/>
      <w:r w:rsidRPr="004E1ACE">
        <w:rPr>
          <w:rFonts w:ascii="Gisha" w:eastAsia="Assistant" w:hAnsi="Gisha" w:cs="Gisha"/>
          <w:b/>
          <w:bCs/>
          <w:rtl/>
        </w:rPr>
        <w:t>אלדרס</w:t>
      </w:r>
      <w:proofErr w:type="spellEnd"/>
      <w:r w:rsidRPr="004E1ACE">
        <w:rPr>
          <w:rFonts w:ascii="Gisha" w:eastAsia="Assistant" w:hAnsi="Gisha" w:cs="Gisha"/>
          <w:b/>
          <w:bCs/>
          <w:rtl/>
        </w:rPr>
        <w:t xml:space="preserve"> </w:t>
      </w:r>
      <w:proofErr w:type="spellStart"/>
      <w:r w:rsidRPr="004E1ACE">
        <w:rPr>
          <w:rFonts w:ascii="Gisha" w:eastAsia="Assistant" w:hAnsi="Gisha" w:cs="Gisha"/>
          <w:b/>
          <w:bCs/>
          <w:rtl/>
        </w:rPr>
        <w:t>בראז</w:t>
      </w:r>
      <w:proofErr w:type="spellEnd"/>
    </w:p>
    <w:p w:rsidR="00D764E2" w:rsidRPr="004E1ACE" w:rsidRDefault="00D764E2" w:rsidP="00D764E2">
      <w:pPr>
        <w:bidi/>
        <w:contextualSpacing w:val="0"/>
        <w:jc w:val="center"/>
        <w:rPr>
          <w:rFonts w:ascii="Gisha" w:eastAsia="Assistant" w:hAnsi="Gisha" w:cs="Gisha"/>
        </w:rPr>
      </w:pPr>
      <w:r w:rsidRPr="004E1ACE">
        <w:rPr>
          <w:rFonts w:ascii="Gisha" w:eastAsia="Assistant" w:hAnsi="Gisha" w:cs="Gisha"/>
          <w:b/>
          <w:rtl/>
        </w:rPr>
        <w:t>תלבושות ואביזרים :</w:t>
      </w:r>
      <w:r w:rsidRPr="004E1ACE">
        <w:rPr>
          <w:rFonts w:ascii="Gisha" w:eastAsia="Assistant" w:hAnsi="Gisha" w:cs="Gisha"/>
          <w:rtl/>
        </w:rPr>
        <w:t xml:space="preserve"> </w:t>
      </w:r>
      <w:r w:rsidRPr="004E1ACE">
        <w:rPr>
          <w:rFonts w:ascii="Gisha" w:eastAsia="Assistant" w:hAnsi="Gisha" w:cs="Gisha"/>
          <w:b/>
          <w:bCs/>
          <w:rtl/>
        </w:rPr>
        <w:t>עידית הרמן</w:t>
      </w:r>
    </w:p>
    <w:p w:rsidR="003D1187" w:rsidRPr="004E1ACE" w:rsidRDefault="00D764E2" w:rsidP="006A46E8">
      <w:pPr>
        <w:bidi/>
        <w:contextualSpacing w:val="0"/>
        <w:rPr>
          <w:rFonts w:ascii="Gisha" w:eastAsia="Assistant" w:hAnsi="Gisha" w:cs="Gisha"/>
          <w:b/>
        </w:rPr>
      </w:pPr>
      <w:r w:rsidRPr="004E1ACE">
        <w:rPr>
          <w:rFonts w:ascii="Gisha" w:eastAsia="Assistant" w:hAnsi="Gisha" w:cs="Gisha"/>
          <w:b/>
          <w:rtl/>
        </w:rPr>
        <w:t xml:space="preserve">מופיעים: </w:t>
      </w:r>
      <w:r w:rsidRPr="004E1ACE">
        <w:rPr>
          <w:rFonts w:ascii="Gisha" w:eastAsia="Assistant" w:hAnsi="Gisha" w:cs="Gisha"/>
          <w:bCs/>
          <w:rtl/>
        </w:rPr>
        <w:t xml:space="preserve">ארתור </w:t>
      </w:r>
      <w:proofErr w:type="spellStart"/>
      <w:r w:rsidRPr="004E1ACE">
        <w:rPr>
          <w:rFonts w:ascii="Gisha" w:eastAsia="Assistant" w:hAnsi="Gisha" w:cs="Gisha"/>
          <w:bCs/>
          <w:rtl/>
        </w:rPr>
        <w:t>אסטמן</w:t>
      </w:r>
      <w:proofErr w:type="spellEnd"/>
      <w:r w:rsidRPr="004E1ACE">
        <w:rPr>
          <w:rFonts w:ascii="Gisha" w:eastAsia="Assistant" w:hAnsi="Gisha" w:cs="Gisha"/>
          <w:bCs/>
          <w:rtl/>
        </w:rPr>
        <w:t xml:space="preserve">, אריאל </w:t>
      </w:r>
      <w:proofErr w:type="spellStart"/>
      <w:r w:rsidRPr="004E1ACE">
        <w:rPr>
          <w:rFonts w:ascii="Gisha" w:eastAsia="Assistant" w:hAnsi="Gisha" w:cs="Gisha"/>
          <w:bCs/>
          <w:rtl/>
        </w:rPr>
        <w:t>ברונז</w:t>
      </w:r>
      <w:proofErr w:type="spellEnd"/>
      <w:r w:rsidRPr="004E1ACE">
        <w:rPr>
          <w:rFonts w:ascii="Gisha" w:eastAsia="Assistant" w:hAnsi="Gisha" w:cs="Gisha"/>
          <w:bCs/>
          <w:rtl/>
        </w:rPr>
        <w:t xml:space="preserve">, רפאל </w:t>
      </w:r>
      <w:proofErr w:type="spellStart"/>
      <w:r w:rsidRPr="004E1ACE">
        <w:rPr>
          <w:rFonts w:ascii="Gisha" w:eastAsia="Assistant" w:hAnsi="Gisha" w:cs="Gisha"/>
          <w:bCs/>
          <w:rtl/>
        </w:rPr>
        <w:t>האוגס</w:t>
      </w:r>
      <w:proofErr w:type="spellEnd"/>
      <w:r w:rsidRPr="004E1ACE">
        <w:rPr>
          <w:rFonts w:ascii="Gisha" w:eastAsia="Assistant" w:hAnsi="Gisha" w:cs="Gisha"/>
          <w:bCs/>
          <w:rtl/>
        </w:rPr>
        <w:t xml:space="preserve">, גל </w:t>
      </w:r>
      <w:proofErr w:type="spellStart"/>
      <w:r w:rsidRPr="004E1ACE">
        <w:rPr>
          <w:rFonts w:ascii="Gisha" w:eastAsia="Assistant" w:hAnsi="Gisha" w:cs="Gisha"/>
          <w:bCs/>
          <w:rtl/>
        </w:rPr>
        <w:t>וולינץ</w:t>
      </w:r>
      <w:proofErr w:type="spellEnd"/>
      <w:r w:rsidRPr="004E1ACE">
        <w:rPr>
          <w:rFonts w:ascii="Gisha" w:eastAsia="Assistant" w:hAnsi="Gisha" w:cs="Gisha"/>
          <w:bCs/>
          <w:rtl/>
        </w:rPr>
        <w:t xml:space="preserve">, אנה </w:t>
      </w:r>
      <w:proofErr w:type="spellStart"/>
      <w:r w:rsidRPr="004E1ACE">
        <w:rPr>
          <w:rFonts w:ascii="Gisha" w:eastAsia="Assistant" w:hAnsi="Gisha" w:cs="Gisha"/>
          <w:bCs/>
          <w:rtl/>
        </w:rPr>
        <w:t>זקרבסקי</w:t>
      </w:r>
      <w:proofErr w:type="spellEnd"/>
      <w:r w:rsidRPr="004E1ACE">
        <w:rPr>
          <w:rFonts w:ascii="Gisha" w:eastAsia="Assistant" w:hAnsi="Gisha" w:cs="Gisha"/>
          <w:bCs/>
          <w:rtl/>
        </w:rPr>
        <w:t xml:space="preserve">, אלכסנדרה </w:t>
      </w:r>
      <w:proofErr w:type="spellStart"/>
      <w:r w:rsidRPr="004E1ACE">
        <w:rPr>
          <w:rFonts w:ascii="Gisha" w:eastAsia="Assistant" w:hAnsi="Gisha" w:cs="Gisha"/>
          <w:bCs/>
          <w:rtl/>
        </w:rPr>
        <w:t>טולפנוב</w:t>
      </w:r>
      <w:proofErr w:type="spellEnd"/>
      <w:r w:rsidRPr="004E1ACE">
        <w:rPr>
          <w:rFonts w:ascii="Gisha" w:eastAsia="Assistant" w:hAnsi="Gisha" w:cs="Gisha"/>
          <w:bCs/>
          <w:rtl/>
        </w:rPr>
        <w:t xml:space="preserve">, לילה </w:t>
      </w:r>
      <w:proofErr w:type="spellStart"/>
      <w:r w:rsidRPr="004E1ACE">
        <w:rPr>
          <w:rFonts w:ascii="Gisha" w:eastAsia="Assistant" w:hAnsi="Gisha" w:cs="Gisha"/>
          <w:bCs/>
          <w:rtl/>
        </w:rPr>
        <w:t>טולפנוב</w:t>
      </w:r>
      <w:proofErr w:type="spellEnd"/>
      <w:r w:rsidRPr="004E1ACE">
        <w:rPr>
          <w:rFonts w:ascii="Gisha" w:eastAsia="Assistant" w:hAnsi="Gisha" w:cs="Gisha"/>
          <w:bCs/>
          <w:rtl/>
        </w:rPr>
        <w:t xml:space="preserve">, </w:t>
      </w:r>
      <w:r w:rsidR="004E1ACE">
        <w:rPr>
          <w:rFonts w:ascii="Gisha" w:eastAsia="Assistant" w:hAnsi="Gisha" w:cs="Gisha" w:hint="cs"/>
          <w:bCs/>
          <w:rtl/>
        </w:rPr>
        <w:t xml:space="preserve">אנדרסון </w:t>
      </w:r>
      <w:proofErr w:type="spellStart"/>
      <w:r w:rsidR="00E536BE">
        <w:rPr>
          <w:rFonts w:ascii="Gisha" w:eastAsia="Assistant" w:hAnsi="Gisha" w:cs="Gisha" w:hint="cs"/>
          <w:bCs/>
          <w:rtl/>
        </w:rPr>
        <w:t>בראז</w:t>
      </w:r>
      <w:proofErr w:type="spellEnd"/>
      <w:r w:rsidR="00054C3B">
        <w:rPr>
          <w:rFonts w:ascii="Gisha" w:eastAsia="Assistant" w:hAnsi="Gisha" w:cs="Gisha" w:hint="cs"/>
          <w:bCs/>
          <w:rtl/>
        </w:rPr>
        <w:t xml:space="preserve">, </w:t>
      </w:r>
      <w:r w:rsidRPr="004E1ACE">
        <w:rPr>
          <w:rFonts w:ascii="Gisha" w:eastAsia="Assistant" w:hAnsi="Gisha" w:cs="Gisha"/>
          <w:bCs/>
          <w:rtl/>
        </w:rPr>
        <w:t xml:space="preserve"> שאדי פרנסיס </w:t>
      </w:r>
      <w:proofErr w:type="spellStart"/>
      <w:r w:rsidRPr="004E1ACE">
        <w:rPr>
          <w:rFonts w:ascii="Gisha" w:eastAsia="Assistant" w:hAnsi="Gisha" w:cs="Gisha"/>
          <w:bCs/>
          <w:rtl/>
        </w:rPr>
        <w:t>מג'לטון</w:t>
      </w:r>
      <w:proofErr w:type="spellEnd"/>
      <w:r w:rsidRPr="004E1ACE">
        <w:rPr>
          <w:rFonts w:ascii="Gisha" w:eastAsia="Assistant" w:hAnsi="Gisha" w:cs="Gisha"/>
          <w:bCs/>
          <w:rtl/>
        </w:rPr>
        <w:t xml:space="preserve">, צבי </w:t>
      </w:r>
      <w:proofErr w:type="spellStart"/>
      <w:r w:rsidRPr="004E1ACE">
        <w:rPr>
          <w:rFonts w:ascii="Gisha" w:eastAsia="Assistant" w:hAnsi="Gisha" w:cs="Gisha"/>
          <w:bCs/>
          <w:rtl/>
        </w:rPr>
        <w:t>פטרקובסקי</w:t>
      </w:r>
      <w:proofErr w:type="spellEnd"/>
      <w:r w:rsidRPr="004E1ACE">
        <w:rPr>
          <w:rFonts w:ascii="Gisha" w:eastAsia="Assistant" w:hAnsi="Gisha" w:cs="Gisha"/>
          <w:bCs/>
          <w:rtl/>
        </w:rPr>
        <w:t xml:space="preserve">, דניאל </w:t>
      </w:r>
      <w:proofErr w:type="spellStart"/>
      <w:r w:rsidRPr="004E1ACE">
        <w:rPr>
          <w:rFonts w:ascii="Gisha" w:eastAsia="Assistant" w:hAnsi="Gisha" w:cs="Gisha"/>
          <w:bCs/>
          <w:rtl/>
        </w:rPr>
        <w:t>פייקס</w:t>
      </w:r>
      <w:proofErr w:type="spellEnd"/>
      <w:r w:rsidRPr="004E1ACE">
        <w:rPr>
          <w:rFonts w:ascii="Gisha" w:eastAsia="Assistant" w:hAnsi="Gisha" w:cs="Gisha"/>
          <w:bCs/>
          <w:rtl/>
        </w:rPr>
        <w:t xml:space="preserve">, </w:t>
      </w:r>
      <w:proofErr w:type="spellStart"/>
      <w:r w:rsidRPr="004E1ACE">
        <w:rPr>
          <w:rFonts w:ascii="Gisha" w:eastAsia="Assistant" w:hAnsi="Gisha" w:cs="Gisha"/>
          <w:bCs/>
          <w:rtl/>
        </w:rPr>
        <w:t>קזויו</w:t>
      </w:r>
      <w:proofErr w:type="spellEnd"/>
      <w:r w:rsidRPr="004E1ACE">
        <w:rPr>
          <w:rFonts w:ascii="Gisha" w:eastAsia="Assistant" w:hAnsi="Gisha" w:cs="Gisha"/>
          <w:bCs/>
          <w:rtl/>
        </w:rPr>
        <w:t xml:space="preserve"> </w:t>
      </w:r>
      <w:proofErr w:type="spellStart"/>
      <w:r w:rsidRPr="004E1ACE">
        <w:rPr>
          <w:rFonts w:ascii="Gisha" w:eastAsia="Assistant" w:hAnsi="Gisha" w:cs="Gisha"/>
          <w:bCs/>
          <w:rtl/>
        </w:rPr>
        <w:t>שיונוירי</w:t>
      </w:r>
      <w:proofErr w:type="spellEnd"/>
      <w:r w:rsidR="003362EE" w:rsidRPr="004E1ACE">
        <w:rPr>
          <w:rFonts w:ascii="Gisha" w:eastAsia="Assistant" w:hAnsi="Gisha" w:cs="Gisha"/>
        </w:rPr>
        <w:t xml:space="preserve"> </w:t>
      </w:r>
      <w:r w:rsidR="003362EE" w:rsidRPr="004E1ACE">
        <w:rPr>
          <w:rFonts w:ascii="Gisha" w:eastAsia="Assistant" w:hAnsi="Gisha" w:cs="Gisha"/>
          <w:b/>
        </w:rPr>
        <w:t xml:space="preserve"> </w:t>
      </w:r>
    </w:p>
    <w:p w:rsidR="00D764E2" w:rsidRPr="00965AA6" w:rsidRDefault="00D764E2">
      <w:pPr>
        <w:bidi/>
        <w:contextualSpacing w:val="0"/>
        <w:jc w:val="center"/>
        <w:rPr>
          <w:rFonts w:ascii="Gisha" w:eastAsia="Assistant" w:hAnsi="Gisha" w:cs="Gisha"/>
          <w:b/>
          <w:sz w:val="24"/>
          <w:szCs w:val="24"/>
          <w:u w:val="single"/>
          <w:rtl/>
        </w:rPr>
      </w:pPr>
    </w:p>
    <w:p w:rsidR="003D1187" w:rsidRPr="00054C3B" w:rsidRDefault="00D764E2" w:rsidP="00D764E2">
      <w:pPr>
        <w:bidi/>
        <w:contextualSpacing w:val="0"/>
        <w:jc w:val="center"/>
        <w:rPr>
          <w:rFonts w:ascii="Gisha" w:eastAsia="Assistant" w:hAnsi="Gisha" w:cs="Gisha"/>
          <w:bCs/>
          <w:rtl/>
        </w:rPr>
      </w:pPr>
      <w:r w:rsidRPr="00054C3B">
        <w:rPr>
          <w:rFonts w:ascii="Gisha" w:eastAsia="Assistant" w:hAnsi="Gisha" w:cs="Gisha"/>
          <w:bCs/>
          <w:u w:val="single"/>
          <w:rtl/>
        </w:rPr>
        <w:t>השדה</w:t>
      </w:r>
      <w:r w:rsidR="003362EE" w:rsidRPr="00054C3B">
        <w:rPr>
          <w:rFonts w:ascii="Gisha" w:eastAsia="Assistant" w:hAnsi="Gisha" w:cs="Gisha"/>
          <w:bCs/>
          <w:u w:val="single"/>
          <w:rtl/>
        </w:rPr>
        <w:t xml:space="preserve"> - מופעי בכורה:</w:t>
      </w:r>
    </w:p>
    <w:p w:rsidR="003817CB" w:rsidRPr="00054C3B" w:rsidRDefault="003817CB" w:rsidP="003817CB">
      <w:pPr>
        <w:bidi/>
        <w:contextualSpacing w:val="0"/>
        <w:jc w:val="center"/>
        <w:rPr>
          <w:rFonts w:ascii="Gisha" w:eastAsia="Assistant" w:hAnsi="Gisha" w:cs="Gisha"/>
          <w:b/>
        </w:rPr>
      </w:pPr>
      <w:r w:rsidRPr="00054C3B">
        <w:rPr>
          <w:rFonts w:ascii="Gisha" w:eastAsia="Assistant" w:hAnsi="Gisha" w:cs="Gisha"/>
          <w:b/>
          <w:rtl/>
        </w:rPr>
        <w:t>5 ביוני</w:t>
      </w:r>
      <w:r w:rsidR="00EB5F44" w:rsidRPr="00054C3B">
        <w:rPr>
          <w:rFonts w:ascii="Gisha" w:eastAsia="Assistant" w:hAnsi="Gisha" w:cs="Gisha"/>
          <w:b/>
          <w:rtl/>
        </w:rPr>
        <w:t xml:space="preserve"> 2019</w:t>
      </w:r>
      <w:r w:rsidRPr="00054C3B">
        <w:rPr>
          <w:rFonts w:ascii="Gisha" w:eastAsia="Assistant" w:hAnsi="Gisha" w:cs="Gisha"/>
          <w:b/>
          <w:rtl/>
        </w:rPr>
        <w:t>, יום רביעי, בשעה 18:00 +19:30</w:t>
      </w:r>
    </w:p>
    <w:p w:rsidR="003D1187" w:rsidRPr="00054C3B" w:rsidRDefault="00D764E2" w:rsidP="00D764E2">
      <w:pPr>
        <w:bidi/>
        <w:spacing w:line="256" w:lineRule="auto"/>
        <w:contextualSpacing w:val="0"/>
        <w:jc w:val="center"/>
        <w:rPr>
          <w:rFonts w:ascii="Gisha" w:eastAsia="Assistant" w:hAnsi="Gisha" w:cs="Gisha"/>
          <w:b/>
        </w:rPr>
      </w:pPr>
      <w:r w:rsidRPr="00054C3B">
        <w:rPr>
          <w:rFonts w:ascii="Gisha" w:eastAsia="Assistant" w:hAnsi="Gisha" w:cs="Gisha"/>
          <w:b/>
          <w:rtl/>
        </w:rPr>
        <w:t>10</w:t>
      </w:r>
      <w:r w:rsidR="003362EE" w:rsidRPr="00054C3B">
        <w:rPr>
          <w:rFonts w:ascii="Gisha" w:eastAsia="Assistant" w:hAnsi="Gisha" w:cs="Gisha"/>
          <w:b/>
          <w:rtl/>
        </w:rPr>
        <w:t xml:space="preserve"> </w:t>
      </w:r>
      <w:r w:rsidRPr="00054C3B">
        <w:rPr>
          <w:rFonts w:ascii="Gisha" w:eastAsia="Assistant" w:hAnsi="Gisha" w:cs="Gisha"/>
          <w:b/>
          <w:rtl/>
        </w:rPr>
        <w:t>ביוני</w:t>
      </w:r>
      <w:r w:rsidR="003362EE" w:rsidRPr="00054C3B">
        <w:rPr>
          <w:rFonts w:ascii="Gisha" w:eastAsia="Assistant" w:hAnsi="Gisha" w:cs="Gisha"/>
          <w:b/>
          <w:rtl/>
        </w:rPr>
        <w:t xml:space="preserve"> </w:t>
      </w:r>
      <w:r w:rsidRPr="00054C3B">
        <w:rPr>
          <w:rFonts w:ascii="Gisha" w:eastAsia="Assistant" w:hAnsi="Gisha" w:cs="Gisha"/>
          <w:b/>
          <w:rtl/>
        </w:rPr>
        <w:t>2019</w:t>
      </w:r>
      <w:r w:rsidR="003362EE" w:rsidRPr="00054C3B">
        <w:rPr>
          <w:rFonts w:ascii="Gisha" w:eastAsia="Assistant" w:hAnsi="Gisha" w:cs="Gisha"/>
          <w:b/>
          <w:rtl/>
        </w:rPr>
        <w:t xml:space="preserve">, יום </w:t>
      </w:r>
      <w:r w:rsidRPr="00054C3B">
        <w:rPr>
          <w:rFonts w:ascii="Gisha" w:eastAsia="Assistant" w:hAnsi="Gisha" w:cs="Gisha"/>
          <w:b/>
          <w:rtl/>
        </w:rPr>
        <w:t>שני</w:t>
      </w:r>
      <w:r w:rsidR="003362EE" w:rsidRPr="00054C3B">
        <w:rPr>
          <w:rFonts w:ascii="Gisha" w:eastAsia="Assistant" w:hAnsi="Gisha" w:cs="Gisha"/>
          <w:b/>
          <w:rtl/>
        </w:rPr>
        <w:t xml:space="preserve">, בשעה </w:t>
      </w:r>
      <w:r w:rsidRPr="00054C3B">
        <w:rPr>
          <w:rFonts w:ascii="Gisha" w:eastAsia="Assistant" w:hAnsi="Gisha" w:cs="Gisha"/>
          <w:b/>
          <w:rtl/>
        </w:rPr>
        <w:t>18</w:t>
      </w:r>
      <w:r w:rsidR="003362EE" w:rsidRPr="00054C3B">
        <w:rPr>
          <w:rFonts w:ascii="Gisha" w:eastAsia="Assistant" w:hAnsi="Gisha" w:cs="Gisha"/>
          <w:b/>
          <w:rtl/>
        </w:rPr>
        <w:t>:</w:t>
      </w:r>
      <w:r w:rsidRPr="00054C3B">
        <w:rPr>
          <w:rFonts w:ascii="Gisha" w:eastAsia="Assistant" w:hAnsi="Gisha" w:cs="Gisha"/>
          <w:b/>
          <w:rtl/>
        </w:rPr>
        <w:t xml:space="preserve">00 +19:30 </w:t>
      </w:r>
    </w:p>
    <w:p w:rsidR="00D764E2" w:rsidRPr="00054C3B" w:rsidRDefault="00D764E2" w:rsidP="00D764E2">
      <w:pPr>
        <w:bidi/>
        <w:spacing w:line="256" w:lineRule="auto"/>
        <w:contextualSpacing w:val="0"/>
        <w:jc w:val="center"/>
        <w:rPr>
          <w:rFonts w:ascii="Gisha" w:eastAsia="Assistant" w:hAnsi="Gisha" w:cs="Gisha"/>
          <w:b/>
        </w:rPr>
      </w:pPr>
      <w:r w:rsidRPr="00054C3B">
        <w:rPr>
          <w:rFonts w:ascii="Gisha" w:eastAsia="Assistant" w:hAnsi="Gisha" w:cs="Gisha"/>
          <w:b/>
          <w:rtl/>
        </w:rPr>
        <w:t xml:space="preserve">11 ביוני 2019, יום שלישי, בשעה 18:00 +19:30 </w:t>
      </w:r>
    </w:p>
    <w:p w:rsidR="00D764E2" w:rsidRPr="00054C3B" w:rsidRDefault="00D764E2" w:rsidP="00D764E2">
      <w:pPr>
        <w:bidi/>
        <w:spacing w:line="256" w:lineRule="auto"/>
        <w:contextualSpacing w:val="0"/>
        <w:jc w:val="center"/>
        <w:rPr>
          <w:rFonts w:ascii="Gisha" w:eastAsia="Assistant" w:hAnsi="Gisha" w:cs="Gisha"/>
          <w:b/>
        </w:rPr>
      </w:pPr>
      <w:r w:rsidRPr="00054C3B">
        <w:rPr>
          <w:rFonts w:ascii="Gisha" w:eastAsia="Assistant" w:hAnsi="Gisha" w:cs="Gisha"/>
          <w:b/>
          <w:rtl/>
        </w:rPr>
        <w:t xml:space="preserve">12 ביוני 2019, יום רביעי, בשעה 18:00 +19:30 </w:t>
      </w:r>
    </w:p>
    <w:p w:rsidR="003D1187" w:rsidRPr="00054C3B" w:rsidRDefault="003D1187">
      <w:pPr>
        <w:bidi/>
        <w:spacing w:line="256" w:lineRule="auto"/>
        <w:contextualSpacing w:val="0"/>
        <w:jc w:val="center"/>
        <w:rPr>
          <w:rFonts w:ascii="Gisha" w:eastAsia="Assistant" w:hAnsi="Gisha" w:cs="Gisha"/>
          <w:b/>
        </w:rPr>
      </w:pPr>
    </w:p>
    <w:p w:rsidR="003D1187" w:rsidRPr="00054C3B" w:rsidRDefault="00F86E59">
      <w:pPr>
        <w:bidi/>
        <w:spacing w:line="256" w:lineRule="auto"/>
        <w:contextualSpacing w:val="0"/>
        <w:jc w:val="center"/>
        <w:rPr>
          <w:rFonts w:ascii="Gisha" w:eastAsia="Assistant" w:hAnsi="Gisha" w:cs="Gisha"/>
          <w:b/>
        </w:rPr>
      </w:pPr>
      <w:r w:rsidRPr="00054C3B">
        <w:rPr>
          <w:rFonts w:ascii="Gisha" w:eastAsia="Assistant" w:hAnsi="Gisha" w:cs="Gisha"/>
          <w:b/>
          <w:rtl/>
        </w:rPr>
        <w:t>המופעים מתקיימים ב</w:t>
      </w:r>
      <w:r w:rsidR="00D764E2" w:rsidRPr="00054C3B">
        <w:rPr>
          <w:rFonts w:ascii="Gisha" w:eastAsia="Assistant" w:hAnsi="Gisha" w:cs="Gisha"/>
          <w:b/>
          <w:rtl/>
        </w:rPr>
        <w:t>עיריית ירושלים- כיכר ספרא, מרפסת בניין 10- ירושלים</w:t>
      </w:r>
    </w:p>
    <w:p w:rsidR="003D1187" w:rsidRPr="00054C3B" w:rsidRDefault="003362EE" w:rsidP="00D764E2">
      <w:pPr>
        <w:bidi/>
        <w:spacing w:line="256" w:lineRule="auto"/>
        <w:contextualSpacing w:val="0"/>
        <w:jc w:val="center"/>
        <w:rPr>
          <w:rFonts w:ascii="Gisha" w:eastAsia="Assistant" w:hAnsi="Gisha" w:cs="Gisha"/>
          <w:b/>
        </w:rPr>
      </w:pPr>
      <w:r w:rsidRPr="00054C3B">
        <w:rPr>
          <w:rFonts w:ascii="Gisha" w:eastAsia="Assistant" w:hAnsi="Gisha" w:cs="Gisha"/>
          <w:b/>
          <w:rtl/>
        </w:rPr>
        <w:t>מחיר</w:t>
      </w:r>
      <w:r w:rsidR="00D764E2" w:rsidRPr="00054C3B">
        <w:rPr>
          <w:rFonts w:ascii="Gisha" w:eastAsia="Assistant" w:hAnsi="Gisha" w:cs="Gisha"/>
          <w:b/>
          <w:rtl/>
        </w:rPr>
        <w:t xml:space="preserve"> כרטיס: 60 ש</w:t>
      </w:r>
      <w:r w:rsidRPr="00054C3B">
        <w:rPr>
          <w:rFonts w:ascii="Gisha" w:eastAsia="Assistant" w:hAnsi="Gisha" w:cs="Gisha"/>
          <w:b/>
          <w:rtl/>
        </w:rPr>
        <w:t>"ח</w:t>
      </w:r>
    </w:p>
    <w:p w:rsidR="003D1187" w:rsidRPr="00054C3B" w:rsidRDefault="003362EE">
      <w:pPr>
        <w:bidi/>
        <w:spacing w:line="256" w:lineRule="auto"/>
        <w:contextualSpacing w:val="0"/>
        <w:jc w:val="center"/>
        <w:rPr>
          <w:rFonts w:ascii="Gisha" w:eastAsia="Assistant" w:hAnsi="Gisha" w:cs="Gisha"/>
          <w:b/>
        </w:rPr>
      </w:pPr>
      <w:r w:rsidRPr="00054C3B">
        <w:rPr>
          <w:rFonts w:ascii="Gisha" w:eastAsia="Assistant" w:hAnsi="Gisha" w:cs="Gisha"/>
          <w:b/>
          <w:rtl/>
        </w:rPr>
        <w:t xml:space="preserve">   טל' להזמנת כרטיסים:   03-6399090    </w:t>
      </w:r>
    </w:p>
    <w:p w:rsidR="003D1187" w:rsidRPr="00054C3B" w:rsidRDefault="003362EE">
      <w:pPr>
        <w:bidi/>
        <w:contextualSpacing w:val="0"/>
        <w:jc w:val="center"/>
        <w:rPr>
          <w:rFonts w:ascii="Gisha" w:eastAsia="Assistant" w:hAnsi="Gisha" w:cs="Gisha"/>
          <w:b/>
          <w:rtl/>
        </w:rPr>
      </w:pPr>
      <w:r w:rsidRPr="00054C3B">
        <w:rPr>
          <w:rFonts w:ascii="Gisha" w:eastAsia="Assistant" w:hAnsi="Gisha" w:cs="Gisha"/>
          <w:b/>
          <w:rtl/>
        </w:rPr>
        <w:t xml:space="preserve">או באתר התיאטרון :  </w:t>
      </w:r>
      <w:hyperlink r:id="rId5">
        <w:r w:rsidRPr="00054C3B">
          <w:rPr>
            <w:rFonts w:ascii="Gisha" w:eastAsia="Assistant" w:hAnsi="Gisha" w:cs="Gisha"/>
            <w:b/>
            <w:color w:val="1155CC"/>
            <w:u w:val="single"/>
          </w:rPr>
          <w:t>www.clipa.co.il</w:t>
        </w:r>
      </w:hyperlink>
    </w:p>
    <w:p w:rsidR="003817CB" w:rsidRPr="00054C3B" w:rsidRDefault="00F128AD" w:rsidP="003817CB">
      <w:pPr>
        <w:pStyle w:val="NormalWeb"/>
        <w:shd w:val="clear" w:color="auto" w:fill="FFFFFF"/>
        <w:jc w:val="center"/>
        <w:rPr>
          <w:rFonts w:ascii="Gisha" w:hAnsi="Gisha" w:cs="Gisha"/>
          <w:sz w:val="22"/>
          <w:szCs w:val="22"/>
        </w:rPr>
      </w:pPr>
      <w:hyperlink r:id="rId6" w:tgtFrame="_blank" w:history="1">
        <w:r w:rsidR="003817CB" w:rsidRPr="00054C3B">
          <w:rPr>
            <w:rStyle w:val="Hyperlink"/>
            <w:rFonts w:ascii="Gisha" w:hAnsi="Gisha" w:cs="Gisha"/>
            <w:color w:val="auto"/>
            <w:sz w:val="22"/>
            <w:szCs w:val="22"/>
            <w:u w:val="none"/>
            <w:rtl/>
          </w:rPr>
          <w:t>כרטיסים</w:t>
        </w:r>
        <w:r w:rsidR="003817CB" w:rsidRPr="00054C3B">
          <w:rPr>
            <w:rStyle w:val="Hyperlink"/>
            <w:rFonts w:ascii="Gisha" w:hAnsi="Gisha" w:cs="Gisha"/>
            <w:color w:val="auto"/>
            <w:sz w:val="22"/>
            <w:szCs w:val="22"/>
            <w:rtl/>
          </w:rPr>
          <w:t xml:space="preserve"> </w:t>
        </w:r>
        <w:r w:rsidR="003817CB" w:rsidRPr="00CA52A6">
          <w:rPr>
            <w:rStyle w:val="Hyperlink"/>
            <w:rFonts w:ascii="Gisha" w:hAnsi="Gisha" w:cs="Gisha"/>
            <w:color w:val="auto"/>
            <w:sz w:val="22"/>
            <w:szCs w:val="22"/>
            <w:u w:val="none"/>
            <w:rtl/>
          </w:rPr>
          <w:t>לבכורה</w:t>
        </w:r>
        <w:r w:rsidR="003817CB" w:rsidRPr="00054C3B">
          <w:rPr>
            <w:rStyle w:val="Hyperlink"/>
            <w:rFonts w:ascii="Gisha" w:hAnsi="Gisha" w:cs="Gisha"/>
            <w:color w:val="auto"/>
            <w:sz w:val="22"/>
            <w:szCs w:val="22"/>
            <w:u w:val="none"/>
            <w:rtl/>
          </w:rPr>
          <w:t xml:space="preserve"> ב-05.06 בקופות פסטיבל ישראל </w:t>
        </w:r>
        <w:r w:rsidR="003817CB" w:rsidRPr="00054C3B">
          <w:rPr>
            <w:rStyle w:val="Hyperlink"/>
            <w:rFonts w:ascii="Gisha" w:hAnsi="Gisha" w:cs="Gisha"/>
            <w:color w:val="auto"/>
            <w:sz w:val="22"/>
            <w:szCs w:val="22"/>
            <w:rtl/>
          </w:rPr>
          <w:t>בלבד</w:t>
        </w:r>
      </w:hyperlink>
    </w:p>
    <w:p w:rsidR="003817CB" w:rsidRPr="00054C3B" w:rsidRDefault="003817CB" w:rsidP="003817CB">
      <w:pPr>
        <w:pStyle w:val="NormalWeb"/>
        <w:shd w:val="clear" w:color="auto" w:fill="FFFFFF"/>
        <w:jc w:val="center"/>
        <w:rPr>
          <w:rFonts w:ascii="Gisha" w:hAnsi="Gisha" w:cs="Gisha"/>
          <w:color w:val="000000"/>
          <w:sz w:val="22"/>
          <w:szCs w:val="22"/>
          <w:rtl/>
        </w:rPr>
      </w:pPr>
      <w:r w:rsidRPr="00054C3B">
        <w:rPr>
          <w:rFonts w:ascii="Gisha" w:hAnsi="Gisha" w:cs="Gisha"/>
          <w:color w:val="000000"/>
          <w:sz w:val="22"/>
          <w:szCs w:val="22"/>
          <w:rtl/>
        </w:rPr>
        <w:t>או בטלפון 2168</w:t>
      </w:r>
    </w:p>
    <w:p w:rsidR="003817CB" w:rsidRPr="00054C3B" w:rsidRDefault="003817CB" w:rsidP="003817CB">
      <w:pPr>
        <w:bidi/>
        <w:contextualSpacing w:val="0"/>
        <w:jc w:val="center"/>
        <w:rPr>
          <w:rFonts w:ascii="Gisha" w:eastAsia="Assistant" w:hAnsi="Gisha" w:cs="Gisha"/>
          <w:b/>
        </w:rPr>
      </w:pPr>
    </w:p>
    <w:p w:rsidR="003D1187" w:rsidRPr="004E1ACE" w:rsidRDefault="003D1187">
      <w:pPr>
        <w:contextualSpacing w:val="0"/>
        <w:jc w:val="center"/>
        <w:rPr>
          <w:rFonts w:ascii="Gisha" w:eastAsia="Assistant" w:hAnsi="Gisha" w:cs="Gisha"/>
          <w:rtl/>
          <w:lang w:val="en-US"/>
        </w:rPr>
      </w:pPr>
    </w:p>
    <w:p w:rsidR="003D1187" w:rsidRPr="0083083D" w:rsidRDefault="003D1187">
      <w:pPr>
        <w:bidi/>
        <w:contextualSpacing w:val="0"/>
        <w:jc w:val="center"/>
        <w:rPr>
          <w:rFonts w:ascii="Gisha" w:eastAsia="Assistant" w:hAnsi="Gisha" w:cs="Gisha"/>
          <w:b/>
        </w:rPr>
      </w:pPr>
    </w:p>
    <w:sectPr w:rsidR="003D1187" w:rsidRPr="0083083D">
      <w:pgSz w:w="12240" w:h="15840"/>
      <w:pgMar w:top="1440" w:right="1440" w:bottom="1440" w:left="1440" w:header="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isha">
    <w:panose1 w:val="020B0502040204020203"/>
    <w:charset w:val="00"/>
    <w:family w:val="swiss"/>
    <w:pitch w:val="variable"/>
    <w:sig w:usb0="80000807" w:usb1="40000042" w:usb2="00000000" w:usb3="00000000" w:csb0="00000021" w:csb1="00000000"/>
  </w:font>
  <w:font w:name="Assistant"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187"/>
    <w:rsid w:val="00054C3B"/>
    <w:rsid w:val="00183212"/>
    <w:rsid w:val="001E0CDD"/>
    <w:rsid w:val="00244F0D"/>
    <w:rsid w:val="00296436"/>
    <w:rsid w:val="002D21CB"/>
    <w:rsid w:val="002D33F1"/>
    <w:rsid w:val="003362EE"/>
    <w:rsid w:val="003817CB"/>
    <w:rsid w:val="003D1187"/>
    <w:rsid w:val="004E1ACE"/>
    <w:rsid w:val="006A46E8"/>
    <w:rsid w:val="0083083D"/>
    <w:rsid w:val="008A7D0E"/>
    <w:rsid w:val="008C5E48"/>
    <w:rsid w:val="00965AA6"/>
    <w:rsid w:val="00B10A35"/>
    <w:rsid w:val="00CA52A6"/>
    <w:rsid w:val="00D37A6B"/>
    <w:rsid w:val="00D623E6"/>
    <w:rsid w:val="00D764E2"/>
    <w:rsid w:val="00E536BE"/>
    <w:rsid w:val="00E63669"/>
    <w:rsid w:val="00EB5F44"/>
    <w:rsid w:val="00F128AD"/>
    <w:rsid w:val="00F37AED"/>
    <w:rsid w:val="00F86E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7A80CEB8-0855-4B6D-BAFB-3B74F3D7B6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2"/>
        <w:szCs w:val="22"/>
        <w:lang w:val="en" w:eastAsia="en-US" w:bidi="he-IL"/>
      </w:rPr>
    </w:rPrDefault>
    <w:pPrDefault>
      <w:pPr>
        <w:spacing w:line="276" w:lineRule="auto"/>
        <w:contextualSpacing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pPr>
      <w:keepNext/>
      <w:keepLines/>
      <w:spacing w:after="320"/>
    </w:pPr>
    <w:rPr>
      <w:color w:val="666666"/>
      <w:sz w:val="30"/>
      <w:szCs w:val="30"/>
    </w:rPr>
  </w:style>
  <w:style w:type="paragraph" w:styleId="NormalWeb">
    <w:name w:val="Normal (Web)"/>
    <w:basedOn w:val="a"/>
    <w:uiPriority w:val="99"/>
    <w:unhideWhenUsed/>
    <w:rsid w:val="00D764E2"/>
    <w:pPr>
      <w:spacing w:before="100" w:beforeAutospacing="1" w:after="100" w:afterAutospacing="1" w:line="240" w:lineRule="auto"/>
      <w:contextualSpacing w:val="0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Hyperlink">
    <w:name w:val="Hyperlink"/>
    <w:basedOn w:val="a0"/>
    <w:uiPriority w:val="99"/>
    <w:unhideWhenUsed/>
    <w:rsid w:val="00D764E2"/>
    <w:rPr>
      <w:color w:val="0000FF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4E1ACE"/>
    <w:rPr>
      <w:color w:val="808080"/>
      <w:shd w:val="clear" w:color="auto" w:fill="E6E6E6"/>
    </w:rPr>
  </w:style>
  <w:style w:type="paragraph" w:styleId="a5">
    <w:name w:val="No Spacing"/>
    <w:uiPriority w:val="1"/>
    <w:qFormat/>
    <w:rsid w:val="004E1ACE"/>
    <w:pPr>
      <w:spacing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2196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israel-festival.org/event/%D7%94%D7%A9%D7%93%D7%94-%D7%AA%D7%99%D7%90%D7%98%D7%A8%D7%95%D7%9F-%D7%A7%D7%9C%D7%99%D7%A4%D7%94/" TargetMode="External"/><Relationship Id="rId5" Type="http://schemas.openxmlformats.org/officeDocument/2006/relationships/hyperlink" Target="http://www.clipa.co.il/" TargetMode="External"/><Relationship Id="rId4" Type="http://schemas.openxmlformats.org/officeDocument/2006/relationships/hyperlink" Target="https://www.clipa.co.il/show/&#1492;&#1513;&#1491;&#1492;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429</Words>
  <Characters>2145</Characters>
  <Application>Microsoft Office Word</Application>
  <DocSecurity>0</DocSecurity>
  <Lines>17</Lines>
  <Paragraphs>5</Paragraphs>
  <ScaleCrop>false</ScaleCrop>
  <HeadingPairs>
    <vt:vector size="2" baseType="variant">
      <vt:variant>
        <vt:lpstr>שם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Karnit</dc:creator>
  <cp:lastModifiedBy>BAREKET</cp:lastModifiedBy>
  <cp:revision>4</cp:revision>
  <dcterms:created xsi:type="dcterms:W3CDTF">2019-04-30T09:55:00Z</dcterms:created>
  <dcterms:modified xsi:type="dcterms:W3CDTF">2019-05-27T11:28:00Z</dcterms:modified>
</cp:coreProperties>
</file>