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AB010" w14:textId="59672D4F" w:rsidR="00540110" w:rsidRPr="00976642" w:rsidRDefault="00E72589" w:rsidP="00976642">
      <w:pPr>
        <w:bidi/>
        <w:contextualSpacing/>
        <w:jc w:val="center"/>
        <w:rPr>
          <w:rFonts w:ascii="Segoe UI" w:hAnsi="Segoe UI" w:cs="Segoe UI"/>
          <w:b/>
          <w:bCs/>
          <w:sz w:val="32"/>
          <w:szCs w:val="32"/>
          <w:rtl/>
          <w:lang w:val="he-IL"/>
        </w:rPr>
      </w:pPr>
      <w:r w:rsidRPr="00976642">
        <w:rPr>
          <w:rFonts w:ascii="Segoe UI" w:hAnsi="Segoe UI" w:cs="Segoe UI"/>
          <w:b/>
          <w:bCs/>
          <w:sz w:val="32"/>
          <w:szCs w:val="32"/>
        </w:rPr>
        <w:t>DYNABOOK</w:t>
      </w:r>
      <w:r w:rsidRPr="00976642">
        <w:rPr>
          <w:rFonts w:ascii="Segoe UI" w:hAnsi="Segoe UI" w:cs="Segoe UI" w:hint="cs"/>
          <w:b/>
          <w:bCs/>
          <w:sz w:val="32"/>
          <w:szCs w:val="32"/>
          <w:rtl/>
          <w:lang w:val="he-IL"/>
        </w:rPr>
        <w:t xml:space="preserve"> </w:t>
      </w:r>
      <w:r w:rsidR="00A1543E" w:rsidRPr="00976642">
        <w:rPr>
          <w:rFonts w:ascii="Segoe UI" w:hAnsi="Segoe UI" w:cs="Segoe UI" w:hint="cs"/>
          <w:b/>
          <w:bCs/>
          <w:sz w:val="32"/>
          <w:szCs w:val="32"/>
          <w:rtl/>
          <w:lang w:val="he-IL"/>
        </w:rPr>
        <w:t xml:space="preserve">משיקה </w:t>
      </w:r>
      <w:r w:rsidR="00976642" w:rsidRPr="00976642">
        <w:rPr>
          <w:rFonts w:ascii="Segoe UI" w:hAnsi="Segoe UI" w:cs="Segoe UI" w:hint="cs"/>
          <w:b/>
          <w:bCs/>
          <w:sz w:val="32"/>
          <w:szCs w:val="32"/>
          <w:rtl/>
          <w:lang w:val="he-IL"/>
        </w:rPr>
        <w:t xml:space="preserve">2 </w:t>
      </w:r>
      <w:r w:rsidR="00600997" w:rsidRPr="00976642">
        <w:rPr>
          <w:rFonts w:ascii="Segoe UI" w:hAnsi="Segoe UI" w:cs="Segoe UI" w:hint="cs"/>
          <w:b/>
          <w:bCs/>
          <w:sz w:val="32"/>
          <w:szCs w:val="32"/>
          <w:rtl/>
        </w:rPr>
        <w:t xml:space="preserve"> </w:t>
      </w:r>
      <w:r w:rsidR="00976642" w:rsidRPr="00976642">
        <w:rPr>
          <w:rFonts w:ascii="Segoe UI" w:hAnsi="Segoe UI" w:cs="Segoe UI" w:hint="cs"/>
          <w:b/>
          <w:bCs/>
          <w:sz w:val="32"/>
          <w:szCs w:val="32"/>
          <w:rtl/>
        </w:rPr>
        <w:t xml:space="preserve">דגמי </w:t>
      </w:r>
      <w:r w:rsidR="00E7027D" w:rsidRPr="00976642">
        <w:rPr>
          <w:rFonts w:ascii="Segoe UI" w:hAnsi="Segoe UI" w:cs="Segoe UI" w:hint="cs"/>
          <w:b/>
          <w:bCs/>
          <w:sz w:val="32"/>
          <w:szCs w:val="32"/>
          <w:rtl/>
        </w:rPr>
        <w:t xml:space="preserve">מחשבים ניידים </w:t>
      </w:r>
      <w:r w:rsidR="00976642" w:rsidRPr="00976642">
        <w:rPr>
          <w:rFonts w:ascii="Segoe UI" w:hAnsi="Segoe UI" w:cs="Segoe UI" w:hint="cs"/>
          <w:b/>
          <w:bCs/>
          <w:sz w:val="32"/>
          <w:szCs w:val="32"/>
          <w:rtl/>
        </w:rPr>
        <w:t>ממשפחת ה-</w:t>
      </w:r>
      <w:r w:rsidR="00976642" w:rsidRPr="00976642">
        <w:rPr>
          <w:rFonts w:ascii="Segoe UI" w:hAnsi="Segoe UI" w:cs="Segoe UI"/>
          <w:b/>
          <w:bCs/>
          <w:sz w:val="32"/>
          <w:szCs w:val="32"/>
        </w:rPr>
        <w:t>Tecra</w:t>
      </w:r>
      <w:r w:rsidR="00976642" w:rsidRPr="00976642">
        <w:rPr>
          <w:rFonts w:ascii="Segoe UI" w:hAnsi="Segoe UI" w:cs="Segoe UI" w:hint="cs"/>
          <w:b/>
          <w:bCs/>
          <w:sz w:val="32"/>
          <w:szCs w:val="32"/>
          <w:rtl/>
        </w:rPr>
        <w:t xml:space="preserve"> ש</w:t>
      </w:r>
      <w:r w:rsidR="00600997" w:rsidRPr="00976642">
        <w:rPr>
          <w:rFonts w:ascii="Segoe UI" w:hAnsi="Segoe UI" w:cs="Segoe UI" w:hint="cs"/>
          <w:b/>
          <w:bCs/>
          <w:sz w:val="32"/>
          <w:szCs w:val="32"/>
          <w:rtl/>
        </w:rPr>
        <w:t>עונים לצרכיהם של מנהלי ה-</w:t>
      </w:r>
      <w:r w:rsidR="00600997" w:rsidRPr="00976642">
        <w:rPr>
          <w:rFonts w:ascii="Segoe UI" w:hAnsi="Segoe UI" w:cs="Segoe UI"/>
          <w:b/>
          <w:bCs/>
          <w:sz w:val="32"/>
          <w:szCs w:val="32"/>
        </w:rPr>
        <w:t>IT</w:t>
      </w:r>
      <w:r w:rsidR="00600997" w:rsidRPr="00976642">
        <w:rPr>
          <w:rFonts w:ascii="Segoe UI" w:hAnsi="Segoe UI" w:cs="Segoe UI" w:hint="cs"/>
          <w:b/>
          <w:bCs/>
          <w:sz w:val="32"/>
          <w:szCs w:val="32"/>
          <w:rtl/>
        </w:rPr>
        <w:t xml:space="preserve"> ומגוון אנשי מקצוע</w:t>
      </w:r>
    </w:p>
    <w:p w14:paraId="0161126F" w14:textId="77777777" w:rsidR="00B5679E" w:rsidRPr="00944825" w:rsidRDefault="00B5679E" w:rsidP="00334BEC">
      <w:pPr>
        <w:bidi/>
        <w:contextualSpacing/>
        <w:rPr>
          <w:rFonts w:ascii="Segoe UI" w:hAnsi="Segoe UI" w:cs="Segoe UI"/>
          <w:sz w:val="21"/>
          <w:szCs w:val="21"/>
        </w:rPr>
      </w:pPr>
    </w:p>
    <w:p w14:paraId="5DCD2CB2" w14:textId="4A579864" w:rsidR="00334BEC" w:rsidRPr="00600997" w:rsidRDefault="001D22D0" w:rsidP="00600997">
      <w:pPr>
        <w:pStyle w:val="ListParagraph"/>
        <w:numPr>
          <w:ilvl w:val="0"/>
          <w:numId w:val="17"/>
        </w:numPr>
        <w:bidi/>
        <w:rPr>
          <w:rFonts w:ascii="Segoe UI" w:hAnsi="Segoe UI" w:cs="Segoe UI"/>
          <w:bCs/>
          <w:szCs w:val="21"/>
        </w:rPr>
      </w:pPr>
      <w:r w:rsidRPr="00237F74">
        <w:rPr>
          <w:rFonts w:ascii="Segoe UI" w:hAnsi="Segoe UI" w:cs="Segoe UI" w:hint="cs"/>
          <w:bCs/>
          <w:szCs w:val="21"/>
          <w:rtl/>
          <w:lang w:bidi="he-IL"/>
        </w:rPr>
        <w:t>ה</w:t>
      </w:r>
      <w:r w:rsidR="00600997">
        <w:rPr>
          <w:rFonts w:ascii="Segoe UI" w:hAnsi="Segoe UI" w:cs="Segoe UI" w:hint="cs"/>
          <w:bCs/>
          <w:szCs w:val="21"/>
          <w:rtl/>
          <w:lang w:bidi="he-IL"/>
        </w:rPr>
        <w:t xml:space="preserve">- </w:t>
      </w:r>
      <w:r w:rsidR="00600997" w:rsidRPr="00166AFA">
        <w:rPr>
          <w:rFonts w:ascii="Segoe UI" w:hAnsi="Segoe UI" w:cs="Segoe UI"/>
          <w:b/>
          <w:szCs w:val="21"/>
        </w:rPr>
        <w:t>14” Tecra A40-J</w:t>
      </w:r>
      <w:r w:rsidR="00600997">
        <w:rPr>
          <w:rFonts w:ascii="Segoe UI" w:hAnsi="Segoe UI" w:cs="Segoe UI" w:hint="cs"/>
          <w:b/>
          <w:szCs w:val="21"/>
          <w:rtl/>
        </w:rPr>
        <w:t xml:space="preserve"> </w:t>
      </w:r>
      <w:r w:rsidR="00600997" w:rsidRPr="00600997">
        <w:rPr>
          <w:rFonts w:ascii="Segoe UI" w:hAnsi="Segoe UI" w:cs="Segoe UI" w:hint="cs"/>
          <w:bCs/>
          <w:szCs w:val="21"/>
          <w:rtl/>
          <w:lang w:bidi="he-IL"/>
        </w:rPr>
        <w:t>מציע לעובד הנייד קלות נשיאה עם כל התכונות הנדרשות לעבודה מרחוק</w:t>
      </w:r>
    </w:p>
    <w:p w14:paraId="149F9D05" w14:textId="0D8CD30A" w:rsidR="00600997" w:rsidRPr="00600997" w:rsidRDefault="00600997" w:rsidP="00600997">
      <w:pPr>
        <w:pStyle w:val="ListParagraph"/>
        <w:numPr>
          <w:ilvl w:val="0"/>
          <w:numId w:val="17"/>
        </w:numPr>
        <w:bidi/>
        <w:rPr>
          <w:rFonts w:ascii="Segoe UI" w:hAnsi="Segoe UI" w:cs="Segoe UI"/>
          <w:bCs/>
          <w:szCs w:val="21"/>
        </w:rPr>
      </w:pPr>
      <w:r>
        <w:rPr>
          <w:rFonts w:ascii="Segoe UI" w:hAnsi="Segoe UI" w:cs="Segoe UI" w:hint="cs"/>
          <w:bCs/>
          <w:szCs w:val="21"/>
          <w:rtl/>
          <w:lang w:bidi="he-IL"/>
        </w:rPr>
        <w:t>ה</w:t>
      </w:r>
      <w:r>
        <w:rPr>
          <w:rFonts w:ascii="Segoe UI" w:hAnsi="Segoe UI" w:cs="Segoe UI" w:hint="cs"/>
          <w:bCs/>
          <w:szCs w:val="21"/>
          <w:rtl/>
        </w:rPr>
        <w:t xml:space="preserve">- </w:t>
      </w:r>
      <w:r w:rsidRPr="004A5DA0">
        <w:rPr>
          <w:rFonts w:ascii="Segoe UI" w:hAnsi="Segoe UI" w:cs="Segoe UI"/>
          <w:b/>
          <w:szCs w:val="21"/>
        </w:rPr>
        <w:t>15” Tecra A50-J</w:t>
      </w:r>
      <w:r>
        <w:rPr>
          <w:rFonts w:ascii="Segoe UI" w:hAnsi="Segoe UI" w:cs="Segoe UI" w:hint="cs"/>
          <w:b/>
          <w:szCs w:val="21"/>
          <w:rtl/>
        </w:rPr>
        <w:t xml:space="preserve"> </w:t>
      </w:r>
      <w:r w:rsidRPr="00600997">
        <w:rPr>
          <w:rFonts w:ascii="Segoe UI" w:hAnsi="Segoe UI" w:cs="Segoe UI" w:hint="cs"/>
          <w:bCs/>
          <w:szCs w:val="21"/>
          <w:rtl/>
          <w:lang w:bidi="he-IL"/>
        </w:rPr>
        <w:t>מציע חוויית משתמש מרשימה</w:t>
      </w:r>
      <w:r w:rsidRPr="00600997">
        <w:rPr>
          <w:rFonts w:ascii="Segoe UI" w:hAnsi="Segoe UI" w:cs="Segoe UI" w:hint="cs"/>
          <w:bCs/>
          <w:szCs w:val="21"/>
          <w:rtl/>
        </w:rPr>
        <w:t xml:space="preserve">, </w:t>
      </w:r>
      <w:r w:rsidRPr="00600997">
        <w:rPr>
          <w:rFonts w:ascii="Segoe UI" w:hAnsi="Segoe UI" w:cs="Segoe UI" w:hint="cs"/>
          <w:bCs/>
          <w:szCs w:val="21"/>
          <w:rtl/>
          <w:lang w:bidi="he-IL"/>
        </w:rPr>
        <w:t>עי</w:t>
      </w:r>
      <w:r w:rsidR="00E7027D">
        <w:rPr>
          <w:rFonts w:ascii="Segoe UI" w:hAnsi="Segoe UI" w:cs="Segoe UI" w:hint="cs"/>
          <w:bCs/>
          <w:szCs w:val="21"/>
          <w:rtl/>
          <w:lang w:bidi="he-IL"/>
        </w:rPr>
        <w:t>צ</w:t>
      </w:r>
      <w:r w:rsidRPr="00600997">
        <w:rPr>
          <w:rFonts w:ascii="Segoe UI" w:hAnsi="Segoe UI" w:cs="Segoe UI" w:hint="cs"/>
          <w:bCs/>
          <w:szCs w:val="21"/>
          <w:rtl/>
          <w:lang w:bidi="he-IL"/>
        </w:rPr>
        <w:t>וב מתקדם וביצועים</w:t>
      </w:r>
    </w:p>
    <w:p w14:paraId="03671C82" w14:textId="6E88DEC0" w:rsidR="00600997" w:rsidRPr="00237F74" w:rsidRDefault="00E7027D" w:rsidP="00600997">
      <w:pPr>
        <w:pStyle w:val="ListParagraph"/>
        <w:numPr>
          <w:ilvl w:val="0"/>
          <w:numId w:val="17"/>
        </w:numPr>
        <w:bidi/>
        <w:rPr>
          <w:rFonts w:ascii="Segoe UI" w:hAnsi="Segoe UI" w:cs="Segoe UI"/>
          <w:bCs/>
          <w:szCs w:val="21"/>
          <w:rtl/>
        </w:rPr>
      </w:pPr>
      <w:r>
        <w:rPr>
          <w:rFonts w:ascii="Segoe UI" w:hAnsi="Segoe UI" w:cs="Segoe UI" w:hint="cs"/>
          <w:bCs/>
          <w:szCs w:val="21"/>
          <w:rtl/>
          <w:lang w:bidi="he-IL"/>
        </w:rPr>
        <w:t>עמידות בתקן</w:t>
      </w:r>
      <w:r>
        <w:rPr>
          <w:rFonts w:ascii="Segoe UI" w:hAnsi="Segoe UI" w:cs="Segoe UI" w:hint="cs"/>
          <w:bCs/>
          <w:szCs w:val="21"/>
          <w:rtl/>
        </w:rPr>
        <w:t xml:space="preserve"> </w:t>
      </w:r>
      <w:r w:rsidR="00600997" w:rsidRPr="003F70DF">
        <w:rPr>
          <w:rFonts w:ascii="Segoe UI" w:hAnsi="Segoe UI" w:cs="Segoe UI"/>
          <w:b/>
          <w:szCs w:val="21"/>
        </w:rPr>
        <w:t>Microsoft Secured-core PC</w:t>
      </w:r>
      <w:r w:rsidR="00600997">
        <w:rPr>
          <w:rFonts w:ascii="Segoe UI" w:hAnsi="Segoe UI" w:cs="Segoe UI" w:hint="cs"/>
          <w:b/>
          <w:szCs w:val="21"/>
          <w:rtl/>
        </w:rPr>
        <w:t xml:space="preserve"> </w:t>
      </w:r>
      <w:r w:rsidR="00600997" w:rsidRPr="00600997">
        <w:rPr>
          <w:rFonts w:ascii="Segoe UI" w:hAnsi="Segoe UI" w:cs="Segoe UI" w:hint="cs"/>
          <w:bCs/>
          <w:szCs w:val="21"/>
          <w:rtl/>
          <w:lang w:bidi="he-IL"/>
        </w:rPr>
        <w:t>ויכולות ניהול מתקדמות הופכים את המחשבים לאידיאלים לשימוש בציי מחשבים המיועדים לעבודה במודל ההיברידי</w:t>
      </w:r>
      <w:r w:rsidR="00600997">
        <w:rPr>
          <w:rFonts w:ascii="Segoe UI" w:hAnsi="Segoe UI" w:cs="Segoe UI" w:hint="cs"/>
          <w:b/>
          <w:szCs w:val="21"/>
          <w:rtl/>
        </w:rPr>
        <w:t xml:space="preserve"> </w:t>
      </w:r>
    </w:p>
    <w:p w14:paraId="2981EA2A" w14:textId="77777777" w:rsidR="00334BEC" w:rsidRPr="009C047F" w:rsidRDefault="00334BEC" w:rsidP="00334BEC">
      <w:pPr>
        <w:bidi/>
        <w:contextualSpacing/>
        <w:rPr>
          <w:rFonts w:ascii="Segoe UI" w:hAnsi="Segoe UI" w:cs="Segoe UI"/>
          <w:b/>
          <w:sz w:val="21"/>
          <w:szCs w:val="21"/>
          <w:rtl/>
        </w:rPr>
      </w:pPr>
    </w:p>
    <w:p w14:paraId="519AE719" w14:textId="13D66DD4" w:rsidR="005B5738" w:rsidRPr="003B3E40" w:rsidRDefault="00600997" w:rsidP="00600997">
      <w:pPr>
        <w:bidi/>
        <w:contextualSpacing/>
        <w:rPr>
          <w:rFonts w:ascii="Segoe UI" w:hAnsi="Segoe UI" w:cs="Segoe UI"/>
          <w:b/>
          <w:sz w:val="21"/>
          <w:szCs w:val="21"/>
          <w:rtl/>
        </w:rPr>
      </w:pPr>
      <w:r w:rsidRPr="00600997">
        <w:rPr>
          <w:rFonts w:ascii="Segoe UI" w:hAnsi="Segoe UI" w:cs="Segoe UI" w:hint="cs"/>
          <w:bCs/>
          <w:sz w:val="21"/>
          <w:szCs w:val="21"/>
          <w:rtl/>
          <w:lang w:val="he-IL"/>
        </w:rPr>
        <w:t>15</w:t>
      </w:r>
      <w:r w:rsidR="00C37A9B" w:rsidRPr="003B3E40">
        <w:rPr>
          <w:rFonts w:ascii="Segoe UI" w:hAnsi="Segoe UI" w:cs="Segoe UI"/>
          <w:bCs/>
          <w:sz w:val="21"/>
          <w:szCs w:val="21"/>
          <w:rtl/>
          <w:lang w:val="he-IL"/>
        </w:rPr>
        <w:t xml:space="preserve"> </w:t>
      </w:r>
      <w:r w:rsidR="00B5679E" w:rsidRPr="003B3E40">
        <w:rPr>
          <w:rFonts w:ascii="Segoe UI" w:hAnsi="Segoe UI" w:cs="Segoe UI"/>
          <w:bCs/>
          <w:sz w:val="21"/>
          <w:szCs w:val="21"/>
          <w:rtl/>
          <w:lang w:val="he-IL"/>
        </w:rPr>
        <w:t>ב</w:t>
      </w:r>
      <w:r w:rsidRPr="003B3E40">
        <w:rPr>
          <w:rFonts w:ascii="Segoe UI" w:hAnsi="Segoe UI" w:cs="Segoe UI"/>
          <w:bCs/>
          <w:sz w:val="21"/>
          <w:szCs w:val="21"/>
          <w:rtl/>
          <w:lang w:val="he-IL"/>
        </w:rPr>
        <w:t>יוני</w:t>
      </w:r>
      <w:r w:rsidR="00B5679E" w:rsidRPr="003B3E40">
        <w:rPr>
          <w:rFonts w:ascii="Segoe UI" w:hAnsi="Segoe UI" w:cs="Segoe UI"/>
          <w:bCs/>
          <w:sz w:val="21"/>
          <w:szCs w:val="21"/>
          <w:rtl/>
          <w:lang w:val="he-IL"/>
        </w:rPr>
        <w:t>, 20</w:t>
      </w:r>
      <w:r w:rsidR="00CD7A3E" w:rsidRPr="003B3E40">
        <w:rPr>
          <w:rFonts w:ascii="Segoe UI" w:hAnsi="Segoe UI" w:cs="Segoe UI"/>
          <w:bCs/>
          <w:sz w:val="21"/>
          <w:szCs w:val="21"/>
          <w:rtl/>
          <w:lang w:val="he-IL"/>
        </w:rPr>
        <w:t>2</w:t>
      </w:r>
      <w:r w:rsidR="00334BEC" w:rsidRPr="003B3E40">
        <w:rPr>
          <w:rFonts w:ascii="Segoe UI" w:hAnsi="Segoe UI" w:cs="Segoe UI"/>
          <w:bCs/>
          <w:sz w:val="21"/>
          <w:szCs w:val="21"/>
          <w:rtl/>
          <w:lang w:val="he-IL"/>
        </w:rPr>
        <w:t>1</w:t>
      </w:r>
      <w:r w:rsidR="00B5679E" w:rsidRPr="003B3E40">
        <w:rPr>
          <w:rFonts w:ascii="Segoe UI" w:hAnsi="Segoe UI" w:cs="Segoe UI"/>
          <w:bCs/>
          <w:sz w:val="21"/>
          <w:szCs w:val="21"/>
          <w:rtl/>
          <w:lang w:val="he-IL"/>
        </w:rPr>
        <w:t xml:space="preserve">  תל אביב, ישראל.</w:t>
      </w:r>
      <w:r w:rsidR="00B5679E" w:rsidRPr="003B3E40">
        <w:rPr>
          <w:rFonts w:ascii="Segoe UI" w:hAnsi="Segoe UI" w:cs="Segoe UI"/>
          <w:sz w:val="21"/>
          <w:szCs w:val="21"/>
          <w:rtl/>
          <w:lang w:val="he-IL"/>
        </w:rPr>
        <w:t xml:space="preserve"> Dynabook Europe </w:t>
      </w:r>
      <w:r w:rsidR="0092722A" w:rsidRPr="003B3E40">
        <w:rPr>
          <w:rFonts w:ascii="Segoe UI" w:hAnsi="Segoe UI" w:cs="Segoe UI"/>
          <w:sz w:val="21"/>
          <w:szCs w:val="21"/>
          <w:rtl/>
          <w:lang w:val="he-IL"/>
        </w:rPr>
        <w:t>(לשעבר טושיבה)</w:t>
      </w:r>
      <w:r w:rsidR="00540110" w:rsidRPr="003B3E40">
        <w:rPr>
          <w:rFonts w:ascii="Segoe UI" w:hAnsi="Segoe UI" w:cs="Segoe UI"/>
          <w:sz w:val="21"/>
          <w:szCs w:val="21"/>
          <w:rtl/>
          <w:lang w:val="he-IL"/>
        </w:rPr>
        <w:t xml:space="preserve"> </w:t>
      </w:r>
      <w:r w:rsidR="00334BEC" w:rsidRPr="003B3E40">
        <w:rPr>
          <w:rFonts w:ascii="Segoe UI" w:hAnsi="Segoe UI" w:cs="Segoe UI"/>
          <w:sz w:val="21"/>
          <w:szCs w:val="21"/>
          <w:rtl/>
          <w:lang w:val="he-IL"/>
        </w:rPr>
        <w:t xml:space="preserve">הכריזה על </w:t>
      </w:r>
      <w:r w:rsidRPr="003B3E40">
        <w:rPr>
          <w:rFonts w:ascii="Segoe UI" w:hAnsi="Segoe UI" w:cs="Segoe UI"/>
          <w:sz w:val="21"/>
          <w:szCs w:val="21"/>
          <w:rtl/>
          <w:lang w:val="he-IL"/>
        </w:rPr>
        <w:t xml:space="preserve">שני </w:t>
      </w:r>
      <w:r w:rsidR="00E7027D">
        <w:rPr>
          <w:rFonts w:ascii="Segoe UI" w:hAnsi="Segoe UI" w:cs="Segoe UI" w:hint="cs"/>
          <w:sz w:val="21"/>
          <w:szCs w:val="21"/>
          <w:rtl/>
        </w:rPr>
        <w:t>מחשבים ניידים</w:t>
      </w:r>
      <w:r w:rsidR="00E7027D" w:rsidRPr="003B3E40">
        <w:rPr>
          <w:rFonts w:ascii="Segoe UI" w:hAnsi="Segoe UI" w:cs="Segoe UI"/>
          <w:sz w:val="21"/>
          <w:szCs w:val="21"/>
          <w:rtl/>
          <w:lang w:val="he-IL"/>
        </w:rPr>
        <w:t xml:space="preserve"> </w:t>
      </w:r>
      <w:r w:rsidRPr="003B3E40">
        <w:rPr>
          <w:rFonts w:ascii="Segoe UI" w:hAnsi="Segoe UI" w:cs="Segoe UI"/>
          <w:sz w:val="21"/>
          <w:szCs w:val="21"/>
          <w:rtl/>
          <w:lang w:val="he-IL"/>
        </w:rPr>
        <w:t>חדשים במשפחת ה-</w:t>
      </w:r>
      <w:r w:rsidRPr="003B3E40">
        <w:rPr>
          <w:rFonts w:ascii="Segoe UI" w:hAnsi="Segoe UI" w:cs="Segoe UI"/>
          <w:sz w:val="21"/>
          <w:szCs w:val="21"/>
        </w:rPr>
        <w:t>Tecra</w:t>
      </w:r>
      <w:r w:rsidRPr="003B3E40">
        <w:rPr>
          <w:rFonts w:ascii="Segoe UI" w:hAnsi="Segoe UI" w:cs="Segoe UI"/>
          <w:sz w:val="21"/>
          <w:szCs w:val="21"/>
          <w:rtl/>
        </w:rPr>
        <w:t xml:space="preserve"> - </w:t>
      </w:r>
      <w:r w:rsidRPr="003B3E40">
        <w:rPr>
          <w:rFonts w:ascii="Segoe UI" w:hAnsi="Segoe UI" w:cs="Segoe UI"/>
          <w:bCs/>
          <w:sz w:val="21"/>
          <w:szCs w:val="21"/>
        </w:rPr>
        <w:t>14” Tecra A40-J</w:t>
      </w:r>
      <w:r w:rsidRPr="003B3E40">
        <w:rPr>
          <w:rFonts w:ascii="Segoe UI" w:hAnsi="Segoe UI" w:cs="Segoe UI"/>
          <w:bCs/>
          <w:sz w:val="21"/>
          <w:szCs w:val="21"/>
          <w:rtl/>
        </w:rPr>
        <w:t xml:space="preserve"> </w:t>
      </w:r>
      <w:r w:rsidRPr="003B3E40">
        <w:rPr>
          <w:rFonts w:ascii="Segoe UI" w:hAnsi="Segoe UI" w:cs="Segoe UI"/>
          <w:b/>
          <w:sz w:val="21"/>
          <w:szCs w:val="21"/>
          <w:rtl/>
        </w:rPr>
        <w:t>ו-</w:t>
      </w:r>
      <w:r w:rsidRPr="003B3E40">
        <w:rPr>
          <w:rFonts w:ascii="Segoe UI" w:hAnsi="Segoe UI" w:cs="Segoe UI"/>
          <w:bCs/>
          <w:sz w:val="21"/>
          <w:szCs w:val="21"/>
          <w:rtl/>
        </w:rPr>
        <w:t xml:space="preserve"> </w:t>
      </w:r>
      <w:r w:rsidRPr="003B3E40">
        <w:rPr>
          <w:rFonts w:ascii="Segoe UI" w:hAnsi="Segoe UI" w:cs="Segoe UI"/>
          <w:bCs/>
          <w:sz w:val="21"/>
          <w:szCs w:val="21"/>
        </w:rPr>
        <w:t>15” Tecra A50-J</w:t>
      </w:r>
      <w:r w:rsidRPr="003B3E40">
        <w:rPr>
          <w:rFonts w:ascii="Segoe UI" w:hAnsi="Segoe UI" w:cs="Segoe UI"/>
          <w:b/>
          <w:sz w:val="21"/>
          <w:szCs w:val="21"/>
          <w:rtl/>
        </w:rPr>
        <w:t>.</w:t>
      </w:r>
      <w:r w:rsidRPr="003B3E40">
        <w:rPr>
          <w:rFonts w:ascii="Segoe UI" w:hAnsi="Segoe UI" w:cs="Segoe UI"/>
          <w:bCs/>
          <w:sz w:val="21"/>
          <w:szCs w:val="21"/>
          <w:rtl/>
        </w:rPr>
        <w:t xml:space="preserve"> </w:t>
      </w:r>
      <w:r w:rsidRPr="003B3E40">
        <w:rPr>
          <w:rFonts w:ascii="Segoe UI" w:hAnsi="Segoe UI" w:cs="Segoe UI"/>
          <w:b/>
          <w:sz w:val="21"/>
          <w:szCs w:val="21"/>
          <w:rtl/>
        </w:rPr>
        <w:t>שני הדגמים תוכננו במיוחד כדי לענות על צרכי העובדים בסביבות העבודה החדשות והגמישות תוך הורדת הלחץ על מנהלי ה-</w:t>
      </w:r>
      <w:r w:rsidRPr="003B3E40">
        <w:rPr>
          <w:rFonts w:ascii="Segoe UI" w:hAnsi="Segoe UI" w:cs="Segoe UI"/>
          <w:bCs/>
          <w:sz w:val="21"/>
          <w:szCs w:val="21"/>
        </w:rPr>
        <w:t>IT</w:t>
      </w:r>
      <w:r w:rsidRPr="003B3E40">
        <w:rPr>
          <w:rFonts w:ascii="Segoe UI" w:hAnsi="Segoe UI" w:cs="Segoe UI"/>
          <w:b/>
          <w:sz w:val="21"/>
          <w:szCs w:val="21"/>
          <w:rtl/>
        </w:rPr>
        <w:t xml:space="preserve">. </w:t>
      </w:r>
      <w:r w:rsidR="007B0BB3" w:rsidRPr="003B3E40">
        <w:rPr>
          <w:rFonts w:ascii="Segoe UI" w:hAnsi="Segoe UI" w:cs="Segoe UI"/>
          <w:b/>
          <w:sz w:val="21"/>
          <w:szCs w:val="21"/>
          <w:rtl/>
        </w:rPr>
        <w:t xml:space="preserve">ה׳צמד׳ החדש אמין, מאובטח, קל לניהול ושומר על קו עיצובי ומשקל קליל. </w:t>
      </w:r>
    </w:p>
    <w:p w14:paraId="6212D385" w14:textId="77777777" w:rsidR="00B34FE6" w:rsidRPr="003B3E40" w:rsidRDefault="00B34FE6" w:rsidP="00B34FE6">
      <w:pPr>
        <w:bidi/>
        <w:contextualSpacing/>
        <w:rPr>
          <w:rFonts w:ascii="Segoe UI" w:hAnsi="Segoe UI" w:cs="Segoe UI"/>
          <w:b/>
          <w:sz w:val="21"/>
          <w:szCs w:val="21"/>
          <w:rtl/>
        </w:rPr>
      </w:pPr>
    </w:p>
    <w:p w14:paraId="07497BE6" w14:textId="0818E9DB" w:rsidR="00B34FE6" w:rsidRPr="003B3E40" w:rsidRDefault="00B34FE6" w:rsidP="00B34FE6">
      <w:pPr>
        <w:bidi/>
        <w:contextualSpacing/>
        <w:rPr>
          <w:rFonts w:ascii="Segoe UI" w:hAnsi="Segoe UI" w:cs="Segoe UI"/>
          <w:b/>
          <w:sz w:val="21"/>
          <w:szCs w:val="21"/>
          <w:rtl/>
        </w:rPr>
      </w:pPr>
      <w:r w:rsidRPr="003B3E40">
        <w:rPr>
          <w:rFonts w:ascii="Segoe UI" w:hAnsi="Segoe UI" w:cs="Segoe UI"/>
          <w:bCs/>
          <w:sz w:val="21"/>
          <w:szCs w:val="21"/>
          <w:rtl/>
        </w:rPr>
        <w:t>מאובטח וניתן לניהול הן על ידי העובד והן על ידי מנהל ה-</w:t>
      </w:r>
      <w:r w:rsidRPr="003B3E40">
        <w:rPr>
          <w:rFonts w:ascii="Segoe UI" w:hAnsi="Segoe UI" w:cs="Segoe UI"/>
          <w:b/>
          <w:sz w:val="21"/>
          <w:szCs w:val="21"/>
        </w:rPr>
        <w:t>IT</w:t>
      </w:r>
    </w:p>
    <w:p w14:paraId="64FF725B" w14:textId="7A43CC6F" w:rsidR="00D1258D" w:rsidRPr="003B3E40" w:rsidRDefault="00B34FE6" w:rsidP="00D1258D">
      <w:pPr>
        <w:bidi/>
        <w:contextualSpacing/>
        <w:rPr>
          <w:rFonts w:ascii="Segoe UI" w:hAnsi="Segoe UI" w:cs="Segoe UI"/>
          <w:color w:val="000000" w:themeColor="text1"/>
          <w:sz w:val="21"/>
          <w:szCs w:val="21"/>
          <w:rtl/>
        </w:rPr>
      </w:pPr>
      <w:r w:rsidRPr="003B3E40">
        <w:rPr>
          <w:rFonts w:ascii="Segoe UI" w:hAnsi="Segoe UI" w:cs="Segoe UI"/>
          <w:b/>
          <w:sz w:val="21"/>
          <w:szCs w:val="21"/>
          <w:rtl/>
        </w:rPr>
        <w:t xml:space="preserve">כל </w:t>
      </w:r>
      <w:r w:rsidR="00E7027D">
        <w:rPr>
          <w:rFonts w:ascii="Segoe UI" w:hAnsi="Segoe UI" w:cs="Segoe UI" w:hint="cs"/>
          <w:b/>
          <w:sz w:val="21"/>
          <w:szCs w:val="21"/>
          <w:rtl/>
        </w:rPr>
        <w:t>אחד מהמחשבים החדשים תוכנן</w:t>
      </w:r>
      <w:r w:rsidRPr="003B3E40">
        <w:rPr>
          <w:rFonts w:ascii="Segoe UI" w:hAnsi="Segoe UI" w:cs="Segoe UI"/>
          <w:b/>
          <w:sz w:val="21"/>
          <w:szCs w:val="21"/>
          <w:rtl/>
        </w:rPr>
        <w:t xml:space="preserve"> בקפידה כדי להתמודד עם אתגרי אבטחה וניהול שמציבה מגמת העבודה ההיברידית. תודות ל-</w:t>
      </w:r>
      <w:r w:rsidRPr="003B3E40">
        <w:rPr>
          <w:rFonts w:ascii="Segoe UI" w:hAnsi="Segoe UI" w:cs="Segoe UI"/>
          <w:bCs/>
          <w:sz w:val="21"/>
          <w:szCs w:val="21"/>
        </w:rPr>
        <w:t>BIOS</w:t>
      </w:r>
      <w:r w:rsidRPr="003B3E40">
        <w:rPr>
          <w:rFonts w:ascii="Segoe UI" w:hAnsi="Segoe UI" w:cs="Segoe UI"/>
          <w:b/>
          <w:sz w:val="21"/>
          <w:szCs w:val="21"/>
          <w:rtl/>
        </w:rPr>
        <w:t xml:space="preserve"> </w:t>
      </w:r>
      <w:r w:rsidR="00E7027D">
        <w:rPr>
          <w:rFonts w:ascii="Segoe UI" w:hAnsi="Segoe UI" w:cs="Segoe UI" w:hint="cs"/>
          <w:b/>
          <w:sz w:val="21"/>
          <w:szCs w:val="21"/>
          <w:rtl/>
        </w:rPr>
        <w:t>בפיתוח עצמאי</w:t>
      </w:r>
      <w:r w:rsidR="002932F3" w:rsidRPr="003B3E40">
        <w:rPr>
          <w:rFonts w:ascii="Segoe UI" w:hAnsi="Segoe UI" w:cs="Segoe UI"/>
          <w:b/>
          <w:sz w:val="21"/>
          <w:szCs w:val="21"/>
          <w:rtl/>
        </w:rPr>
        <w:t xml:space="preserve"> ושלל תכונות האבטחה, דוגמת מודול </w:t>
      </w:r>
      <w:r w:rsidR="002932F3" w:rsidRPr="003B3E40">
        <w:rPr>
          <w:rFonts w:ascii="Segoe UI" w:hAnsi="Segoe UI" w:cs="Segoe UI"/>
          <w:color w:val="000000" w:themeColor="text1"/>
          <w:sz w:val="21"/>
          <w:szCs w:val="21"/>
        </w:rPr>
        <w:t>Trusted Platform (TPM) 2.0</w:t>
      </w:r>
      <w:r w:rsidR="002932F3" w:rsidRPr="003B3E40">
        <w:rPr>
          <w:rFonts w:ascii="Segoe UI" w:hAnsi="Segoe UI" w:cs="Segoe UI"/>
          <w:color w:val="000000" w:themeColor="text1"/>
          <w:sz w:val="21"/>
          <w:szCs w:val="21"/>
          <w:rtl/>
        </w:rPr>
        <w:t xml:space="preserve">, הצפנה ברמה ארגונית וזיהו טביעת אצבע </w:t>
      </w:r>
      <w:r w:rsidR="002932F3" w:rsidRPr="003B3E40">
        <w:rPr>
          <w:rFonts w:ascii="Segoe UI" w:hAnsi="Segoe UI" w:cs="Segoe UI"/>
          <w:color w:val="000000" w:themeColor="text1"/>
          <w:sz w:val="21"/>
          <w:szCs w:val="21"/>
        </w:rPr>
        <w:t>Windows Hello</w:t>
      </w:r>
      <w:r w:rsidR="002932F3" w:rsidRPr="003B3E40">
        <w:rPr>
          <w:rFonts w:ascii="Segoe UI" w:hAnsi="Segoe UI" w:cs="Segoe UI"/>
          <w:color w:val="000000" w:themeColor="text1"/>
          <w:sz w:val="21"/>
          <w:szCs w:val="21"/>
          <w:rtl/>
        </w:rPr>
        <w:t xml:space="preserve"> אופציונלית, כמו גם זיהוי פנים, שני המחשבים יכולים להגן על המשתמשים</w:t>
      </w:r>
      <w:r w:rsidR="00D1258D" w:rsidRPr="003B3E40">
        <w:rPr>
          <w:rFonts w:ascii="Segoe UI" w:hAnsi="Segoe UI" w:cs="Segoe UI"/>
          <w:color w:val="000000" w:themeColor="text1"/>
          <w:sz w:val="21"/>
          <w:szCs w:val="21"/>
          <w:rtl/>
        </w:rPr>
        <w:t xml:space="preserve"> מפני איומים שונים, זאת בנוסף לעמידה בדרישות המחמירות של </w:t>
      </w:r>
      <w:r w:rsidR="00D1258D" w:rsidRPr="003B3E40">
        <w:rPr>
          <w:rFonts w:ascii="Segoe UI" w:hAnsi="Segoe UI" w:cs="Segoe UI"/>
          <w:color w:val="000000" w:themeColor="text1"/>
          <w:sz w:val="21"/>
          <w:szCs w:val="21"/>
        </w:rPr>
        <w:t>Secured-core PC</w:t>
      </w:r>
      <w:r w:rsidR="00D1258D" w:rsidRPr="003B3E40">
        <w:rPr>
          <w:rFonts w:ascii="Segoe UI" w:hAnsi="Segoe UI" w:cs="Segoe UI"/>
          <w:color w:val="000000" w:themeColor="text1"/>
          <w:sz w:val="21"/>
          <w:szCs w:val="21"/>
          <w:rtl/>
        </w:rPr>
        <w:t xml:space="preserve"> של מיקרוסופט.  קורא כרטיסים חכם אופציונלי מוסיף עוד שכבת הגנה</w:t>
      </w:r>
      <w:r w:rsidR="00E7027D">
        <w:rPr>
          <w:rFonts w:ascii="Segoe UI" w:hAnsi="Segoe UI" w:cs="Segoe UI" w:hint="cs"/>
          <w:color w:val="000000" w:themeColor="text1"/>
          <w:sz w:val="21"/>
          <w:szCs w:val="21"/>
          <w:rtl/>
        </w:rPr>
        <w:t xml:space="preserve"> </w:t>
      </w:r>
      <w:r w:rsidR="00D1258D" w:rsidRPr="003B3E40">
        <w:rPr>
          <w:rFonts w:ascii="Segoe UI" w:hAnsi="Segoe UI" w:cs="Segoe UI"/>
          <w:color w:val="000000" w:themeColor="text1"/>
          <w:sz w:val="21"/>
          <w:szCs w:val="21"/>
          <w:rtl/>
        </w:rPr>
        <w:t xml:space="preserve">במידת הצורך. </w:t>
      </w:r>
    </w:p>
    <w:p w14:paraId="57D64A59" w14:textId="77777777" w:rsidR="00D1258D" w:rsidRPr="003B3E40" w:rsidRDefault="00D1258D" w:rsidP="00D1258D">
      <w:pPr>
        <w:bidi/>
        <w:contextualSpacing/>
        <w:rPr>
          <w:rFonts w:ascii="Segoe UI" w:hAnsi="Segoe UI" w:cs="Segoe UI"/>
          <w:color w:val="000000" w:themeColor="text1"/>
          <w:sz w:val="21"/>
          <w:szCs w:val="21"/>
          <w:rtl/>
        </w:rPr>
      </w:pPr>
    </w:p>
    <w:p w14:paraId="393BAB99" w14:textId="17F99E8F" w:rsidR="00D1258D" w:rsidRPr="003B3E40" w:rsidRDefault="00D1258D" w:rsidP="00D1258D">
      <w:pPr>
        <w:bidi/>
        <w:contextualSpacing/>
        <w:rPr>
          <w:rFonts w:ascii="Segoe UI" w:hAnsi="Segoe UI" w:cs="Segoe UI"/>
          <w:color w:val="000000" w:themeColor="text1"/>
          <w:sz w:val="21"/>
          <w:szCs w:val="21"/>
          <w:rtl/>
        </w:rPr>
      </w:pPr>
      <w:r w:rsidRPr="003B3E40">
        <w:rPr>
          <w:rFonts w:ascii="Segoe UI" w:hAnsi="Segoe UI" w:cs="Segoe UI"/>
          <w:color w:val="000000" w:themeColor="text1"/>
          <w:sz w:val="21"/>
          <w:szCs w:val="21"/>
          <w:rtl/>
        </w:rPr>
        <w:t>גם במצבים של עבודה מרחוק, מחלקות ה-</w:t>
      </w:r>
      <w:r w:rsidRPr="003B3E40">
        <w:rPr>
          <w:rFonts w:ascii="Segoe UI" w:hAnsi="Segoe UI" w:cs="Segoe UI"/>
          <w:color w:val="000000" w:themeColor="text1"/>
          <w:sz w:val="21"/>
          <w:szCs w:val="21"/>
        </w:rPr>
        <w:t>IT</w:t>
      </w:r>
      <w:r w:rsidRPr="003B3E40">
        <w:rPr>
          <w:rFonts w:ascii="Segoe UI" w:hAnsi="Segoe UI" w:cs="Segoe UI"/>
          <w:color w:val="000000" w:themeColor="text1"/>
          <w:sz w:val="21"/>
          <w:szCs w:val="21"/>
          <w:rtl/>
        </w:rPr>
        <w:t xml:space="preserve"> יכולת לנטר מקרוב את מערכות המחשבים באמצעות שימוש ביכולות ניהול חכמות. </w:t>
      </w:r>
      <w:r w:rsidR="00E7027D">
        <w:rPr>
          <w:rFonts w:ascii="Segoe UI" w:hAnsi="Segoe UI" w:cs="Segoe UI" w:hint="cs"/>
          <w:color w:val="000000" w:themeColor="text1"/>
          <w:sz w:val="21"/>
          <w:szCs w:val="21"/>
          <w:rtl/>
        </w:rPr>
        <w:t xml:space="preserve"> </w:t>
      </w:r>
      <w:r w:rsidRPr="003B3E40">
        <w:rPr>
          <w:rFonts w:ascii="Segoe UI" w:hAnsi="Segoe UI" w:cs="Segoe UI"/>
          <w:color w:val="000000" w:themeColor="text1"/>
          <w:sz w:val="21"/>
          <w:szCs w:val="21"/>
          <w:rtl/>
        </w:rPr>
        <w:t xml:space="preserve">כך, </w:t>
      </w:r>
      <w:r w:rsidRPr="003B3E40">
        <w:rPr>
          <w:rFonts w:ascii="Segoe UI" w:hAnsi="Segoe UI" w:cs="Segoe UI"/>
          <w:sz w:val="21"/>
          <w:szCs w:val="21"/>
        </w:rPr>
        <w:t>Active Management Technology (AMT)</w:t>
      </w:r>
      <w:r w:rsidRPr="003B3E40">
        <w:rPr>
          <w:rFonts w:ascii="Segoe UI" w:hAnsi="Segoe UI" w:cs="Segoe UI"/>
          <w:sz w:val="21"/>
          <w:szCs w:val="21"/>
          <w:rtl/>
        </w:rPr>
        <w:t xml:space="preserve"> של אינטל מאפשר גישה נוחה למחשבים* - גם מרחוק. היותו של ה-</w:t>
      </w:r>
      <w:r w:rsidRPr="003B3E40">
        <w:rPr>
          <w:rFonts w:ascii="Segoe UI" w:hAnsi="Segoe UI" w:cs="Segoe UI"/>
          <w:sz w:val="21"/>
          <w:szCs w:val="21"/>
        </w:rPr>
        <w:t>BIOS</w:t>
      </w:r>
      <w:r w:rsidRPr="003B3E40">
        <w:rPr>
          <w:rFonts w:ascii="Segoe UI" w:hAnsi="Segoe UI" w:cs="Segoe UI"/>
          <w:sz w:val="21"/>
          <w:szCs w:val="21"/>
          <w:rtl/>
        </w:rPr>
        <w:t xml:space="preserve"> </w:t>
      </w:r>
      <w:r w:rsidRPr="003B3E40">
        <w:rPr>
          <w:rFonts w:ascii="Segoe UI" w:hAnsi="Segoe UI" w:cs="Segoe UI"/>
          <w:color w:val="000000" w:themeColor="text1"/>
          <w:sz w:val="21"/>
          <w:szCs w:val="21"/>
          <w:rtl/>
        </w:rPr>
        <w:t xml:space="preserve"> </w:t>
      </w:r>
      <w:r w:rsidR="00E7027D">
        <w:rPr>
          <w:rFonts w:ascii="Segoe UI" w:hAnsi="Segoe UI" w:cs="Segoe UI" w:hint="cs"/>
          <w:color w:val="000000" w:themeColor="text1"/>
          <w:sz w:val="21"/>
          <w:szCs w:val="21"/>
          <w:rtl/>
        </w:rPr>
        <w:t xml:space="preserve">פרי </w:t>
      </w:r>
      <w:r w:rsidRPr="003B3E40">
        <w:rPr>
          <w:rFonts w:ascii="Segoe UI" w:hAnsi="Segoe UI" w:cs="Segoe UI"/>
          <w:color w:val="000000" w:themeColor="text1"/>
          <w:sz w:val="21"/>
          <w:szCs w:val="21"/>
          <w:rtl/>
        </w:rPr>
        <w:t>פיתוח עצמי של החברה מאפשר שדרוג וניהול מרחוק כדי לשמור על רמות אבטח</w:t>
      </w:r>
      <w:r w:rsidR="00E7027D">
        <w:rPr>
          <w:rFonts w:ascii="Segoe UI" w:hAnsi="Segoe UI" w:cs="Segoe UI" w:hint="cs"/>
          <w:color w:val="000000" w:themeColor="text1"/>
          <w:sz w:val="21"/>
          <w:szCs w:val="21"/>
          <w:rtl/>
        </w:rPr>
        <w:t>ה</w:t>
      </w:r>
      <w:r w:rsidRPr="003B3E40">
        <w:rPr>
          <w:rFonts w:ascii="Segoe UI" w:hAnsi="Segoe UI" w:cs="Segoe UI"/>
          <w:color w:val="000000" w:themeColor="text1"/>
          <w:sz w:val="21"/>
          <w:szCs w:val="21"/>
          <w:rtl/>
        </w:rPr>
        <w:t xml:space="preserve"> גבוהות. </w:t>
      </w:r>
      <w:r w:rsidR="002932F3" w:rsidRPr="003B3E40">
        <w:rPr>
          <w:rFonts w:ascii="Segoe UI" w:hAnsi="Segoe UI" w:cs="Segoe UI"/>
          <w:color w:val="000000" w:themeColor="text1"/>
          <w:sz w:val="21"/>
          <w:szCs w:val="21"/>
          <w:rtl/>
        </w:rPr>
        <w:t xml:space="preserve">    </w:t>
      </w:r>
    </w:p>
    <w:p w14:paraId="5862930B" w14:textId="77777777" w:rsidR="00D1258D" w:rsidRPr="003B3E40" w:rsidRDefault="00D1258D" w:rsidP="00D1258D">
      <w:pPr>
        <w:bidi/>
        <w:contextualSpacing/>
        <w:rPr>
          <w:rFonts w:ascii="Segoe UI" w:hAnsi="Segoe UI" w:cs="Segoe UI"/>
          <w:color w:val="000000" w:themeColor="text1"/>
          <w:sz w:val="21"/>
          <w:szCs w:val="21"/>
          <w:rtl/>
        </w:rPr>
      </w:pPr>
    </w:p>
    <w:p w14:paraId="58AFF72B" w14:textId="17523A10" w:rsidR="00D1258D" w:rsidRPr="003B3E40" w:rsidRDefault="00D1258D" w:rsidP="00D1258D">
      <w:pPr>
        <w:bidi/>
        <w:contextualSpacing/>
        <w:rPr>
          <w:rFonts w:ascii="Segoe UI" w:hAnsi="Segoe UI" w:cs="Segoe UI"/>
          <w:b/>
          <w:bCs/>
          <w:color w:val="000000" w:themeColor="text1"/>
          <w:sz w:val="21"/>
          <w:szCs w:val="21"/>
          <w:rtl/>
        </w:rPr>
      </w:pPr>
      <w:r w:rsidRPr="003B3E40">
        <w:rPr>
          <w:rFonts w:ascii="Segoe UI" w:hAnsi="Segoe UI" w:cs="Segoe UI"/>
          <w:b/>
          <w:bCs/>
          <w:color w:val="000000" w:themeColor="text1"/>
          <w:sz w:val="21"/>
          <w:szCs w:val="21"/>
          <w:rtl/>
        </w:rPr>
        <w:t>ביצועים מרשימים</w:t>
      </w:r>
    </w:p>
    <w:p w14:paraId="24FCF510" w14:textId="33EF7210" w:rsidR="00D1258D" w:rsidRPr="003B3E40" w:rsidRDefault="00D1258D" w:rsidP="0041464D">
      <w:pPr>
        <w:bidi/>
        <w:contextualSpacing/>
        <w:rPr>
          <w:rFonts w:ascii="Segoe UI" w:hAnsi="Segoe UI" w:cs="Segoe UI"/>
          <w:b/>
          <w:color w:val="000000" w:themeColor="text1"/>
          <w:sz w:val="21"/>
          <w:szCs w:val="21"/>
          <w:rtl/>
        </w:rPr>
      </w:pPr>
      <w:r w:rsidRPr="003B3E40">
        <w:rPr>
          <w:rFonts w:ascii="Segoe UI" w:hAnsi="Segoe UI" w:cs="Segoe UI"/>
          <w:color w:val="000000" w:themeColor="text1"/>
          <w:sz w:val="21"/>
          <w:szCs w:val="21"/>
          <w:rtl/>
        </w:rPr>
        <w:t>ה-</w:t>
      </w:r>
      <w:r w:rsidR="00B6738F" w:rsidRPr="003B3E40">
        <w:rPr>
          <w:rFonts w:ascii="Segoe UI" w:hAnsi="Segoe UI" w:cs="Segoe UI"/>
          <w:bCs/>
          <w:sz w:val="21"/>
          <w:szCs w:val="21"/>
        </w:rPr>
        <w:t xml:space="preserve"> Tecra A40-J</w:t>
      </w:r>
      <w:r w:rsidR="00B6738F" w:rsidRPr="003B3E40">
        <w:rPr>
          <w:rFonts w:ascii="Segoe UI" w:hAnsi="Segoe UI" w:cs="Segoe UI"/>
          <w:bCs/>
          <w:sz w:val="21"/>
          <w:szCs w:val="21"/>
          <w:rtl/>
        </w:rPr>
        <w:t xml:space="preserve"> </w:t>
      </w:r>
      <w:r w:rsidR="00B6738F" w:rsidRPr="003B3E40">
        <w:rPr>
          <w:rFonts w:ascii="Segoe UI" w:hAnsi="Segoe UI" w:cs="Segoe UI"/>
          <w:b/>
          <w:sz w:val="21"/>
          <w:szCs w:val="21"/>
          <w:rtl/>
        </w:rPr>
        <w:t>ו</w:t>
      </w:r>
      <w:r w:rsidR="00556144" w:rsidRPr="003B3E40">
        <w:rPr>
          <w:rFonts w:ascii="Segoe UI" w:hAnsi="Segoe UI" w:cs="Segoe UI"/>
          <w:b/>
          <w:sz w:val="21"/>
          <w:szCs w:val="21"/>
          <w:rtl/>
        </w:rPr>
        <w:t>ה</w:t>
      </w:r>
      <w:r w:rsidR="00B6738F" w:rsidRPr="003B3E40">
        <w:rPr>
          <w:rFonts w:ascii="Segoe UI" w:hAnsi="Segoe UI" w:cs="Segoe UI"/>
          <w:b/>
          <w:sz w:val="21"/>
          <w:szCs w:val="21"/>
          <w:rtl/>
        </w:rPr>
        <w:t>-</w:t>
      </w:r>
      <w:r w:rsidR="00B469EA" w:rsidRPr="003B3E40">
        <w:rPr>
          <w:rFonts w:ascii="Segoe UI" w:hAnsi="Segoe UI" w:cs="Segoe UI"/>
          <w:bCs/>
          <w:sz w:val="21"/>
          <w:szCs w:val="21"/>
        </w:rPr>
        <w:t xml:space="preserve"> Tecra A50-J</w:t>
      </w:r>
      <w:r w:rsidR="00B469EA" w:rsidRPr="003B3E40">
        <w:rPr>
          <w:rFonts w:ascii="Segoe UI" w:hAnsi="Segoe UI" w:cs="Segoe UI"/>
          <w:b/>
          <w:sz w:val="21"/>
          <w:szCs w:val="21"/>
          <w:rtl/>
        </w:rPr>
        <w:t>מפגינים ביצועים מרשימים</w:t>
      </w:r>
      <w:r w:rsidR="00E7027D">
        <w:rPr>
          <w:rFonts w:ascii="Segoe UI" w:hAnsi="Segoe UI" w:cs="Segoe UI" w:hint="cs"/>
          <w:b/>
          <w:sz w:val="21"/>
          <w:szCs w:val="21"/>
          <w:rtl/>
        </w:rPr>
        <w:t xml:space="preserve"> </w:t>
      </w:r>
      <w:r w:rsidR="00B469EA" w:rsidRPr="003B3E40">
        <w:rPr>
          <w:rFonts w:ascii="Segoe UI" w:hAnsi="Segoe UI" w:cs="Segoe UI"/>
          <w:b/>
          <w:sz w:val="21"/>
          <w:szCs w:val="21"/>
          <w:rtl/>
        </w:rPr>
        <w:t>שמאפשרים למשתמשים להשלים משימות ומהר.</w:t>
      </w:r>
      <w:r w:rsidR="00514DCC" w:rsidRPr="003B3E40">
        <w:rPr>
          <w:rFonts w:ascii="Segoe UI" w:hAnsi="Segoe UI" w:cs="Segoe UI"/>
          <w:b/>
          <w:sz w:val="21"/>
          <w:szCs w:val="21"/>
          <w:rtl/>
        </w:rPr>
        <w:t xml:space="preserve"> בנוסף למעבדי</w:t>
      </w:r>
      <w:r w:rsidR="000D73A0">
        <w:rPr>
          <w:rFonts w:ascii="Segoe UI" w:hAnsi="Segoe UI" w:cs="Segoe UI" w:hint="cs"/>
          <w:b/>
          <w:sz w:val="21"/>
          <w:szCs w:val="21"/>
          <w:rtl/>
        </w:rPr>
        <w:t xml:space="preserve"> מתח גבוה</w:t>
      </w:r>
      <w:r w:rsidR="00514DCC" w:rsidRPr="003B3E40">
        <w:rPr>
          <w:rFonts w:ascii="Segoe UI" w:hAnsi="Segoe UI" w:cs="Segoe UI"/>
          <w:b/>
          <w:sz w:val="21"/>
          <w:szCs w:val="21"/>
          <w:rtl/>
        </w:rPr>
        <w:t xml:space="preserve"> </w:t>
      </w:r>
      <w:r w:rsidR="000D73A0">
        <w:rPr>
          <w:rFonts w:ascii="Segoe UI" w:hAnsi="Segoe UI" w:cs="Segoe UI" w:hint="cs"/>
          <w:b/>
          <w:sz w:val="21"/>
          <w:szCs w:val="21"/>
          <w:rtl/>
        </w:rPr>
        <w:t>מ</w:t>
      </w:r>
      <w:r w:rsidR="00514DCC" w:rsidRPr="003B3E40">
        <w:rPr>
          <w:rFonts w:ascii="Segoe UI" w:hAnsi="Segoe UI" w:cs="Segoe UI"/>
          <w:b/>
          <w:sz w:val="21"/>
          <w:szCs w:val="21"/>
          <w:rtl/>
        </w:rPr>
        <w:t xml:space="preserve">דור 11 </w:t>
      </w:r>
      <w:r w:rsidR="00514DCC" w:rsidRPr="003B3E40">
        <w:rPr>
          <w:rFonts w:ascii="Segoe UI" w:hAnsi="Segoe UI" w:cs="Segoe UI"/>
          <w:bCs/>
          <w:sz w:val="21"/>
          <w:szCs w:val="21"/>
        </w:rPr>
        <w:t>28W</w:t>
      </w:r>
      <w:r w:rsidR="00514DCC" w:rsidRPr="003B3E40">
        <w:rPr>
          <w:rFonts w:ascii="Segoe UI" w:hAnsi="Segoe UI" w:cs="Segoe UI"/>
          <w:b/>
          <w:sz w:val="21"/>
          <w:szCs w:val="21"/>
          <w:rtl/>
        </w:rPr>
        <w:t xml:space="preserve"> של אינטל, זמין למשתמשים מבחר אפשרויות זכרון ואחסון, כולל </w:t>
      </w:r>
      <w:r w:rsidR="000D73A0">
        <w:rPr>
          <w:rFonts w:ascii="Segoe UI" w:hAnsi="Segoe UI" w:cs="Segoe UI" w:hint="cs"/>
          <w:b/>
          <w:sz w:val="21"/>
          <w:szCs w:val="21"/>
          <w:rtl/>
        </w:rPr>
        <w:t xml:space="preserve">זיכרון </w:t>
      </w:r>
      <w:r w:rsidR="000D73A0" w:rsidRPr="00976642">
        <w:rPr>
          <w:rFonts w:ascii="Segoe UI" w:hAnsi="Segoe UI" w:cs="Segoe UI" w:hint="cs"/>
          <w:bCs/>
          <w:sz w:val="21"/>
          <w:szCs w:val="21"/>
        </w:rPr>
        <w:t>RAM</w:t>
      </w:r>
      <w:r w:rsidR="000D73A0">
        <w:rPr>
          <w:rFonts w:ascii="Segoe UI" w:hAnsi="Segoe UI" w:cs="Segoe UI" w:hint="cs"/>
          <w:b/>
          <w:sz w:val="21"/>
          <w:szCs w:val="21"/>
          <w:rtl/>
        </w:rPr>
        <w:t xml:space="preserve"> בנפח של </w:t>
      </w:r>
      <w:r w:rsidR="00514DCC" w:rsidRPr="003B3E40">
        <w:rPr>
          <w:rFonts w:ascii="Segoe UI" w:hAnsi="Segoe UI" w:cs="Segoe UI"/>
          <w:b/>
          <w:sz w:val="21"/>
          <w:szCs w:val="21"/>
          <w:rtl/>
        </w:rPr>
        <w:t>עד</w:t>
      </w:r>
      <w:r w:rsidR="00514DCC" w:rsidRPr="003B3E40">
        <w:rPr>
          <w:rFonts w:ascii="Segoe UI" w:eastAsia="MS Mincho" w:hAnsi="Segoe UI" w:cs="Segoe UI"/>
          <w:sz w:val="21"/>
          <w:szCs w:val="21"/>
        </w:rPr>
        <w:t xml:space="preserve">32GB </w:t>
      </w:r>
      <w:r w:rsidR="008B3FDE">
        <w:rPr>
          <w:rFonts w:ascii="Segoe UI" w:eastAsia="MS Mincho" w:hAnsi="Segoe UI" w:cs="Segoe UI" w:hint="cs"/>
          <w:sz w:val="21"/>
          <w:szCs w:val="21"/>
          <w:rtl/>
        </w:rPr>
        <w:t xml:space="preserve"> </w:t>
      </w:r>
      <w:r w:rsidR="00514DCC" w:rsidRPr="003B3E40">
        <w:rPr>
          <w:rFonts w:ascii="Segoe UI" w:hAnsi="Segoe UI" w:cs="Segoe UI"/>
          <w:b/>
          <w:sz w:val="21"/>
          <w:szCs w:val="21"/>
          <w:rtl/>
        </w:rPr>
        <w:t xml:space="preserve">על </w:t>
      </w:r>
      <w:r w:rsidR="00514DCC" w:rsidRPr="003B3E40">
        <w:rPr>
          <w:rFonts w:ascii="Segoe UI" w:eastAsia="MS Mincho" w:hAnsi="Segoe UI" w:cs="Segoe UI"/>
          <w:sz w:val="21"/>
          <w:szCs w:val="21"/>
        </w:rPr>
        <w:t>2x SO-DIMM DDR4 3200</w:t>
      </w:r>
      <w:r w:rsidR="00514DCC" w:rsidRPr="003B3E40">
        <w:rPr>
          <w:rFonts w:ascii="Segoe UI" w:eastAsia="MS Mincho" w:hAnsi="Segoe UI" w:cs="Segoe UI"/>
          <w:sz w:val="21"/>
          <w:szCs w:val="21"/>
          <w:rtl/>
        </w:rPr>
        <w:t xml:space="preserve"> ועד לאחסון</w:t>
      </w:r>
      <w:r w:rsidR="000D73A0">
        <w:rPr>
          <w:rFonts w:ascii="Segoe UI" w:eastAsia="MS Mincho" w:hAnsi="Segoe UI" w:cs="Segoe UI" w:hint="cs"/>
          <w:sz w:val="21"/>
          <w:szCs w:val="21"/>
          <w:rtl/>
        </w:rPr>
        <w:t xml:space="preserve"> </w:t>
      </w:r>
      <w:r w:rsidR="000D73A0">
        <w:rPr>
          <w:rFonts w:ascii="Segoe UI" w:eastAsia="MS Mincho" w:hAnsi="Segoe UI" w:cs="Segoe UI" w:hint="cs"/>
          <w:sz w:val="21"/>
          <w:szCs w:val="21"/>
        </w:rPr>
        <w:t>SSD</w:t>
      </w:r>
      <w:r w:rsidR="00514DCC" w:rsidRPr="003B3E40">
        <w:rPr>
          <w:rFonts w:ascii="Segoe UI" w:eastAsia="MS Mincho" w:hAnsi="Segoe UI" w:cs="Segoe UI"/>
          <w:sz w:val="21"/>
          <w:szCs w:val="21"/>
          <w:rtl/>
        </w:rPr>
        <w:t xml:space="preserve"> </w:t>
      </w:r>
      <w:r w:rsidR="000D73A0">
        <w:rPr>
          <w:rFonts w:ascii="Segoe UI" w:eastAsia="MS Mincho" w:hAnsi="Segoe UI" w:cs="Segoe UI" w:hint="cs"/>
          <w:sz w:val="21"/>
          <w:szCs w:val="21"/>
          <w:rtl/>
        </w:rPr>
        <w:t xml:space="preserve">בנפח של </w:t>
      </w:r>
      <w:r w:rsidR="000D73A0">
        <w:rPr>
          <w:rFonts w:ascii="Segoe UI" w:eastAsia="MS Mincho" w:hAnsi="Segoe UI" w:cs="Segoe UI"/>
          <w:sz w:val="21"/>
          <w:szCs w:val="21"/>
        </w:rPr>
        <w:t>1TB</w:t>
      </w:r>
      <w:r w:rsidR="000D73A0">
        <w:rPr>
          <w:rFonts w:ascii="Segoe UI" w:eastAsia="MS Mincho" w:hAnsi="Segoe UI" w:cs="Segoe UI" w:hint="cs"/>
          <w:sz w:val="21"/>
          <w:szCs w:val="21"/>
          <w:rtl/>
        </w:rPr>
        <w:t xml:space="preserve"> בטכנולוגיית</w:t>
      </w:r>
      <w:r w:rsidR="00514DCC" w:rsidRPr="003B3E40">
        <w:rPr>
          <w:rFonts w:ascii="Segoe UI" w:eastAsia="MS Mincho" w:hAnsi="Segoe UI" w:cs="Segoe UI"/>
          <w:sz w:val="21"/>
          <w:szCs w:val="21"/>
          <w:rtl/>
        </w:rPr>
        <w:t xml:space="preserve"> </w:t>
      </w:r>
      <w:r w:rsidR="00514DCC" w:rsidRPr="003B3E40">
        <w:rPr>
          <w:rFonts w:ascii="Segoe UI" w:eastAsia="MS Mincho" w:hAnsi="Segoe UI" w:cs="Segoe UI"/>
          <w:sz w:val="21"/>
          <w:szCs w:val="21"/>
        </w:rPr>
        <w:t>OPAL 2.0</w:t>
      </w:r>
      <w:r w:rsidR="00514DCC" w:rsidRPr="003B3E40">
        <w:rPr>
          <w:rFonts w:ascii="Segoe UI" w:eastAsia="MS Mincho" w:hAnsi="Segoe UI" w:cs="Segoe UI"/>
          <w:sz w:val="21"/>
          <w:szCs w:val="21"/>
          <w:rtl/>
        </w:rPr>
        <w:t xml:space="preserve">. מעבר לכך, הטכנולוגיה הגרפית </w:t>
      </w:r>
      <w:r w:rsidR="00514DCC" w:rsidRPr="003B3E40">
        <w:rPr>
          <w:rFonts w:ascii="Segoe UI" w:eastAsia="MS Mincho" w:hAnsi="Segoe UI" w:cs="Segoe UI"/>
          <w:sz w:val="21"/>
          <w:szCs w:val="21"/>
        </w:rPr>
        <w:t>Intel Iris X</w:t>
      </w:r>
      <w:r w:rsidR="00514DCC" w:rsidRPr="003B3E40">
        <w:rPr>
          <w:rFonts w:ascii="Segoe UI" w:hAnsi="Segoe UI" w:cs="Segoe UI"/>
          <w:sz w:val="21"/>
          <w:szCs w:val="21"/>
          <w:vertAlign w:val="superscript"/>
          <w:rtl/>
          <w:lang w:eastAsia="zh-TW"/>
        </w:rPr>
        <w:t xml:space="preserve"> </w:t>
      </w:r>
      <w:r w:rsidR="00514DCC" w:rsidRPr="003B3E40">
        <w:rPr>
          <w:rFonts w:ascii="Segoe UI" w:eastAsia="MS Mincho" w:hAnsi="Segoe UI" w:cs="Segoe UI"/>
          <w:sz w:val="21"/>
          <w:szCs w:val="21"/>
          <w:rtl/>
        </w:rPr>
        <w:t xml:space="preserve">אף מתגברת את הביצועים כשהיא מושלמת על ידי טכנולוגיית קירור דואלית חדשה. שני </w:t>
      </w:r>
      <w:r w:rsidR="000D73A0">
        <w:rPr>
          <w:rFonts w:ascii="Segoe UI" w:eastAsia="MS Mincho" w:hAnsi="Segoe UI" w:cs="Segoe UI" w:hint="cs"/>
          <w:sz w:val="21"/>
          <w:szCs w:val="21"/>
          <w:rtl/>
        </w:rPr>
        <w:t>המחשבים החדשים</w:t>
      </w:r>
      <w:r w:rsidR="000D73A0" w:rsidRPr="003B3E40">
        <w:rPr>
          <w:rFonts w:ascii="Segoe UI" w:eastAsia="MS Mincho" w:hAnsi="Segoe UI" w:cs="Segoe UI"/>
          <w:sz w:val="21"/>
          <w:szCs w:val="21"/>
          <w:rtl/>
        </w:rPr>
        <w:t xml:space="preserve"> </w:t>
      </w:r>
      <w:r w:rsidR="00514DCC" w:rsidRPr="003B3E40">
        <w:rPr>
          <w:rFonts w:ascii="Segoe UI" w:eastAsia="MS Mincho" w:hAnsi="Segoe UI" w:cs="Segoe UI"/>
          <w:sz w:val="21"/>
          <w:szCs w:val="21"/>
          <w:rtl/>
        </w:rPr>
        <w:t>מדגימים חיי סוללה מרשימים – עד ל</w:t>
      </w:r>
      <w:r w:rsidR="0041464D">
        <w:rPr>
          <w:rFonts w:ascii="Segoe UI" w:eastAsia="MS Mincho" w:hAnsi="Segoe UI" w:cs="Segoe UI"/>
          <w:sz w:val="21"/>
          <w:szCs w:val="21"/>
        </w:rPr>
        <w:t>-</w:t>
      </w:r>
      <w:r w:rsidR="0041464D">
        <w:rPr>
          <w:rFonts w:ascii="Segoe UI" w:eastAsia="MS Mincho" w:hAnsi="Segoe UI" w:cs="Segoe UI" w:hint="cs"/>
          <w:sz w:val="21"/>
          <w:szCs w:val="21"/>
          <w:rtl/>
        </w:rPr>
        <w:t xml:space="preserve"> 10.4</w:t>
      </w:r>
      <w:r w:rsidR="00514DCC" w:rsidRPr="003B3E40">
        <w:rPr>
          <w:rFonts w:ascii="Segoe UI" w:eastAsia="MS Mincho" w:hAnsi="Segoe UI" w:cs="Segoe UI"/>
          <w:sz w:val="21"/>
          <w:szCs w:val="21"/>
          <w:rtl/>
        </w:rPr>
        <w:t xml:space="preserve"> שעות</w:t>
      </w:r>
      <w:r w:rsidR="0041464D" w:rsidRPr="009909B4">
        <w:rPr>
          <w:rFonts w:ascii="Segoe UI" w:eastAsia="MS Mincho" w:hAnsi="Segoe UI" w:cs="Segoe UI"/>
          <w:szCs w:val="21"/>
        </w:rPr>
        <w:t>¹</w:t>
      </w:r>
      <w:r w:rsidR="00514DCC" w:rsidRPr="003B3E40">
        <w:rPr>
          <w:rFonts w:ascii="Segoe UI" w:eastAsia="MS Mincho" w:hAnsi="Segoe UI" w:cs="Segoe UI"/>
          <w:sz w:val="21"/>
          <w:szCs w:val="21"/>
          <w:rtl/>
        </w:rPr>
        <w:t xml:space="preserve"> וזמני טעינה שמספקים עד 40% מהסוללה תוך 30 דקות כך שמשתמשים </w:t>
      </w:r>
      <w:r w:rsidR="003A2F79" w:rsidRPr="003B3E40">
        <w:rPr>
          <w:rFonts w:ascii="Segoe UI" w:eastAsia="MS Mincho" w:hAnsi="Segoe UI" w:cs="Segoe UI"/>
          <w:sz w:val="21"/>
          <w:szCs w:val="21"/>
          <w:rtl/>
        </w:rPr>
        <w:t xml:space="preserve">לא יכולים </w:t>
      </w:r>
      <w:r w:rsidR="000D73A0">
        <w:rPr>
          <w:rFonts w:ascii="Segoe UI" w:eastAsia="MS Mincho" w:hAnsi="Segoe UI" w:cs="Segoe UI" w:hint="cs"/>
          <w:sz w:val="21"/>
          <w:szCs w:val="21"/>
          <w:rtl/>
        </w:rPr>
        <w:t>"</w:t>
      </w:r>
      <w:r w:rsidR="003A2F79" w:rsidRPr="003B3E40">
        <w:rPr>
          <w:rFonts w:ascii="Segoe UI" w:eastAsia="MS Mincho" w:hAnsi="Segoe UI" w:cs="Segoe UI"/>
          <w:sz w:val="21"/>
          <w:szCs w:val="21"/>
          <w:rtl/>
        </w:rPr>
        <w:t>להתקע</w:t>
      </w:r>
      <w:r w:rsidR="000D73A0">
        <w:rPr>
          <w:rFonts w:ascii="Segoe UI" w:eastAsia="MS Mincho" w:hAnsi="Segoe UI" w:cs="Segoe UI" w:hint="cs"/>
          <w:sz w:val="21"/>
          <w:szCs w:val="21"/>
          <w:rtl/>
        </w:rPr>
        <w:t xml:space="preserve"> בלי סוללה"</w:t>
      </w:r>
      <w:r w:rsidR="003A2F79" w:rsidRPr="003B3E40">
        <w:rPr>
          <w:rFonts w:ascii="Segoe UI" w:eastAsia="MS Mincho" w:hAnsi="Segoe UI" w:cs="Segoe UI"/>
          <w:sz w:val="21"/>
          <w:szCs w:val="21"/>
          <w:rtl/>
        </w:rPr>
        <w:t xml:space="preserve"> </w:t>
      </w:r>
      <w:r w:rsidR="000D73A0">
        <w:rPr>
          <w:rFonts w:ascii="Segoe UI" w:eastAsia="MS Mincho" w:hAnsi="Segoe UI" w:cs="Segoe UI" w:hint="cs"/>
          <w:sz w:val="21"/>
          <w:szCs w:val="21"/>
          <w:rtl/>
        </w:rPr>
        <w:t>בעת</w:t>
      </w:r>
      <w:r w:rsidR="000D73A0" w:rsidRPr="003B3E40">
        <w:rPr>
          <w:rFonts w:ascii="Segoe UI" w:eastAsia="MS Mincho" w:hAnsi="Segoe UI" w:cs="Segoe UI"/>
          <w:sz w:val="21"/>
          <w:szCs w:val="21"/>
          <w:rtl/>
        </w:rPr>
        <w:t xml:space="preserve"> </w:t>
      </w:r>
      <w:r w:rsidR="003A2F79" w:rsidRPr="003B3E40">
        <w:rPr>
          <w:rFonts w:ascii="Segoe UI" w:eastAsia="MS Mincho" w:hAnsi="Segoe UI" w:cs="Segoe UI"/>
          <w:sz w:val="21"/>
          <w:szCs w:val="21"/>
          <w:rtl/>
        </w:rPr>
        <w:t xml:space="preserve">הצורך. </w:t>
      </w:r>
    </w:p>
    <w:p w14:paraId="60FD6084" w14:textId="77777777" w:rsidR="007B0BB3" w:rsidRPr="003B3E40" w:rsidRDefault="007B0BB3" w:rsidP="00741296">
      <w:pPr>
        <w:bidi/>
        <w:contextualSpacing/>
        <w:rPr>
          <w:rFonts w:ascii="Segoe UI" w:hAnsi="Segoe UI" w:cs="Segoe UI"/>
          <w:b/>
          <w:bCs/>
          <w:color w:val="000000" w:themeColor="text1"/>
          <w:sz w:val="21"/>
          <w:szCs w:val="21"/>
          <w:rtl/>
        </w:rPr>
      </w:pPr>
    </w:p>
    <w:p w14:paraId="67F581E0" w14:textId="5D65B9A7" w:rsidR="00E10908" w:rsidRPr="003B3E40" w:rsidRDefault="00BB1889" w:rsidP="00E31168">
      <w:pPr>
        <w:bidi/>
        <w:contextualSpacing/>
        <w:rPr>
          <w:rFonts w:ascii="Segoe UI" w:hAnsi="Segoe UI" w:cs="Segoe UI"/>
          <w:sz w:val="21"/>
          <w:szCs w:val="21"/>
          <w:rtl/>
          <w:lang w:val="he-IL"/>
        </w:rPr>
      </w:pPr>
      <w:r w:rsidRPr="003B3E40">
        <w:rPr>
          <w:rFonts w:ascii="Segoe UI" w:hAnsi="Segoe UI" w:cs="Segoe UI"/>
          <w:sz w:val="21"/>
          <w:szCs w:val="21"/>
          <w:rtl/>
        </w:rPr>
        <w:lastRenderedPageBreak/>
        <w:t>״</w:t>
      </w:r>
      <w:r w:rsidR="00E31168" w:rsidRPr="003B3E40">
        <w:rPr>
          <w:rFonts w:ascii="Segoe UI" w:hAnsi="Segoe UI" w:cs="Segoe UI"/>
          <w:sz w:val="21"/>
          <w:szCs w:val="21"/>
          <w:rtl/>
        </w:rPr>
        <w:t>המחשבים האלה נבנו על בסיס נסיון הנדסי בן 35 שנה</w:t>
      </w:r>
      <w:r w:rsidR="00424FF5" w:rsidRPr="003B3E40">
        <w:rPr>
          <w:rFonts w:ascii="Segoe UI" w:hAnsi="Segoe UI" w:cs="Segoe UI"/>
          <w:sz w:val="21"/>
          <w:szCs w:val="21"/>
          <w:rtl/>
        </w:rPr>
        <w:t xml:space="preserve"> ובכלל ק</w:t>
      </w:r>
      <w:r w:rsidR="000D73A0">
        <w:rPr>
          <w:rFonts w:ascii="Segoe UI" w:hAnsi="Segoe UI" w:cs="Segoe UI" w:hint="cs"/>
          <w:sz w:val="21"/>
          <w:szCs w:val="21"/>
          <w:rtl/>
        </w:rPr>
        <w:t>ו</w:t>
      </w:r>
      <w:r w:rsidR="00424FF5" w:rsidRPr="003B3E40">
        <w:rPr>
          <w:rFonts w:ascii="Segoe UI" w:hAnsi="Segoe UI" w:cs="Segoe UI"/>
          <w:sz w:val="21"/>
          <w:szCs w:val="21"/>
          <w:rtl/>
        </w:rPr>
        <w:t xml:space="preserve"> מחשבי ה-</w:t>
      </w:r>
      <w:r w:rsidR="00424FF5" w:rsidRPr="003B3E40">
        <w:rPr>
          <w:rFonts w:ascii="Segoe UI" w:hAnsi="Segoe UI" w:cs="Segoe UI"/>
          <w:sz w:val="21"/>
          <w:szCs w:val="21"/>
        </w:rPr>
        <w:t>Tecra</w:t>
      </w:r>
      <w:r w:rsidR="00424FF5" w:rsidRPr="003B3E40">
        <w:rPr>
          <w:rFonts w:ascii="Segoe UI" w:hAnsi="Segoe UI" w:cs="Segoe UI"/>
          <w:sz w:val="21"/>
          <w:szCs w:val="21"/>
          <w:rtl/>
        </w:rPr>
        <w:t xml:space="preserve"> ידוע בכל העולם עם עמידותם, הניידות שלהם ואלגנטיות עיצובם</w:t>
      </w:r>
      <w:r w:rsidRPr="003B3E40">
        <w:rPr>
          <w:rFonts w:ascii="Segoe UI" w:hAnsi="Segoe UI" w:cs="Segoe UI"/>
          <w:sz w:val="21"/>
          <w:szCs w:val="21"/>
          <w:rtl/>
        </w:rPr>
        <w:t xml:space="preserve">״, </w:t>
      </w:r>
      <w:r w:rsidR="005C5DE3" w:rsidRPr="003B3E40">
        <w:rPr>
          <w:rFonts w:ascii="Segoe UI" w:hAnsi="Segoe UI" w:cs="Segoe UI"/>
          <w:sz w:val="21"/>
          <w:szCs w:val="21"/>
          <w:rtl/>
        </w:rPr>
        <w:t xml:space="preserve">אומר </w:t>
      </w:r>
      <w:r w:rsidR="005C5DE3" w:rsidRPr="003B3E40">
        <w:rPr>
          <w:rFonts w:ascii="Segoe UI" w:hAnsi="Segoe UI" w:cs="Segoe UI"/>
          <w:b/>
          <w:bCs/>
          <w:sz w:val="21"/>
          <w:szCs w:val="21"/>
          <w:rtl/>
          <w:lang w:val="he-IL"/>
        </w:rPr>
        <w:t>דמיאן ז'אום</w:t>
      </w:r>
      <w:r w:rsidR="005C5DE3" w:rsidRPr="003B3E40">
        <w:rPr>
          <w:rFonts w:ascii="Segoe UI" w:hAnsi="Segoe UI" w:cs="Segoe UI"/>
          <w:sz w:val="21"/>
          <w:szCs w:val="21"/>
          <w:rtl/>
          <w:lang w:val="he-IL"/>
        </w:rPr>
        <w:t xml:space="preserve">, </w:t>
      </w:r>
      <w:r w:rsidR="000D73A0">
        <w:rPr>
          <w:rFonts w:ascii="Segoe UI" w:hAnsi="Segoe UI" w:cs="Segoe UI" w:hint="cs"/>
          <w:sz w:val="21"/>
          <w:szCs w:val="21"/>
          <w:rtl/>
          <w:lang w:val="he-IL"/>
        </w:rPr>
        <w:t>נשיא</w:t>
      </w:r>
      <w:r w:rsidR="000D73A0" w:rsidRPr="003B3E40">
        <w:rPr>
          <w:rFonts w:ascii="Segoe UI" w:hAnsi="Segoe UI" w:cs="Segoe UI"/>
          <w:sz w:val="21"/>
          <w:szCs w:val="21"/>
          <w:rtl/>
          <w:lang w:val="he-IL"/>
        </w:rPr>
        <w:t xml:space="preserve"> </w:t>
      </w:r>
      <w:r w:rsidR="005C5DE3" w:rsidRPr="003B3E40">
        <w:rPr>
          <w:rFonts w:ascii="Segoe UI" w:hAnsi="Segoe UI" w:cs="Segoe UI"/>
          <w:sz w:val="21"/>
          <w:szCs w:val="21"/>
        </w:rPr>
        <w:t>GmbH</w:t>
      </w:r>
      <w:r w:rsidR="005C5DE3" w:rsidRPr="003B3E40">
        <w:rPr>
          <w:rFonts w:ascii="Segoe UI" w:hAnsi="Segoe UI" w:cs="Segoe UI"/>
          <w:sz w:val="21"/>
          <w:szCs w:val="21"/>
          <w:rtl/>
          <w:lang w:val="he-IL"/>
        </w:rPr>
        <w:t xml:space="preserve">Dynabook Europe. </w:t>
      </w:r>
      <w:r w:rsidR="00427B39">
        <w:rPr>
          <w:rFonts w:ascii="Segoe UI" w:hAnsi="Segoe UI" w:cs="Segoe UI" w:hint="cs"/>
          <w:sz w:val="21"/>
          <w:szCs w:val="21"/>
          <w:rtl/>
          <w:lang w:val="he-IL"/>
        </w:rPr>
        <w:t>״</w:t>
      </w:r>
      <w:r w:rsidR="00424FF5" w:rsidRPr="003B3E40">
        <w:rPr>
          <w:rFonts w:ascii="Segoe UI" w:hAnsi="Segoe UI" w:cs="Segoe UI"/>
          <w:sz w:val="21"/>
          <w:szCs w:val="21"/>
          <w:rtl/>
          <w:lang w:val="he-IL"/>
        </w:rPr>
        <w:t xml:space="preserve">שתי התוספות למשפחה שאנו משיקים כיום נבנו בדיוק לפי אותם עקרונות שמשלבים את החידושים הטכנולוגיים שמאפשרים עבודה מכל מקום״. </w:t>
      </w:r>
    </w:p>
    <w:p w14:paraId="4C52AB5B" w14:textId="77777777" w:rsidR="00424FF5" w:rsidRPr="003B3E40" w:rsidRDefault="00424FF5" w:rsidP="00424FF5">
      <w:pPr>
        <w:bidi/>
        <w:contextualSpacing/>
        <w:rPr>
          <w:rFonts w:ascii="Segoe UI" w:hAnsi="Segoe UI" w:cs="Segoe UI"/>
          <w:sz w:val="21"/>
          <w:szCs w:val="21"/>
          <w:rtl/>
          <w:lang w:val="he-IL"/>
        </w:rPr>
      </w:pPr>
    </w:p>
    <w:p w14:paraId="6DA8295A" w14:textId="1B51DEE9" w:rsidR="00424FF5" w:rsidRPr="003B3E40" w:rsidRDefault="00424FF5" w:rsidP="00424FF5">
      <w:pPr>
        <w:bidi/>
        <w:contextualSpacing/>
        <w:rPr>
          <w:rFonts w:ascii="Segoe UI" w:hAnsi="Segoe UI" w:cs="Segoe UI"/>
          <w:b/>
          <w:bCs/>
          <w:sz w:val="21"/>
          <w:szCs w:val="21"/>
          <w:rtl/>
          <w:lang w:val="he-IL"/>
        </w:rPr>
      </w:pPr>
      <w:r w:rsidRPr="003B3E40">
        <w:rPr>
          <w:rFonts w:ascii="Segoe UI" w:hAnsi="Segoe UI" w:cs="Segoe UI"/>
          <w:b/>
          <w:bCs/>
          <w:sz w:val="21"/>
          <w:szCs w:val="21"/>
          <w:rtl/>
          <w:lang w:val="he-IL"/>
        </w:rPr>
        <w:t>עבודה בנוחות ובסטייל</w:t>
      </w:r>
    </w:p>
    <w:p w14:paraId="3669FE69" w14:textId="0D268350" w:rsidR="00424FF5" w:rsidRPr="003B3E40" w:rsidRDefault="00424FF5" w:rsidP="00EE6B6F">
      <w:pPr>
        <w:bidi/>
        <w:contextualSpacing/>
        <w:rPr>
          <w:rFonts w:ascii="Segoe UI" w:hAnsi="Segoe UI" w:cs="Segoe UI"/>
          <w:b/>
          <w:sz w:val="21"/>
          <w:szCs w:val="21"/>
          <w:rtl/>
          <w:lang w:val="he-IL"/>
        </w:rPr>
      </w:pPr>
      <w:r w:rsidRPr="003B3E40">
        <w:rPr>
          <w:rFonts w:ascii="Segoe UI" w:hAnsi="Segoe UI" w:cs="Segoe UI"/>
          <w:sz w:val="21"/>
          <w:szCs w:val="21"/>
          <w:rtl/>
          <w:lang w:val="he-IL"/>
        </w:rPr>
        <w:t xml:space="preserve">שני המחשבים תוכננו עם איזון בין ניידותם לביצועיהם ובעיצוב פרימיום חדש. </w:t>
      </w:r>
      <w:r w:rsidRPr="003B3E40">
        <w:rPr>
          <w:rFonts w:ascii="Segoe UI" w:hAnsi="Segoe UI" w:cs="Segoe UI"/>
          <w:sz w:val="21"/>
          <w:szCs w:val="21"/>
        </w:rPr>
        <w:t>A40-J</w:t>
      </w:r>
      <w:r w:rsidRPr="003B3E40">
        <w:rPr>
          <w:rFonts w:ascii="Segoe UI" w:hAnsi="Segoe UI" w:cs="Segoe UI"/>
          <w:sz w:val="21"/>
          <w:szCs w:val="21"/>
          <w:rtl/>
        </w:rPr>
        <w:t xml:space="preserve"> במשקל 1.45 ק״ג* שתוכנן בעיקר לניידות מציע מסך גדול ולא מסנוור של </w:t>
      </w:r>
      <w:r w:rsidRPr="003B3E40">
        <w:rPr>
          <w:rFonts w:ascii="Segoe UI" w:hAnsi="Segoe UI" w:cs="Segoe UI"/>
          <w:bCs/>
          <w:sz w:val="21"/>
          <w:szCs w:val="21"/>
        </w:rPr>
        <w:t>14”</w:t>
      </w:r>
      <w:r w:rsidRPr="003B3E40">
        <w:rPr>
          <w:rFonts w:ascii="Segoe UI" w:hAnsi="Segoe UI" w:cs="Segoe UI"/>
          <w:bCs/>
          <w:sz w:val="21"/>
          <w:szCs w:val="21"/>
          <w:rtl/>
        </w:rPr>
        <w:t xml:space="preserve"> </w:t>
      </w:r>
      <w:r w:rsidRPr="003B3E40">
        <w:rPr>
          <w:rFonts w:ascii="Segoe UI" w:hAnsi="Segoe UI" w:cs="Segoe UI"/>
          <w:b/>
          <w:sz w:val="21"/>
          <w:szCs w:val="21"/>
          <w:rtl/>
        </w:rPr>
        <w:t>בגרסת</w:t>
      </w:r>
      <w:r w:rsidRPr="003B3E40">
        <w:rPr>
          <w:rFonts w:ascii="Segoe UI" w:hAnsi="Segoe UI" w:cs="Segoe UI"/>
          <w:bCs/>
          <w:sz w:val="21"/>
          <w:szCs w:val="21"/>
          <w:rtl/>
        </w:rPr>
        <w:t xml:space="preserve"> </w:t>
      </w:r>
      <w:r w:rsidRPr="003B3E40">
        <w:rPr>
          <w:rFonts w:ascii="Segoe UI" w:hAnsi="Segoe UI" w:cs="Segoe UI"/>
          <w:bCs/>
          <w:sz w:val="21"/>
          <w:szCs w:val="21"/>
        </w:rPr>
        <w:t>HD</w:t>
      </w:r>
      <w:r w:rsidRPr="003B3E40">
        <w:rPr>
          <w:rFonts w:ascii="Segoe UI" w:hAnsi="Segoe UI" w:cs="Segoe UI"/>
          <w:bCs/>
          <w:sz w:val="21"/>
          <w:szCs w:val="21"/>
          <w:rtl/>
        </w:rPr>
        <w:t xml:space="preserve"> </w:t>
      </w:r>
      <w:r w:rsidRPr="003B3E40">
        <w:rPr>
          <w:rFonts w:ascii="Segoe UI" w:hAnsi="Segoe UI" w:cs="Segoe UI"/>
          <w:b/>
          <w:sz w:val="21"/>
          <w:szCs w:val="21"/>
          <w:rtl/>
        </w:rPr>
        <w:t>או</w:t>
      </w:r>
      <w:r w:rsidRPr="003B3E40">
        <w:rPr>
          <w:rFonts w:ascii="Segoe UI" w:hAnsi="Segoe UI" w:cs="Segoe UI"/>
          <w:bCs/>
          <w:sz w:val="21"/>
          <w:szCs w:val="21"/>
          <w:rtl/>
        </w:rPr>
        <w:t xml:space="preserve"> </w:t>
      </w:r>
      <w:r w:rsidRPr="003B3E40">
        <w:rPr>
          <w:rFonts w:ascii="Segoe UI" w:hAnsi="Segoe UI" w:cs="Segoe UI"/>
          <w:bCs/>
          <w:sz w:val="21"/>
          <w:szCs w:val="21"/>
        </w:rPr>
        <w:t>FHD</w:t>
      </w:r>
      <w:r w:rsidRPr="003B3E40">
        <w:rPr>
          <w:rFonts w:ascii="Segoe UI" w:hAnsi="Segoe UI" w:cs="Segoe UI"/>
          <w:bCs/>
          <w:sz w:val="21"/>
          <w:szCs w:val="21"/>
          <w:rtl/>
        </w:rPr>
        <w:t xml:space="preserve"> </w:t>
      </w:r>
      <w:r w:rsidR="000D73A0">
        <w:rPr>
          <w:rFonts w:ascii="Segoe UI" w:hAnsi="Segoe UI" w:cs="Segoe UI" w:hint="cs"/>
          <w:b/>
          <w:sz w:val="21"/>
          <w:szCs w:val="21"/>
          <w:rtl/>
        </w:rPr>
        <w:t>בגודל</w:t>
      </w:r>
      <w:r w:rsidRPr="003B3E40">
        <w:rPr>
          <w:rFonts w:ascii="Segoe UI" w:hAnsi="Segoe UI" w:cs="Segoe UI"/>
          <w:b/>
          <w:sz w:val="21"/>
          <w:szCs w:val="21"/>
          <w:rtl/>
        </w:rPr>
        <w:t xml:space="preserve"> של 18.9 מ״מ.</w:t>
      </w:r>
      <w:r w:rsidRPr="003B3E40">
        <w:rPr>
          <w:rFonts w:ascii="Segoe UI" w:hAnsi="Segoe UI" w:cs="Segoe UI"/>
          <w:bCs/>
          <w:sz w:val="21"/>
          <w:szCs w:val="21"/>
          <w:rtl/>
        </w:rPr>
        <w:t xml:space="preserve"> </w:t>
      </w:r>
      <w:r w:rsidRPr="003B3E40">
        <w:rPr>
          <w:rFonts w:ascii="Segoe UI" w:hAnsi="Segoe UI" w:cs="Segoe UI"/>
          <w:b/>
          <w:sz w:val="21"/>
          <w:szCs w:val="21"/>
          <w:rtl/>
        </w:rPr>
        <w:t>המחשב השני, עם מסך</w:t>
      </w:r>
      <w:r w:rsidRPr="003B3E40">
        <w:rPr>
          <w:rFonts w:ascii="Segoe UI" w:hAnsi="Segoe UI" w:cs="Segoe UI"/>
          <w:bCs/>
          <w:sz w:val="21"/>
          <w:szCs w:val="21"/>
          <w:rtl/>
        </w:rPr>
        <w:t xml:space="preserve"> </w:t>
      </w:r>
      <w:r w:rsidRPr="003B3E40">
        <w:rPr>
          <w:rFonts w:ascii="Segoe UI" w:hAnsi="Segoe UI" w:cs="Segoe UI"/>
          <w:bCs/>
          <w:sz w:val="21"/>
          <w:szCs w:val="21"/>
        </w:rPr>
        <w:t>15”</w:t>
      </w:r>
      <w:r w:rsidR="00EE6B6F" w:rsidRPr="003B3E40">
        <w:rPr>
          <w:rFonts w:ascii="Segoe UI" w:hAnsi="Segoe UI" w:cs="Segoe UI"/>
          <w:bCs/>
          <w:sz w:val="21"/>
          <w:szCs w:val="21"/>
          <w:rtl/>
        </w:rPr>
        <w:t xml:space="preserve"> </w:t>
      </w:r>
      <w:r w:rsidR="00EE6B6F" w:rsidRPr="003B3E40">
        <w:rPr>
          <w:rFonts w:ascii="Segoe UI" w:hAnsi="Segoe UI" w:cs="Segoe UI"/>
          <w:b/>
          <w:sz w:val="21"/>
          <w:szCs w:val="21"/>
          <w:rtl/>
        </w:rPr>
        <w:t>מציע מסך מעט גדול יותר במארז</w:t>
      </w:r>
      <w:r w:rsidR="001C59EC" w:rsidRPr="003B3E40">
        <w:rPr>
          <w:rFonts w:ascii="Segoe UI" w:hAnsi="Segoe UI" w:cs="Segoe UI"/>
          <w:b/>
          <w:sz w:val="21"/>
          <w:szCs w:val="21"/>
          <w:rtl/>
        </w:rPr>
        <w:t xml:space="preserve"> </w:t>
      </w:r>
      <w:r w:rsidR="00EE6B6F" w:rsidRPr="003B3E40">
        <w:rPr>
          <w:rFonts w:ascii="Segoe UI" w:hAnsi="Segoe UI" w:cs="Segoe UI"/>
          <w:b/>
          <w:sz w:val="21"/>
          <w:szCs w:val="21"/>
          <w:rtl/>
        </w:rPr>
        <w:t xml:space="preserve">של 19.9 מ״מ. </w:t>
      </w:r>
    </w:p>
    <w:p w14:paraId="297C03B7" w14:textId="77777777" w:rsidR="007B0BB3" w:rsidRPr="003B3E40" w:rsidRDefault="007B0BB3" w:rsidP="007B0BB3">
      <w:pPr>
        <w:bidi/>
        <w:contextualSpacing/>
        <w:rPr>
          <w:rFonts w:ascii="Segoe UI" w:hAnsi="Segoe UI" w:cs="Segoe UI"/>
          <w:sz w:val="21"/>
          <w:szCs w:val="21"/>
          <w:rtl/>
          <w:lang w:val="he-IL"/>
        </w:rPr>
      </w:pPr>
    </w:p>
    <w:p w14:paraId="405DB460" w14:textId="5B2BE2E0" w:rsidR="001C59EC" w:rsidRPr="003B3E40" w:rsidRDefault="001C59EC" w:rsidP="001C59EC">
      <w:pPr>
        <w:bidi/>
        <w:contextualSpacing/>
        <w:rPr>
          <w:rFonts w:ascii="Segoe UI" w:hAnsi="Segoe UI" w:cs="Segoe UI"/>
          <w:sz w:val="21"/>
          <w:szCs w:val="21"/>
          <w:rtl/>
        </w:rPr>
      </w:pPr>
      <w:r w:rsidRPr="003B3E40">
        <w:rPr>
          <w:rFonts w:ascii="Segoe UI" w:hAnsi="Segoe UI" w:cs="Segoe UI"/>
          <w:sz w:val="21"/>
          <w:szCs w:val="21"/>
          <w:rtl/>
          <w:lang w:val="he-IL"/>
        </w:rPr>
        <w:t xml:space="preserve">מהצד העיצובי שני המחשבים </w:t>
      </w:r>
      <w:r w:rsidR="000D73A0">
        <w:rPr>
          <w:rFonts w:ascii="Segoe UI" w:hAnsi="Segoe UI" w:cs="Segoe UI" w:hint="cs"/>
          <w:sz w:val="21"/>
          <w:szCs w:val="21"/>
          <w:rtl/>
          <w:lang w:val="he-IL"/>
        </w:rPr>
        <w:t>בעלי מסך עם מסגרת צרה במיוחד</w:t>
      </w:r>
      <w:r w:rsidRPr="003B3E40">
        <w:rPr>
          <w:rFonts w:ascii="Segoe UI" w:hAnsi="Segoe UI" w:cs="Segoe UI"/>
          <w:sz w:val="21"/>
          <w:szCs w:val="21"/>
          <w:rtl/>
          <w:lang w:val="he-IL"/>
        </w:rPr>
        <w:t xml:space="preserve"> והפתיחה</w:t>
      </w:r>
      <w:r w:rsidR="000D73A0">
        <w:rPr>
          <w:rFonts w:ascii="Segoe UI" w:hAnsi="Segoe UI" w:cs="Segoe UI" w:hint="cs"/>
          <w:sz w:val="21"/>
          <w:szCs w:val="21"/>
          <w:rtl/>
          <w:lang w:val="he-IL"/>
        </w:rPr>
        <w:t xml:space="preserve"> של המכסה </w:t>
      </w:r>
      <w:r w:rsidRPr="003B3E40">
        <w:rPr>
          <w:rFonts w:ascii="Segoe UI" w:hAnsi="Segoe UI" w:cs="Segoe UI"/>
          <w:sz w:val="21"/>
          <w:szCs w:val="21"/>
          <w:rtl/>
          <w:lang w:val="he-IL"/>
        </w:rPr>
        <w:t xml:space="preserve">מתבצעת בקלות רבה. המסכים בשני המקרים </w:t>
      </w:r>
      <w:r w:rsidR="000D73A0">
        <w:rPr>
          <w:rFonts w:ascii="Segoe UI" w:hAnsi="Segoe UI" w:cs="Segoe UI" w:hint="cs"/>
          <w:sz w:val="21"/>
          <w:szCs w:val="21"/>
          <w:rtl/>
          <w:lang w:val="he-IL"/>
        </w:rPr>
        <w:t>נפתחים</w:t>
      </w:r>
      <w:r w:rsidR="000D73A0" w:rsidRPr="003B3E40">
        <w:rPr>
          <w:rFonts w:ascii="Segoe UI" w:hAnsi="Segoe UI" w:cs="Segoe UI"/>
          <w:sz w:val="21"/>
          <w:szCs w:val="21"/>
          <w:rtl/>
          <w:lang w:val="he-IL"/>
        </w:rPr>
        <w:t xml:space="preserve"> </w:t>
      </w:r>
      <w:r w:rsidRPr="003B3E40">
        <w:rPr>
          <w:rFonts w:ascii="Segoe UI" w:hAnsi="Segoe UI" w:cs="Segoe UI"/>
          <w:sz w:val="21"/>
          <w:szCs w:val="21"/>
          <w:rtl/>
          <w:lang w:val="he-IL"/>
        </w:rPr>
        <w:t xml:space="preserve">ל-180 מעלות (מצב שטוח). ה- </w:t>
      </w:r>
      <w:r w:rsidRPr="003B3E40">
        <w:rPr>
          <w:rFonts w:ascii="Segoe UI" w:hAnsi="Segoe UI" w:cs="Segoe UI"/>
          <w:sz w:val="21"/>
          <w:szCs w:val="21"/>
        </w:rPr>
        <w:t>A40-J</w:t>
      </w:r>
      <w:r w:rsidRPr="003B3E40">
        <w:rPr>
          <w:rFonts w:ascii="Segoe UI" w:hAnsi="Segoe UI" w:cs="Segoe UI"/>
          <w:sz w:val="21"/>
          <w:szCs w:val="21"/>
          <w:rtl/>
        </w:rPr>
        <w:t xml:space="preserve"> מציע כמה אופציות של מסך מגע לשימושיות גדולה יותר. המקלדת המוארת גדולה וכוללת משטח </w:t>
      </w:r>
      <w:r w:rsidR="000D73A0">
        <w:rPr>
          <w:rFonts w:ascii="Segoe UI" w:hAnsi="Segoe UI" w:cs="Segoe UI" w:hint="cs"/>
          <w:sz w:val="21"/>
          <w:szCs w:val="21"/>
          <w:rtl/>
        </w:rPr>
        <w:t>עכבר</w:t>
      </w:r>
      <w:r w:rsidR="000D73A0" w:rsidRPr="003B3E40">
        <w:rPr>
          <w:rFonts w:ascii="Segoe UI" w:hAnsi="Segoe UI" w:cs="Segoe UI"/>
          <w:sz w:val="21"/>
          <w:szCs w:val="21"/>
          <w:rtl/>
        </w:rPr>
        <w:t xml:space="preserve"> </w:t>
      </w:r>
      <w:r w:rsidRPr="003B3E40">
        <w:rPr>
          <w:rFonts w:ascii="Segoe UI" w:hAnsi="Segoe UI" w:cs="Segoe UI"/>
          <w:sz w:val="21"/>
          <w:szCs w:val="21"/>
          <w:rtl/>
        </w:rPr>
        <w:t>או</w:t>
      </w:r>
      <w:r w:rsidR="000D73A0">
        <w:rPr>
          <w:rFonts w:ascii="Segoe UI" w:hAnsi="Segoe UI" w:cs="Segoe UI" w:hint="cs"/>
          <w:sz w:val="21"/>
          <w:szCs w:val="21"/>
          <w:rtl/>
        </w:rPr>
        <w:t xml:space="preserve"> משטח עכבר עם קורא טביעות אצבע מובנה,</w:t>
      </w:r>
      <w:r w:rsidRPr="003B3E40">
        <w:rPr>
          <w:rFonts w:ascii="Segoe UI" w:hAnsi="Segoe UI" w:cs="Segoe UI"/>
          <w:sz w:val="21"/>
          <w:szCs w:val="21"/>
          <w:rtl/>
        </w:rPr>
        <w:t xml:space="preserve"> </w:t>
      </w:r>
      <w:r w:rsidRPr="003B3E40">
        <w:rPr>
          <w:rFonts w:ascii="Segoe UI" w:hAnsi="Segoe UI" w:cs="Segoe UI"/>
          <w:sz w:val="21"/>
          <w:szCs w:val="21"/>
        </w:rPr>
        <w:t>SecurePad</w:t>
      </w:r>
      <w:r w:rsidRPr="003B3E40">
        <w:rPr>
          <w:rFonts w:ascii="Segoe UI" w:hAnsi="Segoe UI" w:cs="Segoe UI"/>
          <w:sz w:val="21"/>
          <w:szCs w:val="21"/>
          <w:rtl/>
        </w:rPr>
        <w:t xml:space="preserve"> אופציונלי – בשני הדגמים. ה-</w:t>
      </w:r>
      <w:r w:rsidRPr="003B3E40">
        <w:rPr>
          <w:rFonts w:ascii="Segoe UI" w:hAnsi="Segoe UI" w:cs="Segoe UI"/>
          <w:sz w:val="21"/>
          <w:szCs w:val="21"/>
        </w:rPr>
        <w:t xml:space="preserve"> A50-J</w:t>
      </w:r>
      <w:r w:rsidRPr="003B3E40">
        <w:rPr>
          <w:rFonts w:ascii="Segoe UI" w:hAnsi="Segoe UI" w:cs="Segoe UI"/>
          <w:sz w:val="21"/>
          <w:szCs w:val="21"/>
          <w:rtl/>
        </w:rPr>
        <w:t xml:space="preserve"> אף מצוייד במקלת נומרית. הצבע שנבחר ללפטופים החדשים הוא ״כחול-מסתורי״ </w:t>
      </w:r>
      <w:r w:rsidR="000D73A0">
        <w:rPr>
          <w:rFonts w:ascii="Segoe UI" w:hAnsi="Segoe UI" w:cs="Segoe UI" w:hint="cs"/>
          <w:sz w:val="21"/>
          <w:szCs w:val="21"/>
          <w:rtl/>
        </w:rPr>
        <w:t>וכולל</w:t>
      </w:r>
      <w:r w:rsidR="000D73A0" w:rsidRPr="003B3E40">
        <w:rPr>
          <w:rFonts w:ascii="Segoe UI" w:hAnsi="Segoe UI" w:cs="Segoe UI"/>
          <w:sz w:val="21"/>
          <w:szCs w:val="21"/>
          <w:rtl/>
        </w:rPr>
        <w:t xml:space="preserve"> </w:t>
      </w:r>
      <w:r w:rsidRPr="003B3E40">
        <w:rPr>
          <w:rFonts w:ascii="Segoe UI" w:hAnsi="Segoe UI" w:cs="Segoe UI"/>
          <w:sz w:val="21"/>
          <w:szCs w:val="21"/>
          <w:rtl/>
        </w:rPr>
        <w:t>שכבת צבע אנטי-בקטריאלית שמגינה על המשתמשים מ-99% מהחיידקים</w:t>
      </w:r>
      <w:r w:rsidRPr="003B3E40">
        <w:rPr>
          <w:rStyle w:val="FootnoteReference"/>
          <w:rFonts w:ascii="Segoe UI" w:hAnsi="Segoe UI" w:cs="Segoe UI"/>
          <w:sz w:val="21"/>
          <w:szCs w:val="21"/>
        </w:rPr>
        <w:t>2</w:t>
      </w:r>
      <w:r w:rsidRPr="003B3E40">
        <w:rPr>
          <w:rFonts w:ascii="Segoe UI" w:hAnsi="Segoe UI" w:cs="Segoe UI"/>
          <w:sz w:val="21"/>
          <w:szCs w:val="21"/>
          <w:rtl/>
        </w:rPr>
        <w:t xml:space="preserve">. </w:t>
      </w:r>
    </w:p>
    <w:p w14:paraId="335CC145" w14:textId="77777777" w:rsidR="001C59EC" w:rsidRPr="003B3E40" w:rsidRDefault="001C59EC" w:rsidP="001C59EC">
      <w:pPr>
        <w:bidi/>
        <w:contextualSpacing/>
        <w:rPr>
          <w:rFonts w:ascii="Segoe UI" w:hAnsi="Segoe UI" w:cs="Segoe UI"/>
          <w:sz w:val="21"/>
          <w:szCs w:val="21"/>
          <w:rtl/>
        </w:rPr>
      </w:pPr>
    </w:p>
    <w:p w14:paraId="086F302A" w14:textId="6E16A0A1" w:rsidR="001C59EC" w:rsidRPr="003B3E40" w:rsidRDefault="001C59EC" w:rsidP="001C59EC">
      <w:pPr>
        <w:bidi/>
        <w:contextualSpacing/>
        <w:rPr>
          <w:rFonts w:ascii="Segoe UI" w:hAnsi="Segoe UI" w:cs="Segoe UI"/>
          <w:b/>
          <w:bCs/>
          <w:sz w:val="21"/>
          <w:szCs w:val="21"/>
          <w:rtl/>
        </w:rPr>
      </w:pPr>
      <w:r w:rsidRPr="003B3E40">
        <w:rPr>
          <w:rFonts w:ascii="Segoe UI" w:hAnsi="Segoe UI" w:cs="Segoe UI"/>
          <w:b/>
          <w:bCs/>
          <w:sz w:val="21"/>
          <w:szCs w:val="21"/>
          <w:rtl/>
        </w:rPr>
        <w:t>נשארים בקשר</w:t>
      </w:r>
    </w:p>
    <w:p w14:paraId="46A2C970" w14:textId="5DBD8CF0" w:rsidR="001C59EC" w:rsidRPr="003B3E40" w:rsidRDefault="001C59EC" w:rsidP="001C59EC">
      <w:pPr>
        <w:bidi/>
        <w:contextualSpacing/>
        <w:rPr>
          <w:rFonts w:ascii="Segoe UI" w:hAnsi="Segoe UI" w:cs="Segoe UI"/>
          <w:sz w:val="21"/>
          <w:szCs w:val="21"/>
          <w:rtl/>
        </w:rPr>
      </w:pPr>
      <w:r w:rsidRPr="003B3E40">
        <w:rPr>
          <w:rFonts w:ascii="Segoe UI" w:hAnsi="Segoe UI" w:cs="Segoe UI"/>
          <w:sz w:val="21"/>
          <w:szCs w:val="21"/>
          <w:rtl/>
        </w:rPr>
        <w:t>שני מחשבי ה-</w:t>
      </w:r>
      <w:r w:rsidRPr="003B3E40">
        <w:rPr>
          <w:rFonts w:ascii="Segoe UI" w:hAnsi="Segoe UI" w:cs="Segoe UI"/>
          <w:sz w:val="21"/>
          <w:szCs w:val="21"/>
        </w:rPr>
        <w:t>Tecra</w:t>
      </w:r>
      <w:r w:rsidRPr="003B3E40">
        <w:rPr>
          <w:rFonts w:ascii="Segoe UI" w:hAnsi="Segoe UI" w:cs="Segoe UI"/>
          <w:sz w:val="21"/>
          <w:szCs w:val="21"/>
          <w:rtl/>
        </w:rPr>
        <w:t xml:space="preserve"> החדשים כוללים שלל כלים לתגבור הפרודוקטיביות </w:t>
      </w:r>
      <w:r w:rsidR="00BA5A82" w:rsidRPr="003B3E40">
        <w:rPr>
          <w:rFonts w:ascii="Segoe UI" w:hAnsi="Segoe UI" w:cs="Segoe UI"/>
          <w:sz w:val="21"/>
          <w:szCs w:val="21"/>
          <w:rtl/>
        </w:rPr>
        <w:t>ושיתוף העבודה – מכל מקום. מצלמת ה-</w:t>
      </w:r>
      <w:r w:rsidR="00BA5A82" w:rsidRPr="003B3E40">
        <w:rPr>
          <w:rFonts w:ascii="Segoe UI" w:hAnsi="Segoe UI" w:cs="Segoe UI"/>
          <w:sz w:val="21"/>
          <w:szCs w:val="21"/>
        </w:rPr>
        <w:t>HD</w:t>
      </w:r>
      <w:r w:rsidR="00BA5A82" w:rsidRPr="003B3E40">
        <w:rPr>
          <w:rFonts w:ascii="Segoe UI" w:hAnsi="Segoe UI" w:cs="Segoe UI"/>
          <w:sz w:val="21"/>
          <w:szCs w:val="21"/>
          <w:rtl/>
        </w:rPr>
        <w:t xml:space="preserve"> כוללת </w:t>
      </w:r>
      <w:r w:rsidR="006725B2">
        <w:rPr>
          <w:rFonts w:ascii="Segoe UI" w:hAnsi="Segoe UI" w:cs="Segoe UI" w:hint="cs"/>
          <w:sz w:val="21"/>
          <w:szCs w:val="21"/>
          <w:rtl/>
        </w:rPr>
        <w:t>סוגר מובנה</w:t>
      </w:r>
      <w:r w:rsidR="006725B2" w:rsidRPr="003B3E40">
        <w:rPr>
          <w:rFonts w:ascii="Segoe UI" w:hAnsi="Segoe UI" w:cs="Segoe UI"/>
          <w:sz w:val="21"/>
          <w:szCs w:val="21"/>
          <w:rtl/>
        </w:rPr>
        <w:t xml:space="preserve"> </w:t>
      </w:r>
      <w:r w:rsidR="00BA5A82" w:rsidRPr="003B3E40">
        <w:rPr>
          <w:rFonts w:ascii="Segoe UI" w:hAnsi="Segoe UI" w:cs="Segoe UI"/>
          <w:sz w:val="21"/>
          <w:szCs w:val="21"/>
          <w:rtl/>
        </w:rPr>
        <w:t xml:space="preserve">לשמירה על פרטיות, </w:t>
      </w:r>
      <w:r w:rsidR="003E2A5A" w:rsidRPr="003B3E40">
        <w:rPr>
          <w:rFonts w:ascii="Segoe UI" w:hAnsi="Segoe UI" w:cs="Segoe UI"/>
          <w:sz w:val="21"/>
          <w:szCs w:val="21"/>
          <w:rtl/>
        </w:rPr>
        <w:t>מנגנון ביטול רעשים, מיקרופונים אי</w:t>
      </w:r>
      <w:r w:rsidR="006725B2">
        <w:rPr>
          <w:rFonts w:ascii="Segoe UI" w:hAnsi="Segoe UI" w:cs="Segoe UI" w:hint="cs"/>
          <w:sz w:val="21"/>
          <w:szCs w:val="21"/>
          <w:rtl/>
        </w:rPr>
        <w:t>כ</w:t>
      </w:r>
      <w:r w:rsidR="003E2A5A" w:rsidRPr="003B3E40">
        <w:rPr>
          <w:rFonts w:ascii="Segoe UI" w:hAnsi="Segoe UI" w:cs="Segoe UI"/>
          <w:sz w:val="21"/>
          <w:szCs w:val="21"/>
          <w:rtl/>
        </w:rPr>
        <w:t>ותיים ורמקולים סטריאופוניים עם עיבוד אות</w:t>
      </w:r>
      <w:r w:rsidR="006725B2">
        <w:rPr>
          <w:rFonts w:ascii="Segoe UI" w:hAnsi="Segoe UI" w:cs="Segoe UI" w:hint="cs"/>
          <w:sz w:val="21"/>
          <w:szCs w:val="21"/>
          <w:rtl/>
        </w:rPr>
        <w:t xml:space="preserve"> בטכנולוגיית</w:t>
      </w:r>
      <w:r w:rsidR="003E2A5A" w:rsidRPr="003B3E40">
        <w:rPr>
          <w:rFonts w:ascii="Segoe UI" w:hAnsi="Segoe UI" w:cs="Segoe UI"/>
          <w:sz w:val="21"/>
          <w:szCs w:val="21"/>
          <w:rtl/>
        </w:rPr>
        <w:t xml:space="preserve"> </w:t>
      </w:r>
      <w:r w:rsidR="003E2A5A" w:rsidRPr="003B3E40">
        <w:rPr>
          <w:rFonts w:ascii="Segoe UI" w:hAnsi="Segoe UI" w:cs="Segoe UI"/>
          <w:sz w:val="21"/>
          <w:szCs w:val="21"/>
        </w:rPr>
        <w:t>DTS</w:t>
      </w:r>
      <w:r w:rsidR="003E2A5A" w:rsidRPr="003B3E40">
        <w:rPr>
          <w:rFonts w:ascii="Segoe UI" w:hAnsi="Segoe UI" w:cs="Segoe UI"/>
          <w:sz w:val="21"/>
          <w:szCs w:val="21"/>
          <w:rtl/>
        </w:rPr>
        <w:t xml:space="preserve"> מאפשרים שיחות וידאו </w:t>
      </w:r>
      <w:r w:rsidR="006725B2">
        <w:rPr>
          <w:rFonts w:ascii="Segoe UI" w:hAnsi="Segoe UI" w:cs="Segoe UI" w:hint="cs"/>
          <w:sz w:val="21"/>
          <w:szCs w:val="21"/>
          <w:rtl/>
        </w:rPr>
        <w:t>ללא שום</w:t>
      </w:r>
      <w:r w:rsidR="006725B2" w:rsidRPr="003B3E40">
        <w:rPr>
          <w:rFonts w:ascii="Segoe UI" w:hAnsi="Segoe UI" w:cs="Segoe UI"/>
          <w:sz w:val="21"/>
          <w:szCs w:val="21"/>
          <w:rtl/>
        </w:rPr>
        <w:t xml:space="preserve"> </w:t>
      </w:r>
      <w:r w:rsidR="003E2A5A" w:rsidRPr="003B3E40">
        <w:rPr>
          <w:rFonts w:ascii="Segoe UI" w:hAnsi="Segoe UI" w:cs="Segoe UI"/>
          <w:sz w:val="21"/>
          <w:szCs w:val="21"/>
          <w:rtl/>
        </w:rPr>
        <w:t>הפרעה</w:t>
      </w:r>
      <w:r w:rsidR="006725B2">
        <w:rPr>
          <w:rFonts w:ascii="Segoe UI" w:hAnsi="Segoe UI" w:cs="Segoe UI" w:hint="cs"/>
          <w:sz w:val="21"/>
          <w:szCs w:val="21"/>
          <w:rtl/>
        </w:rPr>
        <w:t xml:space="preserve"> מהסביבה</w:t>
      </w:r>
      <w:r w:rsidR="003E2A5A" w:rsidRPr="003B3E40">
        <w:rPr>
          <w:rFonts w:ascii="Segoe UI" w:hAnsi="Segoe UI" w:cs="Segoe UI"/>
          <w:sz w:val="21"/>
          <w:szCs w:val="21"/>
          <w:rtl/>
        </w:rPr>
        <w:t xml:space="preserve"> </w:t>
      </w:r>
    </w:p>
    <w:p w14:paraId="4A5B13BE" w14:textId="77777777" w:rsidR="003E2A5A" w:rsidRPr="003B3E40" w:rsidRDefault="003E2A5A" w:rsidP="003E2A5A">
      <w:pPr>
        <w:bidi/>
        <w:contextualSpacing/>
        <w:rPr>
          <w:rFonts w:ascii="Segoe UI" w:hAnsi="Segoe UI" w:cs="Segoe UI"/>
          <w:sz w:val="21"/>
          <w:szCs w:val="21"/>
          <w:rtl/>
        </w:rPr>
      </w:pPr>
    </w:p>
    <w:p w14:paraId="6724E21C" w14:textId="239EF93E" w:rsidR="003E2A5A" w:rsidRPr="003B3E40" w:rsidRDefault="003E2A5A" w:rsidP="003E2A5A">
      <w:pPr>
        <w:bidi/>
        <w:contextualSpacing/>
        <w:rPr>
          <w:rFonts w:ascii="Segoe UI" w:hAnsi="Segoe UI" w:cs="Segoe UI"/>
          <w:b/>
          <w:bCs/>
          <w:sz w:val="21"/>
          <w:szCs w:val="21"/>
          <w:rtl/>
        </w:rPr>
      </w:pPr>
      <w:r w:rsidRPr="003B3E40">
        <w:rPr>
          <w:rFonts w:ascii="Segoe UI" w:hAnsi="Segoe UI" w:cs="Segoe UI"/>
          <w:b/>
          <w:bCs/>
          <w:sz w:val="21"/>
          <w:szCs w:val="21"/>
          <w:rtl/>
        </w:rPr>
        <w:t>קשוחים אמיתיים</w:t>
      </w:r>
    </w:p>
    <w:p w14:paraId="506DE960" w14:textId="4BD4B3FF" w:rsidR="003E2A5A" w:rsidRPr="003B3E40" w:rsidRDefault="003E2A5A" w:rsidP="003E2A5A">
      <w:pPr>
        <w:bidi/>
        <w:contextualSpacing/>
        <w:rPr>
          <w:rFonts w:ascii="Segoe UI" w:hAnsi="Segoe UI" w:cs="Segoe UI"/>
          <w:sz w:val="21"/>
          <w:szCs w:val="21"/>
          <w:rtl/>
        </w:rPr>
      </w:pPr>
      <w:r w:rsidRPr="003B3E40">
        <w:rPr>
          <w:rFonts w:ascii="Segoe UI" w:hAnsi="Segoe UI" w:cs="Segoe UI"/>
          <w:sz w:val="21"/>
          <w:szCs w:val="21"/>
          <w:rtl/>
        </w:rPr>
        <w:t>המחשבים תוכננו ונבנו במרכזי ה</w:t>
      </w:r>
      <w:r w:rsidR="006725B2">
        <w:rPr>
          <w:rFonts w:ascii="Segoe UI" w:hAnsi="Segoe UI" w:cs="Segoe UI" w:hint="cs"/>
          <w:sz w:val="21"/>
          <w:szCs w:val="21"/>
          <w:rtl/>
        </w:rPr>
        <w:t>ייצור וה</w:t>
      </w:r>
      <w:r w:rsidRPr="003B3E40">
        <w:rPr>
          <w:rFonts w:ascii="Segoe UI" w:hAnsi="Segoe UI" w:cs="Segoe UI"/>
          <w:sz w:val="21"/>
          <w:szCs w:val="21"/>
          <w:rtl/>
        </w:rPr>
        <w:t xml:space="preserve">פיתוח של </w:t>
      </w:r>
      <w:r w:rsidRPr="003B3E40">
        <w:rPr>
          <w:rFonts w:ascii="Segoe UI" w:hAnsi="Segoe UI" w:cs="Segoe UI"/>
          <w:sz w:val="21"/>
          <w:szCs w:val="21"/>
        </w:rPr>
        <w:t>Dynabook</w:t>
      </w:r>
      <w:r w:rsidRPr="003B3E40">
        <w:rPr>
          <w:rFonts w:ascii="Segoe UI" w:hAnsi="Segoe UI" w:cs="Segoe UI"/>
          <w:sz w:val="21"/>
          <w:szCs w:val="21"/>
          <w:rtl/>
        </w:rPr>
        <w:t xml:space="preserve"> ושם גם עברו את המבדקים הנוקשים ביותר לאימות קשיחותם – כולל מבחן </w:t>
      </w:r>
      <w:r w:rsidRPr="003B3E40">
        <w:rPr>
          <w:rFonts w:ascii="Segoe UI" w:hAnsi="Segoe UI" w:cs="Segoe UI"/>
          <w:sz w:val="21"/>
          <w:szCs w:val="21"/>
        </w:rPr>
        <w:t>MIL-STD-810H</w:t>
      </w:r>
      <w:r w:rsidRPr="003B3E40">
        <w:rPr>
          <w:rFonts w:ascii="Segoe UI" w:hAnsi="Segoe UI" w:cs="Segoe UI"/>
          <w:sz w:val="21"/>
          <w:szCs w:val="21"/>
          <w:rtl/>
        </w:rPr>
        <w:t xml:space="preserve"> – התקן הצבאי החדש שמבטיח עבודה בכל סביבת עבודה ובחינת עמידות בחבטות, לחות, טמפרטורה ונפילות. </w:t>
      </w:r>
      <w:r w:rsidR="006725B2">
        <w:rPr>
          <w:rFonts w:ascii="Segoe UI" w:hAnsi="Segoe UI" w:cs="Segoe UI" w:hint="cs"/>
          <w:sz w:val="21"/>
          <w:szCs w:val="21"/>
          <w:rtl/>
        </w:rPr>
        <w:t xml:space="preserve"> בנוסף, המקלדת חסרת המסגרת עמידה בהתזת נוזל** ומגנה על המחשב מנזק.</w:t>
      </w:r>
    </w:p>
    <w:p w14:paraId="733EEEE4" w14:textId="77777777" w:rsidR="003E2A5A" w:rsidRPr="003B3E40" w:rsidRDefault="003E2A5A" w:rsidP="003E2A5A">
      <w:pPr>
        <w:bidi/>
        <w:contextualSpacing/>
        <w:rPr>
          <w:rFonts w:ascii="Segoe UI" w:hAnsi="Segoe UI" w:cs="Segoe UI"/>
          <w:sz w:val="21"/>
          <w:szCs w:val="21"/>
          <w:rtl/>
        </w:rPr>
      </w:pPr>
    </w:p>
    <w:p w14:paraId="7E8C4ED7" w14:textId="7C677ECA" w:rsidR="003E2A5A" w:rsidRPr="003B3E40" w:rsidRDefault="003E2A5A" w:rsidP="003E2A5A">
      <w:pPr>
        <w:bidi/>
        <w:contextualSpacing/>
        <w:rPr>
          <w:rFonts w:ascii="Segoe UI" w:hAnsi="Segoe UI" w:cs="Segoe UI"/>
          <w:b/>
          <w:bCs/>
          <w:sz w:val="21"/>
          <w:szCs w:val="21"/>
          <w:rtl/>
        </w:rPr>
      </w:pPr>
      <w:r w:rsidRPr="003B3E40">
        <w:rPr>
          <w:rFonts w:ascii="Segoe UI" w:hAnsi="Segoe UI" w:cs="Segoe UI"/>
          <w:b/>
          <w:bCs/>
          <w:sz w:val="21"/>
          <w:szCs w:val="21"/>
          <w:rtl/>
        </w:rPr>
        <w:t>מתחברים להכל</w:t>
      </w:r>
    </w:p>
    <w:p w14:paraId="555015F7" w14:textId="0F5A6C4C" w:rsidR="003E2A5A" w:rsidRPr="003B3E40" w:rsidRDefault="003E2A5A" w:rsidP="00473BB7">
      <w:pPr>
        <w:bidi/>
        <w:contextualSpacing/>
        <w:rPr>
          <w:rFonts w:ascii="Segoe UI" w:hAnsi="Segoe UI" w:cs="Segoe UI"/>
          <w:sz w:val="21"/>
          <w:szCs w:val="21"/>
          <w:rtl/>
        </w:rPr>
      </w:pPr>
      <w:r w:rsidRPr="003B3E40">
        <w:rPr>
          <w:rFonts w:ascii="Segoe UI" w:hAnsi="Segoe UI" w:cs="Segoe UI"/>
          <w:sz w:val="21"/>
          <w:szCs w:val="21"/>
          <w:rtl/>
        </w:rPr>
        <w:t>בהגעה ל</w:t>
      </w:r>
      <w:r w:rsidR="006725B2">
        <w:rPr>
          <w:rFonts w:ascii="Segoe UI" w:hAnsi="Segoe UI" w:cs="Segoe UI" w:hint="cs"/>
          <w:sz w:val="21"/>
          <w:szCs w:val="21"/>
          <w:rtl/>
        </w:rPr>
        <w:t>משרד</w:t>
      </w:r>
      <w:r w:rsidRPr="003B3E40">
        <w:rPr>
          <w:rFonts w:ascii="Segoe UI" w:hAnsi="Segoe UI" w:cs="Segoe UI"/>
          <w:sz w:val="21"/>
          <w:szCs w:val="21"/>
          <w:rtl/>
        </w:rPr>
        <w:t xml:space="preserve">, </w:t>
      </w:r>
      <w:r w:rsidR="006725B2">
        <w:rPr>
          <w:rFonts w:ascii="Segoe UI" w:hAnsi="Segoe UI" w:cs="Segoe UI" w:hint="cs"/>
          <w:sz w:val="21"/>
          <w:szCs w:val="21"/>
          <w:rtl/>
        </w:rPr>
        <w:t xml:space="preserve">או לעבודה מרחוק מהבית </w:t>
      </w:r>
      <w:r w:rsidRPr="003B3E40">
        <w:rPr>
          <w:rFonts w:ascii="Segoe UI" w:hAnsi="Segoe UI" w:cs="Segoe UI"/>
          <w:sz w:val="21"/>
          <w:szCs w:val="21"/>
          <w:rtl/>
        </w:rPr>
        <w:t>בין אם</w:t>
      </w:r>
      <w:r w:rsidR="006725B2">
        <w:rPr>
          <w:rFonts w:ascii="Segoe UI" w:hAnsi="Segoe UI" w:cs="Segoe UI" w:hint="cs"/>
          <w:sz w:val="21"/>
          <w:szCs w:val="21"/>
          <w:rtl/>
        </w:rPr>
        <w:t xml:space="preserve"> </w:t>
      </w:r>
      <w:r w:rsidRPr="003B3E40">
        <w:rPr>
          <w:rFonts w:ascii="Segoe UI" w:hAnsi="Segoe UI" w:cs="Segoe UI"/>
          <w:sz w:val="21"/>
          <w:szCs w:val="21"/>
          <w:rtl/>
        </w:rPr>
        <w:t xml:space="preserve">בסלון או במטבח, לשני המחשבים יש את כל </w:t>
      </w:r>
      <w:r w:rsidR="006725B2">
        <w:rPr>
          <w:rFonts w:ascii="Segoe UI" w:hAnsi="Segoe UI" w:cs="Segoe UI" w:hint="cs"/>
          <w:sz w:val="21"/>
          <w:szCs w:val="21"/>
          <w:rtl/>
        </w:rPr>
        <w:t xml:space="preserve">מה </w:t>
      </w:r>
      <w:r w:rsidRPr="003B3E40">
        <w:rPr>
          <w:rFonts w:ascii="Segoe UI" w:hAnsi="Segoe UI" w:cs="Segoe UI"/>
          <w:sz w:val="21"/>
          <w:szCs w:val="21"/>
          <w:rtl/>
        </w:rPr>
        <w:t xml:space="preserve">שדרוש </w:t>
      </w:r>
      <w:r w:rsidR="006725B2">
        <w:rPr>
          <w:rFonts w:ascii="Segoe UI" w:hAnsi="Segoe UI" w:cs="Segoe UI" w:hint="cs"/>
          <w:sz w:val="21"/>
          <w:szCs w:val="21"/>
          <w:rtl/>
        </w:rPr>
        <w:t>להתחבר</w:t>
      </w:r>
      <w:r w:rsidRPr="003B3E40">
        <w:rPr>
          <w:rFonts w:ascii="Segoe UI" w:hAnsi="Segoe UI" w:cs="Segoe UI"/>
          <w:sz w:val="21"/>
          <w:szCs w:val="21"/>
          <w:rtl/>
        </w:rPr>
        <w:t xml:space="preserve">. 2 יציאות </w:t>
      </w:r>
      <w:r w:rsidRPr="003B3E40">
        <w:rPr>
          <w:rFonts w:ascii="Segoe UI" w:hAnsi="Segoe UI" w:cs="Segoe UI"/>
          <w:sz w:val="21"/>
          <w:szCs w:val="21"/>
        </w:rPr>
        <w:t>USB-C</w:t>
      </w:r>
      <w:r w:rsidRPr="003B3E40">
        <w:rPr>
          <w:rFonts w:ascii="Segoe UI" w:hAnsi="Segoe UI" w:cs="Segoe UI"/>
          <w:sz w:val="21"/>
          <w:szCs w:val="21"/>
          <w:rtl/>
        </w:rPr>
        <w:t xml:space="preserve"> </w:t>
      </w:r>
      <w:r w:rsidR="006725B2">
        <w:rPr>
          <w:rFonts w:ascii="Segoe UI" w:hAnsi="Segoe UI" w:cs="Segoe UI" w:hint="cs"/>
          <w:sz w:val="21"/>
          <w:szCs w:val="21"/>
          <w:rtl/>
        </w:rPr>
        <w:t>התומכות ב</w:t>
      </w:r>
      <w:r w:rsidR="006725B2" w:rsidRPr="006725B2">
        <w:rPr>
          <w:rFonts w:ascii="Segoe UI" w:hAnsi="Segoe UI" w:cs="Segoe UI"/>
          <w:sz w:val="21"/>
          <w:szCs w:val="21"/>
        </w:rPr>
        <w:t xml:space="preserve"> </w:t>
      </w:r>
      <w:r w:rsidR="006725B2" w:rsidRPr="003B3E40">
        <w:rPr>
          <w:rFonts w:ascii="Segoe UI" w:hAnsi="Segoe UI" w:cs="Segoe UI"/>
          <w:sz w:val="21"/>
          <w:szCs w:val="21"/>
        </w:rPr>
        <w:t>Thunderbolt 4</w:t>
      </w:r>
      <w:r w:rsidR="006725B2">
        <w:rPr>
          <w:rFonts w:ascii="Segoe UI" w:hAnsi="Segoe UI" w:cs="Segoe UI" w:hint="cs"/>
          <w:sz w:val="21"/>
          <w:szCs w:val="21"/>
          <w:rtl/>
        </w:rPr>
        <w:t xml:space="preserve"> </w:t>
      </w:r>
      <w:r w:rsidRPr="003B3E40">
        <w:rPr>
          <w:rFonts w:ascii="Segoe UI" w:hAnsi="Segoe UI" w:cs="Segoe UI"/>
          <w:sz w:val="21"/>
          <w:szCs w:val="21"/>
          <w:rtl/>
        </w:rPr>
        <w:t xml:space="preserve">מספקות טעינה מהירה, העברת נתונים וחיבור חיצוני לעד 4 מסכים. ניתן גם לחבר מגוון אביזרי עזר </w:t>
      </w:r>
      <w:r w:rsidR="006725B2">
        <w:rPr>
          <w:rFonts w:ascii="Segoe UI" w:hAnsi="Segoe UI" w:cs="Segoe UI" w:hint="cs"/>
          <w:sz w:val="21"/>
          <w:szCs w:val="21"/>
          <w:rtl/>
        </w:rPr>
        <w:t xml:space="preserve">ותצוגה </w:t>
      </w:r>
      <w:r w:rsidRPr="003B3E40">
        <w:rPr>
          <w:rFonts w:ascii="Segoe UI" w:hAnsi="Segoe UI" w:cs="Segoe UI"/>
          <w:sz w:val="21"/>
          <w:szCs w:val="21"/>
          <w:rtl/>
        </w:rPr>
        <w:t xml:space="preserve">בקלות ביציאות </w:t>
      </w:r>
      <w:r w:rsidRPr="003B3E40">
        <w:rPr>
          <w:rFonts w:ascii="Segoe UI" w:hAnsi="Segoe UI" w:cs="Segoe UI"/>
          <w:sz w:val="21"/>
          <w:szCs w:val="21"/>
        </w:rPr>
        <w:t>HDMI 2.0</w:t>
      </w:r>
      <w:r w:rsidRPr="003B3E40">
        <w:rPr>
          <w:rFonts w:ascii="Segoe UI" w:hAnsi="Segoe UI" w:cs="Segoe UI"/>
          <w:sz w:val="21"/>
          <w:szCs w:val="21"/>
          <w:rtl/>
        </w:rPr>
        <w:t xml:space="preserve">, </w:t>
      </w:r>
      <w:r w:rsidRPr="003B3E40">
        <w:rPr>
          <w:rFonts w:ascii="Segoe UI" w:hAnsi="Segoe UI" w:cs="Segoe UI"/>
          <w:sz w:val="21"/>
          <w:szCs w:val="21"/>
        </w:rPr>
        <w:t>LAN</w:t>
      </w:r>
      <w:r w:rsidRPr="003B3E40">
        <w:rPr>
          <w:rFonts w:ascii="Segoe UI" w:hAnsi="Segoe UI" w:cs="Segoe UI"/>
          <w:sz w:val="21"/>
          <w:szCs w:val="21"/>
          <w:rtl/>
        </w:rPr>
        <w:t xml:space="preserve"> ויציאות </w:t>
      </w:r>
      <w:r w:rsidRPr="003B3E40">
        <w:rPr>
          <w:rFonts w:ascii="Segoe UI" w:hAnsi="Segoe UI" w:cs="Segoe UI"/>
          <w:sz w:val="21"/>
          <w:szCs w:val="21"/>
        </w:rPr>
        <w:t>USB-A 3.2</w:t>
      </w:r>
      <w:r w:rsidRPr="003B3E40">
        <w:rPr>
          <w:rFonts w:ascii="Segoe UI" w:hAnsi="Segoe UI" w:cs="Segoe UI"/>
          <w:sz w:val="21"/>
          <w:szCs w:val="21"/>
          <w:rtl/>
        </w:rPr>
        <w:t xml:space="preserve"> בנוסף לחריץ מיקרו </w:t>
      </w:r>
      <w:r w:rsidRPr="003B3E40">
        <w:rPr>
          <w:rFonts w:ascii="Segoe UI" w:hAnsi="Segoe UI" w:cs="Segoe UI"/>
          <w:sz w:val="21"/>
          <w:szCs w:val="21"/>
        </w:rPr>
        <w:t>SD</w:t>
      </w:r>
      <w:r w:rsidRPr="003B3E40">
        <w:rPr>
          <w:rFonts w:ascii="Segoe UI" w:hAnsi="Segoe UI" w:cs="Segoe UI"/>
          <w:sz w:val="21"/>
          <w:szCs w:val="21"/>
          <w:rtl/>
        </w:rPr>
        <w:t xml:space="preserve">.  </w:t>
      </w:r>
      <w:r w:rsidR="00473BB7" w:rsidRPr="003B3E40">
        <w:rPr>
          <w:rFonts w:ascii="Segoe UI" w:hAnsi="Segoe UI" w:cs="Segoe UI"/>
          <w:sz w:val="21"/>
          <w:szCs w:val="21"/>
          <w:rtl/>
        </w:rPr>
        <w:t xml:space="preserve">להשלמת </w:t>
      </w:r>
      <w:r w:rsidR="006725B2">
        <w:rPr>
          <w:rFonts w:ascii="Segoe UI" w:hAnsi="Segoe UI" w:cs="Segoe UI" w:hint="cs"/>
          <w:sz w:val="21"/>
          <w:szCs w:val="21"/>
          <w:rtl/>
        </w:rPr>
        <w:t>החוויה ולחיבור אלחוטי מהיר ואמין</w:t>
      </w:r>
      <w:r w:rsidR="00473BB7" w:rsidRPr="003B3E40">
        <w:rPr>
          <w:rFonts w:ascii="Segoe UI" w:hAnsi="Segoe UI" w:cs="Segoe UI"/>
          <w:sz w:val="21"/>
          <w:szCs w:val="21"/>
          <w:rtl/>
        </w:rPr>
        <w:t xml:space="preserve"> במחשבים יש את </w:t>
      </w:r>
      <w:r w:rsidR="00473BB7" w:rsidRPr="003B3E40">
        <w:rPr>
          <w:rFonts w:ascii="Segoe UI" w:hAnsi="Segoe UI" w:cs="Segoe UI"/>
          <w:sz w:val="21"/>
          <w:szCs w:val="21"/>
        </w:rPr>
        <w:t>Intel 802.11ax (WiFi 6)</w:t>
      </w:r>
      <w:r w:rsidR="00473BB7" w:rsidRPr="003B3E40">
        <w:rPr>
          <w:rFonts w:ascii="Segoe UI" w:hAnsi="Segoe UI" w:cs="Segoe UI"/>
          <w:sz w:val="21"/>
          <w:szCs w:val="21"/>
          <w:rtl/>
        </w:rPr>
        <w:t xml:space="preserve"> ואפילו אופציה לקישוריות </w:t>
      </w:r>
      <w:r w:rsidR="00473BB7" w:rsidRPr="003B3E40">
        <w:rPr>
          <w:rFonts w:ascii="Segoe UI" w:hAnsi="Segoe UI" w:cs="Segoe UI"/>
          <w:sz w:val="21"/>
          <w:szCs w:val="21"/>
        </w:rPr>
        <w:t>LTE</w:t>
      </w:r>
      <w:r w:rsidR="00473BB7" w:rsidRPr="003B3E40">
        <w:rPr>
          <w:rFonts w:ascii="Segoe UI" w:hAnsi="Segoe UI" w:cs="Segoe UI"/>
          <w:sz w:val="21"/>
          <w:szCs w:val="21"/>
          <w:rtl/>
        </w:rPr>
        <w:t xml:space="preserve"> </w:t>
      </w:r>
      <w:r w:rsidR="00D10309">
        <w:rPr>
          <w:rFonts w:ascii="Segoe UI" w:hAnsi="Segoe UI" w:cs="Segoe UI" w:hint="cs"/>
          <w:sz w:val="21"/>
          <w:szCs w:val="21"/>
          <w:rtl/>
        </w:rPr>
        <w:t xml:space="preserve">באמצעות מודם סלולרי מובנה </w:t>
      </w:r>
      <w:r w:rsidR="00473BB7" w:rsidRPr="003B3E40">
        <w:rPr>
          <w:rFonts w:ascii="Segoe UI" w:hAnsi="Segoe UI" w:cs="Segoe UI"/>
          <w:sz w:val="21"/>
          <w:szCs w:val="21"/>
          <w:rtl/>
        </w:rPr>
        <w:t xml:space="preserve">שיהיה זמין מאוחר יותר השנה. </w:t>
      </w:r>
    </w:p>
    <w:p w14:paraId="2DCCA8D5" w14:textId="77777777" w:rsidR="001C59EC" w:rsidRPr="003B3E40" w:rsidRDefault="001C59EC" w:rsidP="001C59EC">
      <w:pPr>
        <w:bidi/>
        <w:contextualSpacing/>
        <w:rPr>
          <w:rFonts w:ascii="Segoe UI" w:hAnsi="Segoe UI" w:cs="Segoe UI"/>
          <w:sz w:val="21"/>
          <w:szCs w:val="21"/>
          <w:rtl/>
        </w:rPr>
      </w:pPr>
    </w:p>
    <w:p w14:paraId="004C3133" w14:textId="4F653225" w:rsidR="00AF3660" w:rsidRPr="003B3E40" w:rsidRDefault="00AF3660" w:rsidP="0041464D">
      <w:pPr>
        <w:shd w:val="clear" w:color="auto" w:fill="FFFFFF"/>
        <w:bidi/>
        <w:rPr>
          <w:rFonts w:ascii="Segoe UI" w:hAnsi="Segoe UI" w:cs="Segoe UI"/>
          <w:color w:val="222222"/>
          <w:sz w:val="21"/>
          <w:szCs w:val="21"/>
        </w:rPr>
      </w:pPr>
      <w:r w:rsidRPr="003B3E40">
        <w:rPr>
          <w:rFonts w:ascii="Segoe UI" w:hAnsi="Segoe UI" w:cs="Segoe UI"/>
          <w:color w:val="222222"/>
          <w:sz w:val="21"/>
          <w:szCs w:val="21"/>
          <w:rtl/>
        </w:rPr>
        <w:t>המחשב</w:t>
      </w:r>
      <w:r w:rsidR="001C59EC" w:rsidRPr="003B3E40">
        <w:rPr>
          <w:rFonts w:ascii="Segoe UI" w:hAnsi="Segoe UI" w:cs="Segoe UI"/>
          <w:color w:val="222222"/>
          <w:sz w:val="21"/>
          <w:szCs w:val="21"/>
          <w:rtl/>
        </w:rPr>
        <w:t>ים</w:t>
      </w:r>
      <w:r w:rsidR="00D61597" w:rsidRPr="003B3E40">
        <w:rPr>
          <w:rFonts w:ascii="Segoe UI" w:hAnsi="Segoe UI" w:cs="Segoe UI"/>
          <w:color w:val="222222"/>
          <w:sz w:val="21"/>
          <w:szCs w:val="21"/>
          <w:rtl/>
        </w:rPr>
        <w:t xml:space="preserve"> </w:t>
      </w:r>
      <w:r w:rsidRPr="003B3E40">
        <w:rPr>
          <w:rFonts w:ascii="Segoe UI" w:hAnsi="Segoe UI" w:cs="Segoe UI"/>
          <w:color w:val="222222"/>
          <w:sz w:val="21"/>
          <w:szCs w:val="21"/>
          <w:rtl/>
        </w:rPr>
        <w:t>יהי</w:t>
      </w:r>
      <w:r w:rsidR="00D61597" w:rsidRPr="003B3E40">
        <w:rPr>
          <w:rFonts w:ascii="Segoe UI" w:hAnsi="Segoe UI" w:cs="Segoe UI"/>
          <w:color w:val="222222"/>
          <w:sz w:val="21"/>
          <w:szCs w:val="21"/>
          <w:rtl/>
        </w:rPr>
        <w:t>ה</w:t>
      </w:r>
      <w:r w:rsidRPr="003B3E40">
        <w:rPr>
          <w:rFonts w:ascii="Segoe UI" w:hAnsi="Segoe UI" w:cs="Segoe UI"/>
          <w:color w:val="222222"/>
          <w:sz w:val="21"/>
          <w:szCs w:val="21"/>
          <w:rtl/>
        </w:rPr>
        <w:t xml:space="preserve"> זמי</w:t>
      </w:r>
      <w:r w:rsidR="0041464D">
        <w:rPr>
          <w:rFonts w:ascii="Segoe UI" w:hAnsi="Segoe UI" w:cs="Segoe UI" w:hint="cs"/>
          <w:color w:val="222222"/>
          <w:sz w:val="21"/>
          <w:szCs w:val="21"/>
          <w:rtl/>
        </w:rPr>
        <w:t>נים</w:t>
      </w:r>
      <w:bookmarkStart w:id="0" w:name="_GoBack"/>
      <w:bookmarkEnd w:id="0"/>
      <w:r w:rsidRPr="003B3E40">
        <w:rPr>
          <w:rFonts w:ascii="Segoe UI" w:hAnsi="Segoe UI" w:cs="Segoe UI"/>
          <w:color w:val="222222"/>
          <w:sz w:val="21"/>
          <w:szCs w:val="21"/>
          <w:rtl/>
        </w:rPr>
        <w:t xml:space="preserve"> החל </w:t>
      </w:r>
      <w:r w:rsidR="00D61597" w:rsidRPr="003B3E40">
        <w:rPr>
          <w:rFonts w:ascii="Segoe UI" w:hAnsi="Segoe UI" w:cs="Segoe UI"/>
          <w:color w:val="222222"/>
          <w:sz w:val="21"/>
          <w:szCs w:val="21"/>
          <w:rtl/>
        </w:rPr>
        <w:t xml:space="preserve">מחודש </w:t>
      </w:r>
      <w:r w:rsidR="00473BB7" w:rsidRPr="003B3E40">
        <w:rPr>
          <w:rFonts w:ascii="Segoe UI" w:hAnsi="Segoe UI" w:cs="Segoe UI"/>
          <w:color w:val="222222"/>
          <w:sz w:val="21"/>
          <w:szCs w:val="21"/>
          <w:rtl/>
        </w:rPr>
        <w:t>יולי</w:t>
      </w:r>
      <w:r w:rsidR="00D61597" w:rsidRPr="003B3E40">
        <w:rPr>
          <w:rFonts w:ascii="Segoe UI" w:hAnsi="Segoe UI" w:cs="Segoe UI"/>
          <w:color w:val="222222"/>
          <w:sz w:val="21"/>
          <w:szCs w:val="21"/>
          <w:rtl/>
        </w:rPr>
        <w:t xml:space="preserve"> 2021</w:t>
      </w:r>
      <w:r w:rsidRPr="003B3E40">
        <w:rPr>
          <w:rFonts w:ascii="Segoe UI" w:hAnsi="Segoe UI" w:cs="Segoe UI"/>
          <w:color w:val="222222"/>
          <w:sz w:val="21"/>
          <w:szCs w:val="21"/>
          <w:rtl/>
        </w:rPr>
        <w:t xml:space="preserve">, </w:t>
      </w:r>
      <w:r w:rsidR="002A07F9" w:rsidRPr="003B3E40">
        <w:rPr>
          <w:rFonts w:ascii="Segoe UI" w:hAnsi="Segoe UI" w:cs="Segoe UI"/>
          <w:sz w:val="21"/>
          <w:szCs w:val="21"/>
          <w:rtl/>
          <w:lang w:val="he-IL"/>
        </w:rPr>
        <w:t xml:space="preserve">באמצעות חברת ׳מפעיל׳. </w:t>
      </w:r>
    </w:p>
    <w:p w14:paraId="139223E8" w14:textId="77777777" w:rsidR="008C035C" w:rsidRPr="003B3E40" w:rsidRDefault="008C035C" w:rsidP="00334BEC">
      <w:pPr>
        <w:bidi/>
        <w:contextualSpacing/>
        <w:rPr>
          <w:rFonts w:ascii="Segoe UI" w:hAnsi="Segoe UI" w:cs="Segoe UI"/>
          <w:sz w:val="21"/>
          <w:szCs w:val="21"/>
          <w:rtl/>
          <w:lang w:val="he-IL"/>
        </w:rPr>
      </w:pPr>
    </w:p>
    <w:p w14:paraId="0CEA92BA" w14:textId="77777777" w:rsidR="00473BB7" w:rsidRPr="003B3E40" w:rsidRDefault="00473BB7" w:rsidP="00473BB7">
      <w:pPr>
        <w:bidi/>
        <w:contextualSpacing/>
        <w:rPr>
          <w:rFonts w:ascii="Segoe UI" w:hAnsi="Segoe UI" w:cs="Segoe UI"/>
          <w:sz w:val="21"/>
          <w:szCs w:val="21"/>
          <w:rtl/>
        </w:rPr>
      </w:pPr>
      <w:r w:rsidRPr="003B3E40">
        <w:rPr>
          <w:rFonts w:ascii="Segoe UI" w:hAnsi="Segoe UI" w:cs="Segoe UI"/>
          <w:color w:val="000000" w:themeColor="text1"/>
          <w:sz w:val="21"/>
          <w:szCs w:val="21"/>
          <w:rtl/>
          <w:lang w:val="he-IL"/>
        </w:rPr>
        <w:t xml:space="preserve">למידע נוסף: </w:t>
      </w:r>
      <w:hyperlink r:id="rId8" w:history="1">
        <w:r w:rsidRPr="003B3E40">
          <w:rPr>
            <w:rStyle w:val="Hyperlink"/>
            <w:rFonts w:ascii="Segoe UI" w:hAnsi="Segoe UI" w:cs="Segoe UI"/>
            <w:sz w:val="21"/>
            <w:szCs w:val="21"/>
          </w:rPr>
          <w:t>https://il.dynabook.com/he/generic/business-homepage/</w:t>
        </w:r>
      </w:hyperlink>
    </w:p>
    <w:p w14:paraId="145AF5DB" w14:textId="77777777" w:rsidR="00473BB7" w:rsidRPr="003B3E40" w:rsidRDefault="00473BB7" w:rsidP="00473BB7">
      <w:pPr>
        <w:rPr>
          <w:rFonts w:ascii="Segoe UI" w:hAnsi="Segoe UI" w:cs="Segoe UI"/>
          <w:color w:val="000000" w:themeColor="text1"/>
          <w:sz w:val="16"/>
          <w:szCs w:val="16"/>
        </w:rPr>
      </w:pPr>
      <w:r w:rsidRPr="003B3E40">
        <w:rPr>
          <w:rFonts w:ascii="Segoe UI" w:hAnsi="Segoe UI" w:cs="Segoe UI"/>
          <w:color w:val="000000" w:themeColor="text1"/>
          <w:sz w:val="16"/>
          <w:szCs w:val="16"/>
        </w:rPr>
        <w:t>* Depending on configuration</w:t>
      </w:r>
    </w:p>
    <w:p w14:paraId="0096A12A" w14:textId="77777777" w:rsidR="00473BB7" w:rsidRPr="003B3E40" w:rsidRDefault="00473BB7" w:rsidP="00473BB7">
      <w:pPr>
        <w:rPr>
          <w:rFonts w:ascii="Segoe UI" w:hAnsi="Segoe UI" w:cs="Segoe UI"/>
          <w:sz w:val="16"/>
          <w:szCs w:val="16"/>
        </w:rPr>
      </w:pPr>
      <w:r w:rsidRPr="003B3E40">
        <w:rPr>
          <w:rFonts w:ascii="Segoe UI" w:hAnsi="Segoe UI" w:cs="Segoe UI"/>
          <w:sz w:val="16"/>
          <w:szCs w:val="16"/>
        </w:rPr>
        <w:t>**Up to 30ml</w:t>
      </w:r>
    </w:p>
    <w:p w14:paraId="2DB16A20" w14:textId="77777777" w:rsidR="00473BB7" w:rsidRPr="003B3E40" w:rsidRDefault="00473BB7" w:rsidP="00473BB7">
      <w:pPr>
        <w:spacing w:line="259" w:lineRule="auto"/>
        <w:rPr>
          <w:rFonts w:ascii="Segoe UI" w:eastAsia="Calibri" w:hAnsi="Segoe UI" w:cs="Segoe UI"/>
          <w:i/>
          <w:iCs/>
          <w:sz w:val="16"/>
          <w:szCs w:val="16"/>
          <w:lang w:val="en-GB"/>
        </w:rPr>
      </w:pPr>
      <w:r w:rsidRPr="003B3E40">
        <w:rPr>
          <w:rFonts w:ascii="Segoe UI" w:eastAsia="Calibri" w:hAnsi="Segoe UI" w:cs="Segoe UI"/>
          <w:sz w:val="16"/>
          <w:szCs w:val="16"/>
          <w:lang w:val="en-GB"/>
        </w:rPr>
        <w:t xml:space="preserve">¹measured with Mobile Mark™ 2014. </w:t>
      </w:r>
      <w:r w:rsidRPr="003B3E40">
        <w:rPr>
          <w:rFonts w:ascii="Segoe UI" w:eastAsia="Calibri" w:hAnsi="Segoe UI" w:cs="Segoe UI"/>
          <w:i/>
          <w:iCs/>
          <w:sz w:val="16"/>
          <w:szCs w:val="16"/>
          <w:lang w:val="en-GB"/>
        </w:rPr>
        <w:t>Mobile Mark is a trademark of Business Applications Performance Corporation</w:t>
      </w:r>
    </w:p>
    <w:p w14:paraId="0A412B5D" w14:textId="77777777" w:rsidR="00473BB7" w:rsidRPr="003B3E40" w:rsidRDefault="00473BB7" w:rsidP="00473BB7">
      <w:pPr>
        <w:rPr>
          <w:rFonts w:ascii="Segoe UI" w:eastAsia="Calibri" w:hAnsi="Segoe UI" w:cs="Segoe UI"/>
          <w:sz w:val="16"/>
          <w:szCs w:val="16"/>
          <w:lang w:val="en-GB"/>
        </w:rPr>
      </w:pPr>
      <w:r w:rsidRPr="003B3E40">
        <w:rPr>
          <w:rStyle w:val="FootnoteReference"/>
          <w:rFonts w:ascii="Segoe UI" w:hAnsi="Segoe UI" w:cs="Segoe UI"/>
          <w:b/>
          <w:bCs/>
          <w:sz w:val="16"/>
          <w:szCs w:val="16"/>
        </w:rPr>
        <w:t>2</w:t>
      </w:r>
      <w:r w:rsidRPr="003B3E40">
        <w:rPr>
          <w:rFonts w:ascii="Segoe UI" w:hAnsi="Segoe UI" w:cs="Segoe UI"/>
          <w:sz w:val="16"/>
          <w:szCs w:val="16"/>
        </w:rPr>
        <w:t xml:space="preserve"> tested by </w:t>
      </w:r>
      <w:r w:rsidRPr="003B3E40">
        <w:rPr>
          <w:rFonts w:ascii="Segoe UI" w:eastAsia="Calibri" w:hAnsi="Segoe UI" w:cs="Segoe UI"/>
          <w:sz w:val="16"/>
          <w:szCs w:val="16"/>
          <w:lang w:val="en-GB"/>
        </w:rPr>
        <w:t>Japanese Industrial Standards (Z 2801)</w:t>
      </w:r>
    </w:p>
    <w:p w14:paraId="4F600F91" w14:textId="77777777" w:rsidR="007B0BB3" w:rsidRDefault="007B0BB3" w:rsidP="00473BB7">
      <w:pPr>
        <w:contextualSpacing/>
        <w:rPr>
          <w:rFonts w:ascii="Segoe UI" w:hAnsi="Segoe UI" w:cs="Segoe UI"/>
          <w:color w:val="000000" w:themeColor="text1"/>
          <w:sz w:val="16"/>
          <w:szCs w:val="16"/>
          <w:rtl/>
        </w:rPr>
      </w:pPr>
    </w:p>
    <w:p w14:paraId="3341FDC6" w14:textId="77777777" w:rsidR="007B0BB3" w:rsidRDefault="007B0BB3" w:rsidP="007B0BB3">
      <w:pPr>
        <w:bidi/>
        <w:contextualSpacing/>
        <w:rPr>
          <w:rFonts w:ascii="Segoe UI" w:hAnsi="Segoe UI" w:cs="Segoe UI"/>
          <w:color w:val="000000" w:themeColor="text1"/>
          <w:sz w:val="16"/>
          <w:szCs w:val="16"/>
          <w:rtl/>
        </w:rPr>
      </w:pPr>
    </w:p>
    <w:p w14:paraId="05B17571" w14:textId="77777777" w:rsidR="007B0BB3" w:rsidRPr="00F33660" w:rsidRDefault="007B0BB3" w:rsidP="007B0BB3">
      <w:pPr>
        <w:bidi/>
        <w:contextualSpacing/>
        <w:rPr>
          <w:rFonts w:ascii="Segoe UI" w:hAnsi="Segoe UI" w:cs="Segoe UI"/>
          <w:sz w:val="20"/>
          <w:szCs w:val="20"/>
          <w:rtl/>
        </w:rPr>
      </w:pPr>
    </w:p>
    <w:p w14:paraId="43FC3530" w14:textId="77777777" w:rsidR="00E55424" w:rsidRPr="00A22E46" w:rsidRDefault="00B5679E" w:rsidP="00334BEC">
      <w:pPr>
        <w:bidi/>
        <w:contextualSpacing/>
        <w:rPr>
          <w:rFonts w:ascii="Segoe UI" w:eastAsia="MS Mincho" w:hAnsi="Segoe UI" w:cs="Segoe UI"/>
          <w:bCs/>
          <w:sz w:val="21"/>
          <w:szCs w:val="21"/>
          <w:rtl/>
        </w:rPr>
      </w:pPr>
      <w:r w:rsidRPr="00A22E46">
        <w:rPr>
          <w:rFonts w:ascii="Segoe UI" w:eastAsia="MS Mincho" w:hAnsi="Segoe UI" w:cs="Segoe UI"/>
          <w:bCs/>
          <w:sz w:val="21"/>
          <w:szCs w:val="21"/>
          <w:rtl/>
          <w:lang w:val="he-IL"/>
        </w:rPr>
        <w:t xml:space="preserve">למידע נוסף: </w:t>
      </w:r>
      <w:r w:rsidR="00E55424" w:rsidRPr="00A22E46">
        <w:rPr>
          <w:rFonts w:ascii="Segoe UI" w:eastAsia="MS Mincho" w:hAnsi="Segoe UI" w:cs="Segoe UI"/>
          <w:bCs/>
          <w:sz w:val="21"/>
          <w:szCs w:val="21"/>
          <w:rtl/>
          <w:lang w:val="he-IL"/>
        </w:rPr>
        <w:t xml:space="preserve"> </w:t>
      </w:r>
    </w:p>
    <w:p w14:paraId="07F78AB0" w14:textId="4747C7D6" w:rsidR="00B5679E" w:rsidRPr="00A22E46" w:rsidRDefault="00B5679E" w:rsidP="00334BEC">
      <w:pPr>
        <w:bidi/>
        <w:contextualSpacing/>
        <w:rPr>
          <w:rFonts w:ascii="Segoe UI" w:eastAsia="MS Mincho" w:hAnsi="Segoe UI" w:cs="Segoe UI"/>
          <w:sz w:val="21"/>
          <w:szCs w:val="21"/>
          <w:rtl/>
          <w:lang w:val="he-IL"/>
        </w:rPr>
      </w:pPr>
      <w:r w:rsidRPr="00A22E46">
        <w:rPr>
          <w:rFonts w:ascii="Segoe UI" w:eastAsia="MS Mincho" w:hAnsi="Segoe UI" w:cs="Segoe UI"/>
          <w:sz w:val="21"/>
          <w:szCs w:val="21"/>
          <w:rtl/>
          <w:lang w:val="he-IL"/>
        </w:rPr>
        <w:t xml:space="preserve">נחום דוניצה 0546967020  או </w:t>
      </w:r>
      <w:hyperlink r:id="rId9" w:history="1">
        <w:r w:rsidRPr="00A22E46">
          <w:rPr>
            <w:rStyle w:val="Hyperlink"/>
            <w:rFonts w:ascii="Segoe UI" w:eastAsia="MS Mincho" w:hAnsi="Segoe UI" w:cs="Segoe UI"/>
            <w:sz w:val="21"/>
            <w:szCs w:val="21"/>
            <w:rtl/>
            <w:lang w:val="he-IL"/>
          </w:rPr>
          <w:t>nahum@donitza.co.il</w:t>
        </w:r>
      </w:hyperlink>
      <w:r w:rsidRPr="00A22E46">
        <w:rPr>
          <w:rFonts w:ascii="Segoe UI" w:eastAsia="MS Mincho" w:hAnsi="Segoe UI" w:cs="Segoe UI"/>
          <w:sz w:val="21"/>
          <w:szCs w:val="21"/>
          <w:rtl/>
          <w:lang w:val="he-IL"/>
        </w:rPr>
        <w:t xml:space="preserve"> </w:t>
      </w:r>
      <w:hyperlink r:id="rId10" w:history="1">
        <w:r w:rsidR="00374251" w:rsidRPr="00374251">
          <w:rPr>
            <w:rStyle w:val="Hyperlink"/>
            <w:rFonts w:ascii="Segoe UI" w:eastAsia="MS Mincho" w:hAnsi="Segoe UI" w:cs="Segoe UI"/>
            <w:sz w:val="21"/>
            <w:szCs w:val="21"/>
            <w:rtl/>
            <w:lang w:val="he-IL"/>
          </w:rPr>
          <w:t>http://www.donitza.com/</w:t>
        </w:r>
      </w:hyperlink>
      <w:r w:rsidR="00374251">
        <w:rPr>
          <w:rFonts w:ascii="Segoe UI" w:eastAsia="MS Mincho" w:hAnsi="Segoe UI" w:cs="Segoe UI"/>
          <w:sz w:val="21"/>
          <w:szCs w:val="21"/>
          <w:rtl/>
          <w:lang w:val="he-IL"/>
        </w:rPr>
        <w:t xml:space="preserve">   </w:t>
      </w:r>
    </w:p>
    <w:p w14:paraId="545A4548" w14:textId="77777777" w:rsidR="00A52309" w:rsidRPr="003B3E40" w:rsidRDefault="00A52309" w:rsidP="00334BEC">
      <w:pPr>
        <w:bidi/>
        <w:contextualSpacing/>
        <w:rPr>
          <w:rFonts w:ascii="Segoe UI" w:hAnsi="Segoe UI" w:cs="Segoe UI"/>
          <w:bCs/>
          <w:sz w:val="20"/>
          <w:szCs w:val="20"/>
          <w:rtl/>
          <w:lang w:val="he-IL"/>
        </w:rPr>
      </w:pPr>
    </w:p>
    <w:p w14:paraId="3CFF1973" w14:textId="77777777" w:rsidR="00C31D05" w:rsidRPr="003B3E40" w:rsidRDefault="003145B6" w:rsidP="00A52309">
      <w:pPr>
        <w:bidi/>
        <w:contextualSpacing/>
        <w:rPr>
          <w:rFonts w:ascii="Segoe UI" w:hAnsi="Segoe UI" w:cs="Segoe UI"/>
          <w:sz w:val="20"/>
          <w:szCs w:val="20"/>
          <w:rtl/>
          <w:lang w:val="he-IL"/>
        </w:rPr>
      </w:pPr>
      <w:r w:rsidRPr="003B3E40">
        <w:rPr>
          <w:rFonts w:ascii="Segoe UI" w:hAnsi="Segoe UI" w:cs="Segoe UI"/>
          <w:bCs/>
          <w:sz w:val="20"/>
          <w:szCs w:val="20"/>
          <w:rtl/>
          <w:lang w:val="he-IL"/>
        </w:rPr>
        <w:t>אודות Dynabook Inc.</w:t>
      </w:r>
    </w:p>
    <w:p w14:paraId="47EF2327" w14:textId="77777777" w:rsidR="007052B6" w:rsidRPr="003B3E40" w:rsidRDefault="00C31D05" w:rsidP="00334BEC">
      <w:pPr>
        <w:bidi/>
        <w:contextualSpacing/>
        <w:rPr>
          <w:rFonts w:ascii="Segoe UI" w:hAnsi="Segoe UI" w:cs="Segoe UI"/>
          <w:color w:val="000000" w:themeColor="text1"/>
          <w:sz w:val="20"/>
          <w:szCs w:val="20"/>
          <w:rtl/>
          <w:lang w:val="he-IL"/>
        </w:rPr>
      </w:pPr>
      <w:r w:rsidRPr="003B3E40">
        <w:rPr>
          <w:rFonts w:ascii="Segoe UI" w:hAnsi="Segoe UI" w:cs="Segoe UI"/>
          <w:color w:val="000000" w:themeColor="text1"/>
          <w:sz w:val="20"/>
          <w:szCs w:val="20"/>
          <w:rtl/>
          <w:lang w:val="he-IL"/>
        </w:rPr>
        <w:t xml:space="preserve">במשך מעל ל-30 שנה המחשבים הניידים של טושיבה והטכנולוגיות בהן הם צויידו, היוו את הסטנדרט לתעשייה כולה בתחומי חדשנות, איכות ואמינות מוצר. כעת, עם הרכישה על ידי תאגיד Sharp ותחת המותג החדש Dynabook, ממשיכה החברה במסורת של אספקת ערך מוסף ותמיכה בשותפים העסקיים ובלקוחות ברחבי העולם.  </w:t>
      </w:r>
    </w:p>
    <w:p w14:paraId="2D696A97" w14:textId="77777777" w:rsidR="0059589C" w:rsidRPr="003B3E40" w:rsidRDefault="0059589C" w:rsidP="00334BEC">
      <w:pPr>
        <w:bidi/>
        <w:ind w:left="360"/>
        <w:contextualSpacing/>
        <w:rPr>
          <w:rFonts w:ascii="Segoe UI" w:hAnsi="Segoe UI" w:cs="Segoe UI"/>
          <w:color w:val="000000" w:themeColor="text1"/>
          <w:sz w:val="20"/>
          <w:szCs w:val="20"/>
          <w:rtl/>
          <w:lang w:val="he-IL"/>
        </w:rPr>
      </w:pPr>
    </w:p>
    <w:p w14:paraId="1493DAB0" w14:textId="3369536D" w:rsidR="00CD7A3E" w:rsidRPr="003B3E40" w:rsidRDefault="00CD7A3E" w:rsidP="00675E06">
      <w:pPr>
        <w:bidi/>
        <w:contextualSpacing/>
        <w:rPr>
          <w:rFonts w:ascii="Segoe UI" w:hAnsi="Segoe UI" w:cs="Segoe UI"/>
          <w:bCs/>
          <w:color w:val="000000" w:themeColor="text1"/>
          <w:sz w:val="20"/>
          <w:szCs w:val="20"/>
          <w:rtl/>
          <w:lang w:val="he-IL"/>
        </w:rPr>
      </w:pPr>
      <w:r w:rsidRPr="003B3E40">
        <w:rPr>
          <w:rFonts w:ascii="Segoe UI" w:hAnsi="Segoe UI" w:cs="Segoe UI"/>
          <w:bCs/>
          <w:color w:val="000000" w:themeColor="text1"/>
          <w:sz w:val="20"/>
          <w:szCs w:val="20"/>
          <w:rtl/>
          <w:lang w:val="he-IL"/>
        </w:rPr>
        <w:t>למידע מקוון:</w:t>
      </w:r>
      <w:r w:rsidR="0059589C" w:rsidRPr="003B3E40">
        <w:rPr>
          <w:rFonts w:ascii="Segoe UI" w:hAnsi="Segoe UI" w:cs="Segoe UI" w:hint="cs"/>
          <w:bCs/>
          <w:color w:val="000000" w:themeColor="text1"/>
          <w:sz w:val="20"/>
          <w:szCs w:val="20"/>
          <w:rtl/>
          <w:lang w:val="he-IL"/>
        </w:rPr>
        <w:t xml:space="preserve">   </w:t>
      </w:r>
      <w:r w:rsidRPr="003B3E40">
        <w:rPr>
          <w:rFonts w:ascii="Segoe UI" w:hAnsi="Segoe UI" w:cs="Segoe UI"/>
          <w:color w:val="000000" w:themeColor="text1"/>
          <w:sz w:val="20"/>
          <w:szCs w:val="20"/>
          <w:rtl/>
          <w:lang w:val="he-IL"/>
        </w:rPr>
        <w:t xml:space="preserve">בקרו באתר </w:t>
      </w:r>
      <w:hyperlink r:id="rId11" w:history="1">
        <w:r w:rsidRPr="003B3E40">
          <w:rPr>
            <w:rStyle w:val="Hyperlink"/>
            <w:rFonts w:ascii="Arial" w:eastAsia="Times New Roman" w:hAnsi="Arial" w:cs="Arial"/>
            <w:color w:val="000000" w:themeColor="text1"/>
            <w:sz w:val="20"/>
            <w:szCs w:val="20"/>
          </w:rPr>
          <w:t>dynabook.co.il</w:t>
        </w:r>
      </w:hyperlink>
      <w:r w:rsidRPr="003B3E40">
        <w:rPr>
          <w:rFonts w:eastAsia="Times New Roman"/>
          <w:color w:val="000000" w:themeColor="text1"/>
          <w:sz w:val="20"/>
          <w:szCs w:val="20"/>
        </w:rPr>
        <w:t xml:space="preserve"> </w:t>
      </w:r>
      <w:r w:rsidRPr="003B3E40">
        <w:rPr>
          <w:rFonts w:eastAsia="Times New Roman" w:hint="cs"/>
          <w:color w:val="000000" w:themeColor="text1"/>
          <w:sz w:val="20"/>
          <w:szCs w:val="20"/>
          <w:rtl/>
        </w:rPr>
        <w:t xml:space="preserve"> </w:t>
      </w:r>
      <w:r w:rsidRPr="003B3E40">
        <w:rPr>
          <w:rFonts w:ascii="Segoe UI" w:hAnsi="Segoe UI" w:cs="Segoe UI"/>
          <w:color w:val="000000" w:themeColor="text1"/>
          <w:sz w:val="20"/>
          <w:szCs w:val="20"/>
          <w:rtl/>
          <w:lang w:val="he-IL"/>
        </w:rPr>
        <w:t>לקבלת מידע על המוצרים האחרונים של החברה, או בקרו ב</w:t>
      </w:r>
      <w:hyperlink r:id="rId12" w:history="1">
        <w:r w:rsidRPr="003B3E40">
          <w:rPr>
            <w:rStyle w:val="Hyperlink"/>
            <w:rFonts w:ascii="Segoe UI" w:hAnsi="Segoe UI" w:cs="Segoe UI"/>
            <w:color w:val="000000" w:themeColor="text1"/>
            <w:sz w:val="20"/>
            <w:szCs w:val="20"/>
            <w:rtl/>
            <w:lang w:val="he-IL"/>
          </w:rPr>
          <w:t>בלוג</w:t>
        </w:r>
      </w:hyperlink>
      <w:r w:rsidRPr="003B3E40">
        <w:rPr>
          <w:rFonts w:ascii="Segoe UI" w:hAnsi="Segoe UI" w:cs="Segoe UI"/>
          <w:color w:val="000000" w:themeColor="text1"/>
          <w:sz w:val="20"/>
          <w:szCs w:val="20"/>
          <w:rtl/>
          <w:lang w:val="he-IL"/>
        </w:rPr>
        <w:t xml:space="preserve"> שלנו</w:t>
      </w:r>
      <w:r w:rsidRPr="003B3E40">
        <w:rPr>
          <w:rStyle w:val="Hyperlink"/>
          <w:rFonts w:ascii="Segoe UI" w:eastAsia="MS Mincho" w:hAnsi="Segoe UI" w:cs="Segoe UI"/>
          <w:color w:val="000000" w:themeColor="text1"/>
          <w:sz w:val="20"/>
          <w:szCs w:val="20"/>
          <w:u w:val="none"/>
          <w:rtl/>
          <w:lang w:val="he-IL"/>
        </w:rPr>
        <w:t xml:space="preserve">. </w:t>
      </w:r>
      <w:r w:rsidRPr="003B3E40">
        <w:rPr>
          <w:rFonts w:ascii="Segoe UI" w:hAnsi="Segoe UI" w:cs="Segoe UI"/>
          <w:color w:val="000000" w:themeColor="text1"/>
          <w:sz w:val="20"/>
          <w:szCs w:val="20"/>
          <w:rtl/>
          <w:lang w:val="he-IL"/>
        </w:rPr>
        <w:t xml:space="preserve">כאלטרנטיבה, ניתן ליצור קשר עם החברה במגוון </w:t>
      </w:r>
      <w:hyperlink r:id="rId13" w:history="1">
        <w:r w:rsidRPr="003B3E40">
          <w:rPr>
            <w:rStyle w:val="Hyperlink"/>
            <w:rFonts w:ascii="Segoe UI" w:hAnsi="Segoe UI" w:cs="Segoe UI"/>
            <w:color w:val="000000" w:themeColor="text1"/>
            <w:sz w:val="20"/>
            <w:szCs w:val="20"/>
            <w:rtl/>
            <w:lang w:val="he-IL"/>
          </w:rPr>
          <w:t>אתרי המדיה החברתית</w:t>
        </w:r>
      </w:hyperlink>
      <w:r w:rsidRPr="003B3E40">
        <w:rPr>
          <w:rFonts w:ascii="Segoe UI" w:hAnsi="Segoe UI" w:cs="Segoe UI"/>
          <w:color w:val="000000" w:themeColor="text1"/>
          <w:sz w:val="20"/>
          <w:szCs w:val="20"/>
          <w:rtl/>
          <w:lang w:val="he-IL"/>
        </w:rPr>
        <w:t xml:space="preserve"> שלה</w:t>
      </w:r>
      <w:r w:rsidRPr="003B3E40">
        <w:rPr>
          <w:rFonts w:ascii="Segoe UI" w:hAnsi="Segoe UI" w:cs="Segoe UI" w:hint="cs"/>
          <w:color w:val="000000" w:themeColor="text1"/>
          <w:sz w:val="20"/>
          <w:szCs w:val="20"/>
          <w:rtl/>
          <w:lang w:val="he-IL"/>
        </w:rPr>
        <w:t>.</w:t>
      </w:r>
      <w:r w:rsidRPr="003B3E40">
        <w:rPr>
          <w:rFonts w:ascii="Segoe UI" w:hAnsi="Segoe UI" w:cs="Segoe UI"/>
          <w:color w:val="000000" w:themeColor="text1"/>
          <w:sz w:val="20"/>
          <w:szCs w:val="20"/>
          <w:rtl/>
          <w:lang w:val="he-IL"/>
        </w:rPr>
        <w:t xml:space="preserve"> </w:t>
      </w:r>
    </w:p>
    <w:p w14:paraId="4DB39A80" w14:textId="77777777" w:rsidR="00C31D05" w:rsidRPr="003B3E40" w:rsidRDefault="00C31D05" w:rsidP="00334BEC">
      <w:pPr>
        <w:bidi/>
        <w:contextualSpacing/>
        <w:rPr>
          <w:rFonts w:ascii="Segoe UI" w:hAnsi="Segoe UI" w:cs="Segoe UI"/>
          <w:sz w:val="20"/>
          <w:szCs w:val="20"/>
          <w:rtl/>
          <w:lang w:val="he-IL"/>
        </w:rPr>
      </w:pPr>
    </w:p>
    <w:p w14:paraId="07CA684C" w14:textId="77777777" w:rsidR="000133FE" w:rsidRPr="003B3E40" w:rsidRDefault="000133FE" w:rsidP="00334BEC">
      <w:pPr>
        <w:bidi/>
        <w:contextualSpacing/>
        <w:rPr>
          <w:rFonts w:ascii="Segoe UI" w:hAnsi="Segoe UI" w:cs="Segoe UI"/>
          <w:bCs/>
          <w:sz w:val="20"/>
          <w:szCs w:val="20"/>
          <w:rtl/>
          <w:lang w:val="he-IL"/>
        </w:rPr>
      </w:pPr>
      <w:r w:rsidRPr="003B3E40">
        <w:rPr>
          <w:rFonts w:ascii="Segoe UI" w:hAnsi="Segoe UI" w:cs="Segoe UI"/>
          <w:bCs/>
          <w:color w:val="000000"/>
          <w:sz w:val="20"/>
          <w:szCs w:val="20"/>
          <w:u w:val="single"/>
          <w:rtl/>
          <w:lang w:val="he-IL"/>
        </w:rPr>
        <w:t>אודות מפעיל</w:t>
      </w:r>
    </w:p>
    <w:p w14:paraId="08D8653D" w14:textId="6162153F" w:rsidR="000133FE" w:rsidRPr="003B3E40" w:rsidRDefault="000133FE" w:rsidP="007B01FC">
      <w:pPr>
        <w:bidi/>
        <w:contextualSpacing/>
        <w:rPr>
          <w:rFonts w:ascii="Segoe UI" w:hAnsi="Segoe UI" w:cs="Segoe UI"/>
          <w:sz w:val="20"/>
          <w:szCs w:val="20"/>
          <w:rtl/>
          <w:lang w:val="he-IL"/>
        </w:rPr>
      </w:pPr>
      <w:r w:rsidRPr="003B3E40">
        <w:rPr>
          <w:rFonts w:ascii="Segoe UI" w:hAnsi="Segoe UI" w:cs="Segoe UI"/>
          <w:color w:val="000000"/>
          <w:sz w:val="20"/>
          <w:szCs w:val="20"/>
          <w:rtl/>
          <w:lang w:val="he-IL"/>
        </w:rPr>
        <w:t xml:space="preserve">"מפעיל' </w:t>
      </w:r>
      <w:r w:rsidRPr="003B3E40">
        <w:rPr>
          <w:rFonts w:ascii="Segoe UI" w:hAnsi="Segoe UI" w:cs="Segoe UI" w:hint="cs"/>
          <w:color w:val="000000"/>
          <w:sz w:val="20"/>
          <w:szCs w:val="20"/>
          <w:rtl/>
          <w:lang w:val="he-IL"/>
        </w:rPr>
        <w:t xml:space="preserve">מפיצה ראשית של </w:t>
      </w:r>
      <w:r w:rsidRPr="003B3E40">
        <w:rPr>
          <w:rFonts w:ascii="Segoe UI" w:hAnsi="Segoe UI" w:cs="Segoe UI"/>
          <w:color w:val="000000"/>
          <w:sz w:val="20"/>
          <w:szCs w:val="20"/>
        </w:rPr>
        <w:t>Dynabook / Toshiba</w:t>
      </w:r>
      <w:r w:rsidRPr="003B3E40">
        <w:rPr>
          <w:rFonts w:ascii="Segoe UI" w:hAnsi="Segoe UI" w:cs="Segoe UI" w:hint="cs"/>
          <w:color w:val="000000"/>
          <w:sz w:val="20"/>
          <w:szCs w:val="20"/>
          <w:rtl/>
        </w:rPr>
        <w:t xml:space="preserve"> בישראל, </w:t>
      </w:r>
      <w:r w:rsidRPr="003B3E40">
        <w:rPr>
          <w:rFonts w:ascii="Segoe UI" w:hAnsi="Segoe UI" w:cs="Segoe UI"/>
          <w:color w:val="000000"/>
          <w:sz w:val="20"/>
          <w:szCs w:val="20"/>
          <w:rtl/>
          <w:lang w:val="he-IL"/>
        </w:rPr>
        <w:t>הוקמה לפני כ-80 שנה כחברה המתמחה בפתרונות כוללים לארגונים ועסקים בתחומי</w:t>
      </w:r>
      <w:r w:rsidRPr="003B3E40">
        <w:rPr>
          <w:rFonts w:ascii="Segoe UI" w:hAnsi="Segoe UI" w:cs="Segoe UI" w:hint="cs"/>
          <w:color w:val="000000"/>
          <w:sz w:val="20"/>
          <w:szCs w:val="20"/>
          <w:rtl/>
          <w:lang w:val="he-IL"/>
        </w:rPr>
        <w:t xml:space="preserve"> ההדפסה והמחשוב ה</w:t>
      </w:r>
      <w:r w:rsidRPr="003B3E40">
        <w:rPr>
          <w:rFonts w:ascii="Segoe UI" w:hAnsi="Segoe UI" w:cs="Segoe UI"/>
          <w:color w:val="000000"/>
          <w:sz w:val="20"/>
          <w:szCs w:val="20"/>
          <w:rtl/>
          <w:lang w:val="he-IL"/>
        </w:rPr>
        <w:t>ארגוני ושירותים עסקיים מבוססי תמיכה ושרות מתמשכים. החברה התאימה עצמה לשינויים הטכנולוגיים שחלו במהלך השנים, ו</w:t>
      </w:r>
      <w:r w:rsidRPr="003B3E40">
        <w:rPr>
          <w:rFonts w:ascii="Segoe UI" w:hAnsi="Segoe UI" w:cs="Segoe UI" w:hint="cs"/>
          <w:color w:val="000000"/>
          <w:sz w:val="20"/>
          <w:szCs w:val="20"/>
          <w:rtl/>
          <w:lang w:val="he-IL"/>
        </w:rPr>
        <w:t xml:space="preserve">בנוסף </w:t>
      </w:r>
      <w:r w:rsidRPr="003B3E40">
        <w:rPr>
          <w:rFonts w:ascii="Segoe UI" w:hAnsi="Segoe UI" w:cs="Segoe UI"/>
          <w:color w:val="000000"/>
          <w:sz w:val="20"/>
          <w:szCs w:val="20"/>
          <w:rtl/>
          <w:lang w:val="he-IL"/>
        </w:rPr>
        <w:t>הת</w:t>
      </w:r>
      <w:r w:rsidRPr="003B3E40">
        <w:rPr>
          <w:rFonts w:ascii="Segoe UI" w:hAnsi="Segoe UI" w:cs="Segoe UI" w:hint="cs"/>
          <w:color w:val="000000"/>
          <w:sz w:val="20"/>
          <w:szCs w:val="20"/>
          <w:rtl/>
          <w:lang w:val="he-IL"/>
        </w:rPr>
        <w:t xml:space="preserve">רחבה לתחומי </w:t>
      </w:r>
      <w:r w:rsidRPr="003B3E40">
        <w:rPr>
          <w:rFonts w:ascii="Segoe UI" w:hAnsi="Segoe UI" w:cs="Segoe UI"/>
          <w:color w:val="000000"/>
          <w:sz w:val="20"/>
          <w:szCs w:val="20"/>
          <w:rtl/>
          <w:lang w:val="he-IL"/>
        </w:rPr>
        <w:t xml:space="preserve">הדפוס המקצועי </w:t>
      </w:r>
      <w:r w:rsidRPr="003B3E40">
        <w:rPr>
          <w:rFonts w:ascii="Segoe UI" w:hAnsi="Segoe UI" w:cs="Segoe UI" w:hint="cs"/>
          <w:color w:val="000000"/>
          <w:sz w:val="20"/>
          <w:szCs w:val="20"/>
          <w:rtl/>
          <w:lang w:val="he-IL"/>
        </w:rPr>
        <w:t xml:space="preserve"> ופתרונות הדפסה בתלת ממד </w:t>
      </w:r>
      <w:r w:rsidRPr="003B3E40">
        <w:rPr>
          <w:rFonts w:ascii="Segoe UI" w:hAnsi="Segoe UI" w:cs="Segoe UI"/>
          <w:color w:val="000000"/>
          <w:sz w:val="20"/>
          <w:szCs w:val="20"/>
          <w:rtl/>
          <w:lang w:val="he-IL"/>
        </w:rPr>
        <w:t xml:space="preserve">לעסקים וארגונים </w:t>
      </w:r>
      <w:r w:rsidRPr="003B3E40">
        <w:rPr>
          <w:rFonts w:ascii="Segoe UI" w:hAnsi="Segoe UI" w:cs="Segoe UI" w:hint="cs"/>
          <w:color w:val="000000"/>
          <w:sz w:val="20"/>
          <w:szCs w:val="20"/>
          <w:rtl/>
          <w:lang w:val="he-IL"/>
        </w:rPr>
        <w:t>בינוניים וגדולים</w:t>
      </w:r>
      <w:r w:rsidRPr="003B3E40">
        <w:rPr>
          <w:rFonts w:ascii="Segoe UI" w:hAnsi="Segoe UI" w:cs="Segoe UI"/>
          <w:color w:val="000000"/>
          <w:sz w:val="20"/>
          <w:szCs w:val="20"/>
          <w:rtl/>
          <w:lang w:val="he-IL"/>
        </w:rPr>
        <w:t xml:space="preserve">. למידע נוסף: </w:t>
      </w:r>
      <w:hyperlink r:id="rId14" w:history="1">
        <w:r w:rsidR="00EB0D57" w:rsidRPr="003B3E40">
          <w:rPr>
            <w:rStyle w:val="Hyperlink"/>
            <w:rFonts w:ascii="Segoe UI" w:hAnsi="Segoe UI" w:cs="Segoe UI"/>
            <w:sz w:val="20"/>
            <w:szCs w:val="20"/>
            <w:rtl/>
            <w:lang w:val="he-IL"/>
          </w:rPr>
          <w:t>https://www.mafil.co.il/</w:t>
        </w:r>
      </w:hyperlink>
    </w:p>
    <w:p w14:paraId="57D417DA" w14:textId="77777777" w:rsidR="00E5719D" w:rsidRPr="00A22E46" w:rsidRDefault="00E5719D" w:rsidP="00334BEC">
      <w:pPr>
        <w:bidi/>
        <w:contextualSpacing/>
        <w:jc w:val="right"/>
        <w:rPr>
          <w:rFonts w:ascii="Segoe UI" w:hAnsi="Segoe UI" w:cs="Segoe UI"/>
          <w:sz w:val="21"/>
          <w:szCs w:val="21"/>
          <w:rtl/>
          <w:lang w:val="he-IL"/>
        </w:rPr>
      </w:pPr>
    </w:p>
    <w:sectPr w:rsidR="00E5719D" w:rsidRPr="00A22E46" w:rsidSect="00FA7157">
      <w:headerReference w:type="default" r:id="rId15"/>
      <w:footerReference w:type="default" r:id="rId16"/>
      <w:pgSz w:w="11906" w:h="16838"/>
      <w:pgMar w:top="1440" w:right="1440" w:bottom="1440" w:left="1440" w:header="850" w:footer="964"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C1102" w14:textId="77777777" w:rsidR="009F4308" w:rsidRDefault="009F4308" w:rsidP="000C59BA">
      <w:r>
        <w:separator/>
      </w:r>
    </w:p>
  </w:endnote>
  <w:endnote w:type="continuationSeparator" w:id="0">
    <w:p w14:paraId="1828E1E8" w14:textId="77777777" w:rsidR="009F4308" w:rsidRDefault="009F4308" w:rsidP="000C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Segoe UI">
    <w:panose1 w:val="020B0502040204020203"/>
    <w:charset w:val="00"/>
    <w:family w:val="auto"/>
    <w:pitch w:val="variable"/>
    <w:sig w:usb0="E4002EFF" w:usb1="C000E47F"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6C61C" w14:textId="330496DC" w:rsidR="00E5719D" w:rsidRDefault="00E5719D" w:rsidP="004F0597">
    <w:pPr>
      <w:pStyle w:val="Footer"/>
      <w:jc w:val="center"/>
    </w:pPr>
  </w:p>
  <w:p w14:paraId="636AD3CC" w14:textId="77777777" w:rsidR="00E5719D" w:rsidRPr="00F56802" w:rsidRDefault="00E5719D" w:rsidP="00F56802">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80068" w14:textId="77777777" w:rsidR="009F4308" w:rsidRDefault="009F4308" w:rsidP="000C59BA">
      <w:r>
        <w:separator/>
      </w:r>
    </w:p>
  </w:footnote>
  <w:footnote w:type="continuationSeparator" w:id="0">
    <w:p w14:paraId="4A688463" w14:textId="77777777" w:rsidR="009F4308" w:rsidRDefault="009F4308" w:rsidP="000C59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B3266" w14:textId="77777777" w:rsidR="00E5719D" w:rsidRDefault="00B83FA2">
    <w:pPr>
      <w:pStyle w:val="Header"/>
    </w:pPr>
    <w:r w:rsidRPr="00B83FA2">
      <w:rPr>
        <w:rFonts w:ascii="Century" w:eastAsia="MS Mincho" w:hAnsi="Century" w:cs="Times New Roman"/>
        <w:noProof/>
        <w:lang w:eastAsia="en-US" w:bidi="he-IL"/>
      </w:rPr>
      <w:drawing>
        <wp:anchor distT="0" distB="0" distL="114300" distR="114300" simplePos="0" relativeHeight="251662336" behindDoc="0" locked="0" layoutInCell="1" allowOverlap="1" wp14:anchorId="7D07AE3F" wp14:editId="2AB491F6">
          <wp:simplePos x="0" y="0"/>
          <wp:positionH relativeFrom="column">
            <wp:posOffset>-632460</wp:posOffset>
          </wp:positionH>
          <wp:positionV relativeFrom="paragraph">
            <wp:posOffset>-254000</wp:posOffset>
          </wp:positionV>
          <wp:extent cx="2371725" cy="390525"/>
          <wp:effectExtent l="0" t="0" r="9525" b="9525"/>
          <wp:wrapNone/>
          <wp:docPr id="3" name="図 2" descr="dynabook"/>
          <wp:cNvGraphicFramePr/>
          <a:graphic xmlns:a="http://schemas.openxmlformats.org/drawingml/2006/main">
            <a:graphicData uri="http://schemas.openxmlformats.org/drawingml/2006/picture">
              <pic:pic xmlns:pic="http://schemas.openxmlformats.org/drawingml/2006/picture">
                <pic:nvPicPr>
                  <pic:cNvPr id="3" name="図 2" descr="dynabook"/>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2371725" cy="39052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794D"/>
    <w:multiLevelType w:val="hybridMultilevel"/>
    <w:tmpl w:val="9852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80C3A"/>
    <w:multiLevelType w:val="hybridMultilevel"/>
    <w:tmpl w:val="8000ED6C"/>
    <w:lvl w:ilvl="0" w:tplc="AB6CF3EE">
      <w:start w:val="9"/>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F3438E"/>
    <w:multiLevelType w:val="hybridMultilevel"/>
    <w:tmpl w:val="E5DE1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9E7B52"/>
    <w:multiLevelType w:val="hybridMultilevel"/>
    <w:tmpl w:val="BD4C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07BEF"/>
    <w:multiLevelType w:val="hybridMultilevel"/>
    <w:tmpl w:val="5B10F9E4"/>
    <w:lvl w:ilvl="0" w:tplc="CDCEF35A">
      <w:numFmt w:val="bullet"/>
      <w:lvlText w:val="-"/>
      <w:lvlJc w:val="left"/>
      <w:pPr>
        <w:ind w:left="720" w:hanging="360"/>
      </w:pPr>
      <w:rPr>
        <w:rFonts w:ascii="Century" w:eastAsiaTheme="minorEastAsia" w:hAnsi="Century"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220648"/>
    <w:multiLevelType w:val="hybridMultilevel"/>
    <w:tmpl w:val="5672DD42"/>
    <w:lvl w:ilvl="0" w:tplc="14DEF854">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6464A3D"/>
    <w:multiLevelType w:val="hybridMultilevel"/>
    <w:tmpl w:val="AF72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FC605C"/>
    <w:multiLevelType w:val="hybridMultilevel"/>
    <w:tmpl w:val="D2B4E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162B4B"/>
    <w:multiLevelType w:val="hybridMultilevel"/>
    <w:tmpl w:val="B2A031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55F0FCA"/>
    <w:multiLevelType w:val="hybridMultilevel"/>
    <w:tmpl w:val="E54AC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742739F"/>
    <w:multiLevelType w:val="hybridMultilevel"/>
    <w:tmpl w:val="E5E0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F52569"/>
    <w:multiLevelType w:val="hybridMultilevel"/>
    <w:tmpl w:val="1A521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E0E454C"/>
    <w:multiLevelType w:val="hybridMultilevel"/>
    <w:tmpl w:val="7AA2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27700A"/>
    <w:multiLevelType w:val="hybridMultilevel"/>
    <w:tmpl w:val="CD528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C4176E8"/>
    <w:multiLevelType w:val="multilevel"/>
    <w:tmpl w:val="C6229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3A2B8E"/>
    <w:multiLevelType w:val="hybridMultilevel"/>
    <w:tmpl w:val="605E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646DAF"/>
    <w:multiLevelType w:val="hybridMultilevel"/>
    <w:tmpl w:val="2BF84EFE"/>
    <w:lvl w:ilvl="0" w:tplc="601C71AC">
      <w:numFmt w:val="bullet"/>
      <w:lvlText w:val="-"/>
      <w:lvlJc w:val="left"/>
      <w:pPr>
        <w:ind w:left="720" w:hanging="360"/>
      </w:pPr>
      <w:rPr>
        <w:rFonts w:ascii="Century" w:eastAsiaTheme="minorEastAsia" w:hAnsi="Century"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9"/>
  </w:num>
  <w:num w:numId="5">
    <w:abstractNumId w:val="7"/>
  </w:num>
  <w:num w:numId="6">
    <w:abstractNumId w:val="16"/>
  </w:num>
  <w:num w:numId="7">
    <w:abstractNumId w:val="4"/>
  </w:num>
  <w:num w:numId="8">
    <w:abstractNumId w:val="14"/>
  </w:num>
  <w:num w:numId="9">
    <w:abstractNumId w:val="5"/>
  </w:num>
  <w:num w:numId="10">
    <w:abstractNumId w:val="1"/>
  </w:num>
  <w:num w:numId="11">
    <w:abstractNumId w:val="8"/>
  </w:num>
  <w:num w:numId="12">
    <w:abstractNumId w:val="6"/>
  </w:num>
  <w:num w:numId="13">
    <w:abstractNumId w:val="2"/>
  </w:num>
  <w:num w:numId="14">
    <w:abstractNumId w:val="10"/>
  </w:num>
  <w:num w:numId="15">
    <w:abstractNumId w:val="1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hideSpellingErrors/>
  <w:hideGrammaticalErrors/>
  <w:attachedTemplate r:id="rId1"/>
  <w:defaultTabStop w:val="840"/>
  <w:hyphenationZone w:val="425"/>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5B7"/>
    <w:rsid w:val="00002D03"/>
    <w:rsid w:val="00006E95"/>
    <w:rsid w:val="000133FE"/>
    <w:rsid w:val="00013E23"/>
    <w:rsid w:val="000238A4"/>
    <w:rsid w:val="0003262D"/>
    <w:rsid w:val="00037156"/>
    <w:rsid w:val="0003754F"/>
    <w:rsid w:val="00040E73"/>
    <w:rsid w:val="00041CF2"/>
    <w:rsid w:val="000427DB"/>
    <w:rsid w:val="00052775"/>
    <w:rsid w:val="00053B04"/>
    <w:rsid w:val="00055E33"/>
    <w:rsid w:val="000721EF"/>
    <w:rsid w:val="00072958"/>
    <w:rsid w:val="00073D0D"/>
    <w:rsid w:val="00074B99"/>
    <w:rsid w:val="00086569"/>
    <w:rsid w:val="00087F2F"/>
    <w:rsid w:val="000920D8"/>
    <w:rsid w:val="00096BBB"/>
    <w:rsid w:val="000A1196"/>
    <w:rsid w:val="000B4CEE"/>
    <w:rsid w:val="000B6473"/>
    <w:rsid w:val="000C1988"/>
    <w:rsid w:val="000C2776"/>
    <w:rsid w:val="000C59BA"/>
    <w:rsid w:val="000D3036"/>
    <w:rsid w:val="000D48F3"/>
    <w:rsid w:val="000D5D13"/>
    <w:rsid w:val="000D63D7"/>
    <w:rsid w:val="000D73A0"/>
    <w:rsid w:val="000E38B2"/>
    <w:rsid w:val="000E3E36"/>
    <w:rsid w:val="000F3A15"/>
    <w:rsid w:val="000F57E3"/>
    <w:rsid w:val="000F75F6"/>
    <w:rsid w:val="001025E4"/>
    <w:rsid w:val="0010279E"/>
    <w:rsid w:val="00103D7F"/>
    <w:rsid w:val="0010402B"/>
    <w:rsid w:val="001069E5"/>
    <w:rsid w:val="0010778D"/>
    <w:rsid w:val="00107DFF"/>
    <w:rsid w:val="00116866"/>
    <w:rsid w:val="00123D94"/>
    <w:rsid w:val="00125C2A"/>
    <w:rsid w:val="001342BB"/>
    <w:rsid w:val="00140EF7"/>
    <w:rsid w:val="001425F5"/>
    <w:rsid w:val="0014787E"/>
    <w:rsid w:val="001704EC"/>
    <w:rsid w:val="001716BA"/>
    <w:rsid w:val="00171FDE"/>
    <w:rsid w:val="00172AAC"/>
    <w:rsid w:val="00173592"/>
    <w:rsid w:val="00174924"/>
    <w:rsid w:val="00175C62"/>
    <w:rsid w:val="00175E75"/>
    <w:rsid w:val="0017610E"/>
    <w:rsid w:val="00177211"/>
    <w:rsid w:val="00177DA0"/>
    <w:rsid w:val="00185F12"/>
    <w:rsid w:val="00186C05"/>
    <w:rsid w:val="001A1069"/>
    <w:rsid w:val="001A5163"/>
    <w:rsid w:val="001B3366"/>
    <w:rsid w:val="001C0160"/>
    <w:rsid w:val="001C0694"/>
    <w:rsid w:val="001C59EC"/>
    <w:rsid w:val="001D0996"/>
    <w:rsid w:val="001D22D0"/>
    <w:rsid w:val="001E27F1"/>
    <w:rsid w:val="001E3381"/>
    <w:rsid w:val="001E6FDC"/>
    <w:rsid w:val="001F34CD"/>
    <w:rsid w:val="001F6A00"/>
    <w:rsid w:val="00200417"/>
    <w:rsid w:val="0020208D"/>
    <w:rsid w:val="00204D2B"/>
    <w:rsid w:val="00205487"/>
    <w:rsid w:val="00206B64"/>
    <w:rsid w:val="00207020"/>
    <w:rsid w:val="00207100"/>
    <w:rsid w:val="002110AB"/>
    <w:rsid w:val="00220D2F"/>
    <w:rsid w:val="00223C96"/>
    <w:rsid w:val="002345B4"/>
    <w:rsid w:val="00237802"/>
    <w:rsid w:val="00237F74"/>
    <w:rsid w:val="0024204B"/>
    <w:rsid w:val="0024309B"/>
    <w:rsid w:val="002433ED"/>
    <w:rsid w:val="0024385F"/>
    <w:rsid w:val="00244780"/>
    <w:rsid w:val="00244CC4"/>
    <w:rsid w:val="00251BEC"/>
    <w:rsid w:val="00253F06"/>
    <w:rsid w:val="00274A14"/>
    <w:rsid w:val="00277952"/>
    <w:rsid w:val="00286284"/>
    <w:rsid w:val="002862F0"/>
    <w:rsid w:val="00290F4C"/>
    <w:rsid w:val="00292903"/>
    <w:rsid w:val="00292EE9"/>
    <w:rsid w:val="002932F3"/>
    <w:rsid w:val="002949D6"/>
    <w:rsid w:val="00295D5B"/>
    <w:rsid w:val="00296DF4"/>
    <w:rsid w:val="002A07F9"/>
    <w:rsid w:val="002A60AF"/>
    <w:rsid w:val="002B5AC2"/>
    <w:rsid w:val="002D1379"/>
    <w:rsid w:val="002D580F"/>
    <w:rsid w:val="002E0D10"/>
    <w:rsid w:val="002E5FE2"/>
    <w:rsid w:val="002E77D2"/>
    <w:rsid w:val="002F00D8"/>
    <w:rsid w:val="00311DEC"/>
    <w:rsid w:val="00312A81"/>
    <w:rsid w:val="003145B6"/>
    <w:rsid w:val="00334BEC"/>
    <w:rsid w:val="00336C70"/>
    <w:rsid w:val="0034034C"/>
    <w:rsid w:val="003420E6"/>
    <w:rsid w:val="003421FF"/>
    <w:rsid w:val="0034268C"/>
    <w:rsid w:val="0034423D"/>
    <w:rsid w:val="003460FA"/>
    <w:rsid w:val="003471FF"/>
    <w:rsid w:val="00353B57"/>
    <w:rsid w:val="0035406D"/>
    <w:rsid w:val="00354DCC"/>
    <w:rsid w:val="0035684C"/>
    <w:rsid w:val="003574A6"/>
    <w:rsid w:val="00362A28"/>
    <w:rsid w:val="00362E47"/>
    <w:rsid w:val="00363F8C"/>
    <w:rsid w:val="00365EFD"/>
    <w:rsid w:val="00370BF3"/>
    <w:rsid w:val="00374251"/>
    <w:rsid w:val="003829FB"/>
    <w:rsid w:val="003833D8"/>
    <w:rsid w:val="00383A2E"/>
    <w:rsid w:val="00386176"/>
    <w:rsid w:val="003861B3"/>
    <w:rsid w:val="0039009B"/>
    <w:rsid w:val="00392026"/>
    <w:rsid w:val="003945AB"/>
    <w:rsid w:val="00395B4D"/>
    <w:rsid w:val="00397387"/>
    <w:rsid w:val="003A2F79"/>
    <w:rsid w:val="003A3A9B"/>
    <w:rsid w:val="003B3E40"/>
    <w:rsid w:val="003B41BE"/>
    <w:rsid w:val="003B569F"/>
    <w:rsid w:val="003B7BC0"/>
    <w:rsid w:val="003C2948"/>
    <w:rsid w:val="003C4974"/>
    <w:rsid w:val="003C4980"/>
    <w:rsid w:val="003D55EE"/>
    <w:rsid w:val="003E085A"/>
    <w:rsid w:val="003E1DB6"/>
    <w:rsid w:val="003E2A5A"/>
    <w:rsid w:val="003F0D09"/>
    <w:rsid w:val="003F113F"/>
    <w:rsid w:val="003F227D"/>
    <w:rsid w:val="004036FD"/>
    <w:rsid w:val="00410519"/>
    <w:rsid w:val="00410828"/>
    <w:rsid w:val="00413D2F"/>
    <w:rsid w:val="0041464D"/>
    <w:rsid w:val="004204F3"/>
    <w:rsid w:val="00424FF5"/>
    <w:rsid w:val="00427B39"/>
    <w:rsid w:val="0043389B"/>
    <w:rsid w:val="00435FC4"/>
    <w:rsid w:val="00436593"/>
    <w:rsid w:val="00436C23"/>
    <w:rsid w:val="00440DA0"/>
    <w:rsid w:val="00441561"/>
    <w:rsid w:val="00442B87"/>
    <w:rsid w:val="004608A1"/>
    <w:rsid w:val="00470661"/>
    <w:rsid w:val="00470FC1"/>
    <w:rsid w:val="004719E4"/>
    <w:rsid w:val="00473BB7"/>
    <w:rsid w:val="0047439D"/>
    <w:rsid w:val="00475E7C"/>
    <w:rsid w:val="00484CDD"/>
    <w:rsid w:val="0049179F"/>
    <w:rsid w:val="0049344B"/>
    <w:rsid w:val="00493C9A"/>
    <w:rsid w:val="004A25C5"/>
    <w:rsid w:val="004A7B80"/>
    <w:rsid w:val="004B1339"/>
    <w:rsid w:val="004B2741"/>
    <w:rsid w:val="004B61E9"/>
    <w:rsid w:val="004B7B26"/>
    <w:rsid w:val="004C514B"/>
    <w:rsid w:val="004D1167"/>
    <w:rsid w:val="004D24D5"/>
    <w:rsid w:val="004E3946"/>
    <w:rsid w:val="004E4760"/>
    <w:rsid w:val="004E58DD"/>
    <w:rsid w:val="004E5926"/>
    <w:rsid w:val="004E68C2"/>
    <w:rsid w:val="004F0597"/>
    <w:rsid w:val="004F1D78"/>
    <w:rsid w:val="004F2967"/>
    <w:rsid w:val="004F3AA9"/>
    <w:rsid w:val="00502B6E"/>
    <w:rsid w:val="00507DEA"/>
    <w:rsid w:val="00507ECD"/>
    <w:rsid w:val="0051364F"/>
    <w:rsid w:val="00514DCC"/>
    <w:rsid w:val="005245EF"/>
    <w:rsid w:val="005359AD"/>
    <w:rsid w:val="00540110"/>
    <w:rsid w:val="005430BA"/>
    <w:rsid w:val="005442C3"/>
    <w:rsid w:val="005450FD"/>
    <w:rsid w:val="00546CED"/>
    <w:rsid w:val="005474B8"/>
    <w:rsid w:val="00547945"/>
    <w:rsid w:val="00554AEE"/>
    <w:rsid w:val="00554CBC"/>
    <w:rsid w:val="00556144"/>
    <w:rsid w:val="005575B7"/>
    <w:rsid w:val="00567675"/>
    <w:rsid w:val="00571E01"/>
    <w:rsid w:val="00574E52"/>
    <w:rsid w:val="00576869"/>
    <w:rsid w:val="00586912"/>
    <w:rsid w:val="005900CE"/>
    <w:rsid w:val="0059210C"/>
    <w:rsid w:val="00594E12"/>
    <w:rsid w:val="005956FF"/>
    <w:rsid w:val="0059589C"/>
    <w:rsid w:val="005A0330"/>
    <w:rsid w:val="005A39AE"/>
    <w:rsid w:val="005A41C2"/>
    <w:rsid w:val="005A742C"/>
    <w:rsid w:val="005A7681"/>
    <w:rsid w:val="005A7AEB"/>
    <w:rsid w:val="005B5738"/>
    <w:rsid w:val="005B583B"/>
    <w:rsid w:val="005B6380"/>
    <w:rsid w:val="005C3F6A"/>
    <w:rsid w:val="005C5DE3"/>
    <w:rsid w:val="005C635F"/>
    <w:rsid w:val="005C66CB"/>
    <w:rsid w:val="005D3D4E"/>
    <w:rsid w:val="005D73AB"/>
    <w:rsid w:val="005E1981"/>
    <w:rsid w:val="005E2438"/>
    <w:rsid w:val="005E75FE"/>
    <w:rsid w:val="005F07CE"/>
    <w:rsid w:val="005F114D"/>
    <w:rsid w:val="005F1A13"/>
    <w:rsid w:val="005F6584"/>
    <w:rsid w:val="00600997"/>
    <w:rsid w:val="00601CAB"/>
    <w:rsid w:val="00601E78"/>
    <w:rsid w:val="0060560C"/>
    <w:rsid w:val="00606295"/>
    <w:rsid w:val="00617788"/>
    <w:rsid w:val="0062438A"/>
    <w:rsid w:val="00632B71"/>
    <w:rsid w:val="0064352E"/>
    <w:rsid w:val="00645F86"/>
    <w:rsid w:val="00646F6B"/>
    <w:rsid w:val="00647587"/>
    <w:rsid w:val="0065094F"/>
    <w:rsid w:val="00653FFF"/>
    <w:rsid w:val="00665B42"/>
    <w:rsid w:val="006724A0"/>
    <w:rsid w:val="006725B2"/>
    <w:rsid w:val="00672744"/>
    <w:rsid w:val="006731DD"/>
    <w:rsid w:val="00674DBD"/>
    <w:rsid w:val="00675110"/>
    <w:rsid w:val="006759C5"/>
    <w:rsid w:val="00675E06"/>
    <w:rsid w:val="00681B3A"/>
    <w:rsid w:val="006860EF"/>
    <w:rsid w:val="006936A0"/>
    <w:rsid w:val="00693F96"/>
    <w:rsid w:val="00696F5C"/>
    <w:rsid w:val="006A3200"/>
    <w:rsid w:val="006A48FF"/>
    <w:rsid w:val="006A72DD"/>
    <w:rsid w:val="006B2CBC"/>
    <w:rsid w:val="006B35C4"/>
    <w:rsid w:val="006B623C"/>
    <w:rsid w:val="006C2B56"/>
    <w:rsid w:val="006C6736"/>
    <w:rsid w:val="006D2DE9"/>
    <w:rsid w:val="006D4B46"/>
    <w:rsid w:val="006D59EE"/>
    <w:rsid w:val="006E65DB"/>
    <w:rsid w:val="006F1BEB"/>
    <w:rsid w:val="006F3F53"/>
    <w:rsid w:val="006F42B5"/>
    <w:rsid w:val="006F6884"/>
    <w:rsid w:val="00704BC5"/>
    <w:rsid w:val="007052B6"/>
    <w:rsid w:val="0071284A"/>
    <w:rsid w:val="0071431E"/>
    <w:rsid w:val="00714CC1"/>
    <w:rsid w:val="0071716C"/>
    <w:rsid w:val="00721397"/>
    <w:rsid w:val="0072401B"/>
    <w:rsid w:val="00724738"/>
    <w:rsid w:val="007250B3"/>
    <w:rsid w:val="0072796C"/>
    <w:rsid w:val="00732852"/>
    <w:rsid w:val="007346BE"/>
    <w:rsid w:val="00736E55"/>
    <w:rsid w:val="007379DC"/>
    <w:rsid w:val="00740CDE"/>
    <w:rsid w:val="00741296"/>
    <w:rsid w:val="007414B7"/>
    <w:rsid w:val="00743B14"/>
    <w:rsid w:val="00745610"/>
    <w:rsid w:val="00745F27"/>
    <w:rsid w:val="007524FF"/>
    <w:rsid w:val="00752AFF"/>
    <w:rsid w:val="00762B72"/>
    <w:rsid w:val="00771A0F"/>
    <w:rsid w:val="00773E70"/>
    <w:rsid w:val="00774C90"/>
    <w:rsid w:val="00775672"/>
    <w:rsid w:val="007849B7"/>
    <w:rsid w:val="00785DD0"/>
    <w:rsid w:val="00786436"/>
    <w:rsid w:val="007909DF"/>
    <w:rsid w:val="00792BE4"/>
    <w:rsid w:val="007A7352"/>
    <w:rsid w:val="007B01FC"/>
    <w:rsid w:val="007B0BB3"/>
    <w:rsid w:val="007D33FF"/>
    <w:rsid w:val="007E3EF8"/>
    <w:rsid w:val="007E6B72"/>
    <w:rsid w:val="007F52F7"/>
    <w:rsid w:val="007F64C4"/>
    <w:rsid w:val="00801649"/>
    <w:rsid w:val="008065F2"/>
    <w:rsid w:val="00810C72"/>
    <w:rsid w:val="0081220F"/>
    <w:rsid w:val="008132E4"/>
    <w:rsid w:val="00813ACF"/>
    <w:rsid w:val="0081782F"/>
    <w:rsid w:val="00821735"/>
    <w:rsid w:val="00822FE5"/>
    <w:rsid w:val="00830D56"/>
    <w:rsid w:val="00832E11"/>
    <w:rsid w:val="008338E4"/>
    <w:rsid w:val="008352EC"/>
    <w:rsid w:val="008369D1"/>
    <w:rsid w:val="00837BE3"/>
    <w:rsid w:val="00851775"/>
    <w:rsid w:val="00854598"/>
    <w:rsid w:val="008550B2"/>
    <w:rsid w:val="0085766E"/>
    <w:rsid w:val="008578AF"/>
    <w:rsid w:val="008622F5"/>
    <w:rsid w:val="00862F51"/>
    <w:rsid w:val="00873605"/>
    <w:rsid w:val="00876361"/>
    <w:rsid w:val="00882145"/>
    <w:rsid w:val="00883528"/>
    <w:rsid w:val="00890365"/>
    <w:rsid w:val="00894A86"/>
    <w:rsid w:val="00895A28"/>
    <w:rsid w:val="00895E34"/>
    <w:rsid w:val="00896FEA"/>
    <w:rsid w:val="008A152E"/>
    <w:rsid w:val="008A38C9"/>
    <w:rsid w:val="008A6DB9"/>
    <w:rsid w:val="008A76F7"/>
    <w:rsid w:val="008B098D"/>
    <w:rsid w:val="008B3FDE"/>
    <w:rsid w:val="008B439A"/>
    <w:rsid w:val="008B506F"/>
    <w:rsid w:val="008B67BF"/>
    <w:rsid w:val="008C035C"/>
    <w:rsid w:val="008C04BE"/>
    <w:rsid w:val="008C7C56"/>
    <w:rsid w:val="008D2096"/>
    <w:rsid w:val="008D262F"/>
    <w:rsid w:val="008E3AD2"/>
    <w:rsid w:val="008E6A00"/>
    <w:rsid w:val="008F09C3"/>
    <w:rsid w:val="008F7C14"/>
    <w:rsid w:val="009007DF"/>
    <w:rsid w:val="00901862"/>
    <w:rsid w:val="00901C4B"/>
    <w:rsid w:val="00902508"/>
    <w:rsid w:val="00903162"/>
    <w:rsid w:val="009073FC"/>
    <w:rsid w:val="009119F2"/>
    <w:rsid w:val="00921462"/>
    <w:rsid w:val="0092722A"/>
    <w:rsid w:val="00934F0D"/>
    <w:rsid w:val="00940D9C"/>
    <w:rsid w:val="00944825"/>
    <w:rsid w:val="00945BBB"/>
    <w:rsid w:val="0095061A"/>
    <w:rsid w:val="00963FA7"/>
    <w:rsid w:val="009704D0"/>
    <w:rsid w:val="00970DBC"/>
    <w:rsid w:val="0097215E"/>
    <w:rsid w:val="0097540C"/>
    <w:rsid w:val="0097561E"/>
    <w:rsid w:val="00976642"/>
    <w:rsid w:val="00977F67"/>
    <w:rsid w:val="009809AA"/>
    <w:rsid w:val="009834B7"/>
    <w:rsid w:val="00983535"/>
    <w:rsid w:val="00984377"/>
    <w:rsid w:val="00984F6F"/>
    <w:rsid w:val="00987786"/>
    <w:rsid w:val="009913EE"/>
    <w:rsid w:val="00992F17"/>
    <w:rsid w:val="009A0161"/>
    <w:rsid w:val="009A52F8"/>
    <w:rsid w:val="009B1242"/>
    <w:rsid w:val="009C047F"/>
    <w:rsid w:val="009C44B2"/>
    <w:rsid w:val="009D03B9"/>
    <w:rsid w:val="009E0691"/>
    <w:rsid w:val="009E2CA3"/>
    <w:rsid w:val="009E48B9"/>
    <w:rsid w:val="009E66C5"/>
    <w:rsid w:val="009E68EA"/>
    <w:rsid w:val="009E75F7"/>
    <w:rsid w:val="009F1617"/>
    <w:rsid w:val="009F30AF"/>
    <w:rsid w:val="009F4308"/>
    <w:rsid w:val="00A05791"/>
    <w:rsid w:val="00A06F65"/>
    <w:rsid w:val="00A1543E"/>
    <w:rsid w:val="00A17AA8"/>
    <w:rsid w:val="00A225C4"/>
    <w:rsid w:val="00A22E46"/>
    <w:rsid w:val="00A2414C"/>
    <w:rsid w:val="00A262EC"/>
    <w:rsid w:val="00A31101"/>
    <w:rsid w:val="00A36257"/>
    <w:rsid w:val="00A37D22"/>
    <w:rsid w:val="00A41D85"/>
    <w:rsid w:val="00A46905"/>
    <w:rsid w:val="00A52309"/>
    <w:rsid w:val="00A77E10"/>
    <w:rsid w:val="00A80A9E"/>
    <w:rsid w:val="00A81A30"/>
    <w:rsid w:val="00A830A5"/>
    <w:rsid w:val="00A8718A"/>
    <w:rsid w:val="00A87DAF"/>
    <w:rsid w:val="00A920FE"/>
    <w:rsid w:val="00A92CE2"/>
    <w:rsid w:val="00A94E09"/>
    <w:rsid w:val="00AA1720"/>
    <w:rsid w:val="00AA4267"/>
    <w:rsid w:val="00AB4C35"/>
    <w:rsid w:val="00AB5E1D"/>
    <w:rsid w:val="00AB7614"/>
    <w:rsid w:val="00AC2CD2"/>
    <w:rsid w:val="00AC4CFA"/>
    <w:rsid w:val="00AC5589"/>
    <w:rsid w:val="00AC6A6F"/>
    <w:rsid w:val="00AC6F5C"/>
    <w:rsid w:val="00AD1B3A"/>
    <w:rsid w:val="00AD1BB8"/>
    <w:rsid w:val="00AD612D"/>
    <w:rsid w:val="00AE2FAA"/>
    <w:rsid w:val="00AF3660"/>
    <w:rsid w:val="00B012F7"/>
    <w:rsid w:val="00B021B3"/>
    <w:rsid w:val="00B05186"/>
    <w:rsid w:val="00B06DA7"/>
    <w:rsid w:val="00B0795B"/>
    <w:rsid w:val="00B11EED"/>
    <w:rsid w:val="00B120B4"/>
    <w:rsid w:val="00B1782F"/>
    <w:rsid w:val="00B2230A"/>
    <w:rsid w:val="00B2360F"/>
    <w:rsid w:val="00B33431"/>
    <w:rsid w:val="00B34FE6"/>
    <w:rsid w:val="00B37AC4"/>
    <w:rsid w:val="00B469EA"/>
    <w:rsid w:val="00B550AA"/>
    <w:rsid w:val="00B5679E"/>
    <w:rsid w:val="00B60AE9"/>
    <w:rsid w:val="00B6668E"/>
    <w:rsid w:val="00B6738F"/>
    <w:rsid w:val="00B70602"/>
    <w:rsid w:val="00B718E6"/>
    <w:rsid w:val="00B765A5"/>
    <w:rsid w:val="00B8035C"/>
    <w:rsid w:val="00B8036F"/>
    <w:rsid w:val="00B83FA2"/>
    <w:rsid w:val="00B84198"/>
    <w:rsid w:val="00B866A6"/>
    <w:rsid w:val="00B905B0"/>
    <w:rsid w:val="00B96BD5"/>
    <w:rsid w:val="00BA1129"/>
    <w:rsid w:val="00BA1A81"/>
    <w:rsid w:val="00BA4531"/>
    <w:rsid w:val="00BA5A82"/>
    <w:rsid w:val="00BA7C74"/>
    <w:rsid w:val="00BB1889"/>
    <w:rsid w:val="00BB4721"/>
    <w:rsid w:val="00BC6742"/>
    <w:rsid w:val="00BD113E"/>
    <w:rsid w:val="00BD2892"/>
    <w:rsid w:val="00BD453F"/>
    <w:rsid w:val="00BE4EDD"/>
    <w:rsid w:val="00BE6D22"/>
    <w:rsid w:val="00BF0C2C"/>
    <w:rsid w:val="00BF2186"/>
    <w:rsid w:val="00BF26E7"/>
    <w:rsid w:val="00C0101D"/>
    <w:rsid w:val="00C12C1F"/>
    <w:rsid w:val="00C16985"/>
    <w:rsid w:val="00C2270B"/>
    <w:rsid w:val="00C231B7"/>
    <w:rsid w:val="00C27D3D"/>
    <w:rsid w:val="00C31D05"/>
    <w:rsid w:val="00C37A9B"/>
    <w:rsid w:val="00C41374"/>
    <w:rsid w:val="00C50FD5"/>
    <w:rsid w:val="00C51B0E"/>
    <w:rsid w:val="00C53230"/>
    <w:rsid w:val="00C5349F"/>
    <w:rsid w:val="00C568A3"/>
    <w:rsid w:val="00C623C0"/>
    <w:rsid w:val="00C66697"/>
    <w:rsid w:val="00C676C6"/>
    <w:rsid w:val="00C67913"/>
    <w:rsid w:val="00C70F1C"/>
    <w:rsid w:val="00C71EE4"/>
    <w:rsid w:val="00C75D8C"/>
    <w:rsid w:val="00C7738C"/>
    <w:rsid w:val="00C83973"/>
    <w:rsid w:val="00C913B3"/>
    <w:rsid w:val="00C964F3"/>
    <w:rsid w:val="00CA1092"/>
    <w:rsid w:val="00CA2816"/>
    <w:rsid w:val="00CA3ED3"/>
    <w:rsid w:val="00CA5148"/>
    <w:rsid w:val="00CB34B0"/>
    <w:rsid w:val="00CB66DD"/>
    <w:rsid w:val="00CB77BB"/>
    <w:rsid w:val="00CC6D76"/>
    <w:rsid w:val="00CD171C"/>
    <w:rsid w:val="00CD75A5"/>
    <w:rsid w:val="00CD7A3E"/>
    <w:rsid w:val="00CD7E18"/>
    <w:rsid w:val="00CE25F8"/>
    <w:rsid w:val="00CE4267"/>
    <w:rsid w:val="00D033C7"/>
    <w:rsid w:val="00D10309"/>
    <w:rsid w:val="00D1258D"/>
    <w:rsid w:val="00D2015F"/>
    <w:rsid w:val="00D21954"/>
    <w:rsid w:val="00D24976"/>
    <w:rsid w:val="00D32DE6"/>
    <w:rsid w:val="00D364A6"/>
    <w:rsid w:val="00D37EA2"/>
    <w:rsid w:val="00D441F0"/>
    <w:rsid w:val="00D45559"/>
    <w:rsid w:val="00D4585C"/>
    <w:rsid w:val="00D50707"/>
    <w:rsid w:val="00D53AC5"/>
    <w:rsid w:val="00D54E5B"/>
    <w:rsid w:val="00D5571C"/>
    <w:rsid w:val="00D5666C"/>
    <w:rsid w:val="00D56E46"/>
    <w:rsid w:val="00D61597"/>
    <w:rsid w:val="00D617AB"/>
    <w:rsid w:val="00D62D83"/>
    <w:rsid w:val="00D6737D"/>
    <w:rsid w:val="00D71C8F"/>
    <w:rsid w:val="00D74620"/>
    <w:rsid w:val="00D74DF2"/>
    <w:rsid w:val="00D75086"/>
    <w:rsid w:val="00D7541C"/>
    <w:rsid w:val="00D94E13"/>
    <w:rsid w:val="00D95CA2"/>
    <w:rsid w:val="00DA1681"/>
    <w:rsid w:val="00DA427E"/>
    <w:rsid w:val="00DB1D3E"/>
    <w:rsid w:val="00DB239C"/>
    <w:rsid w:val="00DB5405"/>
    <w:rsid w:val="00DC00EA"/>
    <w:rsid w:val="00DC1EF9"/>
    <w:rsid w:val="00DC228E"/>
    <w:rsid w:val="00DD4B1D"/>
    <w:rsid w:val="00DD4F54"/>
    <w:rsid w:val="00DD59F0"/>
    <w:rsid w:val="00DF17BD"/>
    <w:rsid w:val="00DF3966"/>
    <w:rsid w:val="00DF4FDE"/>
    <w:rsid w:val="00E017C6"/>
    <w:rsid w:val="00E05B2B"/>
    <w:rsid w:val="00E06864"/>
    <w:rsid w:val="00E10908"/>
    <w:rsid w:val="00E10F92"/>
    <w:rsid w:val="00E2351C"/>
    <w:rsid w:val="00E24902"/>
    <w:rsid w:val="00E31168"/>
    <w:rsid w:val="00E35ECF"/>
    <w:rsid w:val="00E42954"/>
    <w:rsid w:val="00E44756"/>
    <w:rsid w:val="00E53E85"/>
    <w:rsid w:val="00E55424"/>
    <w:rsid w:val="00E56F6E"/>
    <w:rsid w:val="00E5719D"/>
    <w:rsid w:val="00E5765D"/>
    <w:rsid w:val="00E57831"/>
    <w:rsid w:val="00E62948"/>
    <w:rsid w:val="00E652A8"/>
    <w:rsid w:val="00E66E9E"/>
    <w:rsid w:val="00E7027D"/>
    <w:rsid w:val="00E72589"/>
    <w:rsid w:val="00E73947"/>
    <w:rsid w:val="00E75B61"/>
    <w:rsid w:val="00E8070C"/>
    <w:rsid w:val="00E839B2"/>
    <w:rsid w:val="00E9461F"/>
    <w:rsid w:val="00E9703A"/>
    <w:rsid w:val="00EA4977"/>
    <w:rsid w:val="00EB054A"/>
    <w:rsid w:val="00EB0D57"/>
    <w:rsid w:val="00EB5500"/>
    <w:rsid w:val="00EB7EA5"/>
    <w:rsid w:val="00EC07B4"/>
    <w:rsid w:val="00EC1405"/>
    <w:rsid w:val="00EC41F9"/>
    <w:rsid w:val="00EE01E8"/>
    <w:rsid w:val="00EE0516"/>
    <w:rsid w:val="00EE33E9"/>
    <w:rsid w:val="00EE660F"/>
    <w:rsid w:val="00EE6B6F"/>
    <w:rsid w:val="00EF161B"/>
    <w:rsid w:val="00EF1CA5"/>
    <w:rsid w:val="00EF411F"/>
    <w:rsid w:val="00EF4B44"/>
    <w:rsid w:val="00EF6C10"/>
    <w:rsid w:val="00F11301"/>
    <w:rsid w:val="00F33660"/>
    <w:rsid w:val="00F33A94"/>
    <w:rsid w:val="00F33D41"/>
    <w:rsid w:val="00F353C9"/>
    <w:rsid w:val="00F37898"/>
    <w:rsid w:val="00F37AB4"/>
    <w:rsid w:val="00F40833"/>
    <w:rsid w:val="00F40CEC"/>
    <w:rsid w:val="00F56802"/>
    <w:rsid w:val="00F66FE6"/>
    <w:rsid w:val="00F70A8D"/>
    <w:rsid w:val="00F80D78"/>
    <w:rsid w:val="00F84009"/>
    <w:rsid w:val="00F9161B"/>
    <w:rsid w:val="00F94700"/>
    <w:rsid w:val="00FA524D"/>
    <w:rsid w:val="00FA62C3"/>
    <w:rsid w:val="00FA7157"/>
    <w:rsid w:val="00FA7995"/>
    <w:rsid w:val="00FB2041"/>
    <w:rsid w:val="00FB23C3"/>
    <w:rsid w:val="00FB6AC0"/>
    <w:rsid w:val="00FC236D"/>
    <w:rsid w:val="00FC5327"/>
    <w:rsid w:val="00FD39E5"/>
    <w:rsid w:val="00FD3BAD"/>
    <w:rsid w:val="00FD3CE6"/>
    <w:rsid w:val="00FD56EE"/>
    <w:rsid w:val="00FD68AE"/>
    <w:rsid w:val="00FE3625"/>
    <w:rsid w:val="00FF739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8A0B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ED"/>
    <w:rPr>
      <w:rFonts w:ascii="Times New Roman" w:hAnsi="Times New Roman" w:cs="Times New Roman"/>
      <w:kern w:val="0"/>
      <w:sz w:val="24"/>
      <w:szCs w:val="24"/>
      <w:lang w:eastAsia="en-US" w:bidi="he-IL"/>
    </w:rPr>
  </w:style>
  <w:style w:type="paragraph" w:styleId="Heading1">
    <w:name w:val="heading 1"/>
    <w:basedOn w:val="Normal"/>
    <w:next w:val="Normal"/>
    <w:link w:val="Heading1Char"/>
    <w:uiPriority w:val="9"/>
    <w:qFormat/>
    <w:rsid w:val="00DD4B1D"/>
    <w:pPr>
      <w:keepNext/>
      <w:widowControl w:val="0"/>
      <w:jc w:val="both"/>
      <w:outlineLvl w:val="0"/>
    </w:pPr>
    <w:rPr>
      <w:rFonts w:asciiTheme="majorHAnsi" w:eastAsiaTheme="majorEastAsia" w:hAnsiTheme="majorHAnsi" w:cstheme="majorBidi"/>
      <w:kern w:val="2"/>
      <w:lang w:eastAsia="ja-JP" w:bidi="ar-SA"/>
    </w:rPr>
  </w:style>
  <w:style w:type="paragraph" w:styleId="Heading2">
    <w:name w:val="heading 2"/>
    <w:basedOn w:val="Normal"/>
    <w:next w:val="Normal"/>
    <w:link w:val="Heading2Char"/>
    <w:uiPriority w:val="9"/>
    <w:semiHidden/>
    <w:unhideWhenUsed/>
    <w:qFormat/>
    <w:rsid w:val="00274A14"/>
    <w:pPr>
      <w:keepNext/>
      <w:keepLines/>
      <w:widowControl w:val="0"/>
      <w:spacing w:before="40"/>
      <w:jc w:val="both"/>
      <w:outlineLvl w:val="1"/>
    </w:pPr>
    <w:rPr>
      <w:rFonts w:asciiTheme="majorHAnsi" w:eastAsiaTheme="majorEastAsia" w:hAnsiTheme="majorHAnsi" w:cstheme="majorBidi"/>
      <w:color w:val="2E74B5" w:themeColor="accent1" w:themeShade="BF"/>
      <w:kern w:val="2"/>
      <w:sz w:val="26"/>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9BA"/>
    <w:pPr>
      <w:widowControl w:val="0"/>
      <w:tabs>
        <w:tab w:val="center" w:pos="4252"/>
        <w:tab w:val="right" w:pos="8504"/>
      </w:tabs>
      <w:snapToGrid w:val="0"/>
      <w:jc w:val="both"/>
    </w:pPr>
    <w:rPr>
      <w:rFonts w:asciiTheme="minorHAnsi" w:hAnsiTheme="minorHAnsi" w:cstheme="minorBidi"/>
      <w:kern w:val="2"/>
      <w:sz w:val="21"/>
      <w:szCs w:val="22"/>
      <w:lang w:eastAsia="ja-JP" w:bidi="ar-SA"/>
    </w:rPr>
  </w:style>
  <w:style w:type="character" w:customStyle="1" w:styleId="HeaderChar">
    <w:name w:val="Header Char"/>
    <w:basedOn w:val="DefaultParagraphFont"/>
    <w:link w:val="Header"/>
    <w:uiPriority w:val="99"/>
    <w:rsid w:val="000C59BA"/>
  </w:style>
  <w:style w:type="paragraph" w:styleId="Footer">
    <w:name w:val="footer"/>
    <w:basedOn w:val="Normal"/>
    <w:link w:val="FooterChar"/>
    <w:uiPriority w:val="99"/>
    <w:unhideWhenUsed/>
    <w:rsid w:val="000C59BA"/>
    <w:pPr>
      <w:widowControl w:val="0"/>
      <w:tabs>
        <w:tab w:val="center" w:pos="4252"/>
        <w:tab w:val="right" w:pos="8504"/>
      </w:tabs>
      <w:snapToGrid w:val="0"/>
      <w:jc w:val="both"/>
    </w:pPr>
    <w:rPr>
      <w:rFonts w:asciiTheme="minorHAnsi" w:hAnsiTheme="minorHAnsi" w:cstheme="minorBidi"/>
      <w:kern w:val="2"/>
      <w:sz w:val="21"/>
      <w:szCs w:val="22"/>
      <w:lang w:eastAsia="ja-JP" w:bidi="ar-SA"/>
    </w:rPr>
  </w:style>
  <w:style w:type="character" w:customStyle="1" w:styleId="FooterChar">
    <w:name w:val="Footer Char"/>
    <w:basedOn w:val="DefaultParagraphFont"/>
    <w:link w:val="Footer"/>
    <w:uiPriority w:val="99"/>
    <w:rsid w:val="000C59BA"/>
  </w:style>
  <w:style w:type="paragraph" w:styleId="BalloonText">
    <w:name w:val="Balloon Text"/>
    <w:basedOn w:val="Normal"/>
    <w:link w:val="BalloonTextChar"/>
    <w:uiPriority w:val="99"/>
    <w:semiHidden/>
    <w:unhideWhenUsed/>
    <w:rsid w:val="00F5680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56802"/>
    <w:rPr>
      <w:rFonts w:asciiTheme="majorHAnsi" w:eastAsiaTheme="majorEastAsia" w:hAnsiTheme="majorHAnsi" w:cstheme="majorBidi"/>
      <w:sz w:val="18"/>
      <w:szCs w:val="18"/>
    </w:rPr>
  </w:style>
  <w:style w:type="character" w:styleId="Hyperlink">
    <w:name w:val="Hyperlink"/>
    <w:basedOn w:val="DefaultParagraphFont"/>
    <w:uiPriority w:val="99"/>
    <w:unhideWhenUsed/>
    <w:rsid w:val="004F0597"/>
    <w:rPr>
      <w:color w:val="0563C1" w:themeColor="hyperlink"/>
      <w:u w:val="single"/>
    </w:rPr>
  </w:style>
  <w:style w:type="character" w:styleId="CommentReference">
    <w:name w:val="annotation reference"/>
    <w:basedOn w:val="DefaultParagraphFont"/>
    <w:uiPriority w:val="99"/>
    <w:semiHidden/>
    <w:unhideWhenUsed/>
    <w:rsid w:val="005575B7"/>
    <w:rPr>
      <w:sz w:val="16"/>
      <w:szCs w:val="16"/>
    </w:rPr>
  </w:style>
  <w:style w:type="paragraph" w:styleId="CommentText">
    <w:name w:val="annotation text"/>
    <w:basedOn w:val="Normal"/>
    <w:link w:val="CommentTextChar"/>
    <w:uiPriority w:val="99"/>
    <w:semiHidden/>
    <w:unhideWhenUsed/>
    <w:rsid w:val="005575B7"/>
    <w:pPr>
      <w:widowControl w:val="0"/>
      <w:jc w:val="both"/>
    </w:pPr>
    <w:rPr>
      <w:rFonts w:asciiTheme="minorHAnsi" w:hAnsiTheme="minorHAnsi" w:cstheme="minorBidi"/>
      <w:kern w:val="2"/>
      <w:sz w:val="20"/>
      <w:szCs w:val="20"/>
      <w:lang w:eastAsia="ja-JP" w:bidi="ar-SA"/>
    </w:rPr>
  </w:style>
  <w:style w:type="character" w:customStyle="1" w:styleId="CommentTextChar">
    <w:name w:val="Comment Text Char"/>
    <w:basedOn w:val="DefaultParagraphFont"/>
    <w:link w:val="CommentText"/>
    <w:uiPriority w:val="99"/>
    <w:semiHidden/>
    <w:rsid w:val="005575B7"/>
    <w:rPr>
      <w:sz w:val="20"/>
      <w:szCs w:val="20"/>
    </w:rPr>
  </w:style>
  <w:style w:type="paragraph" w:styleId="NoSpacing">
    <w:name w:val="No Spacing"/>
    <w:uiPriority w:val="1"/>
    <w:qFormat/>
    <w:rsid w:val="00E55424"/>
    <w:rPr>
      <w:rFonts w:ascii="Tahoma" w:eastAsia="MS Mincho" w:hAnsi="Tahoma" w:cs="Times New Roman"/>
      <w:kern w:val="0"/>
      <w:sz w:val="20"/>
      <w:lang w:eastAsia="en-US"/>
    </w:rPr>
  </w:style>
  <w:style w:type="paragraph" w:customStyle="1" w:styleId="Default">
    <w:name w:val="Default"/>
    <w:rsid w:val="00E55424"/>
    <w:pPr>
      <w:autoSpaceDE w:val="0"/>
      <w:autoSpaceDN w:val="0"/>
      <w:adjustRightInd w:val="0"/>
    </w:pPr>
    <w:rPr>
      <w:rFonts w:ascii="Segoe UI" w:hAnsi="Segoe UI" w:cs="Segoe UI"/>
      <w:color w:val="000000"/>
      <w:kern w:val="0"/>
      <w:sz w:val="24"/>
      <w:szCs w:val="24"/>
      <w:lang w:val="en-GB"/>
    </w:rPr>
  </w:style>
  <w:style w:type="paragraph" w:styleId="CommentSubject">
    <w:name w:val="annotation subject"/>
    <w:basedOn w:val="CommentText"/>
    <w:next w:val="CommentText"/>
    <w:link w:val="CommentSubjectChar"/>
    <w:uiPriority w:val="99"/>
    <w:semiHidden/>
    <w:unhideWhenUsed/>
    <w:rsid w:val="00E55424"/>
    <w:rPr>
      <w:b/>
      <w:bCs/>
    </w:rPr>
  </w:style>
  <w:style w:type="character" w:customStyle="1" w:styleId="CommentSubjectChar">
    <w:name w:val="Comment Subject Char"/>
    <w:basedOn w:val="CommentTextChar"/>
    <w:link w:val="CommentSubject"/>
    <w:uiPriority w:val="99"/>
    <w:semiHidden/>
    <w:rsid w:val="00E55424"/>
    <w:rPr>
      <w:b/>
      <w:bCs/>
      <w:sz w:val="20"/>
      <w:szCs w:val="20"/>
    </w:rPr>
  </w:style>
  <w:style w:type="paragraph" w:styleId="ListParagraph">
    <w:name w:val="List Paragraph"/>
    <w:basedOn w:val="Normal"/>
    <w:uiPriority w:val="34"/>
    <w:qFormat/>
    <w:rsid w:val="004A25C5"/>
    <w:pPr>
      <w:widowControl w:val="0"/>
      <w:ind w:left="720"/>
      <w:contextualSpacing/>
      <w:jc w:val="both"/>
    </w:pPr>
    <w:rPr>
      <w:rFonts w:asciiTheme="minorHAnsi" w:hAnsiTheme="minorHAnsi" w:cstheme="minorBidi"/>
      <w:kern w:val="2"/>
      <w:sz w:val="21"/>
      <w:szCs w:val="22"/>
      <w:lang w:eastAsia="ja-JP" w:bidi="ar-SA"/>
    </w:rPr>
  </w:style>
  <w:style w:type="character" w:customStyle="1" w:styleId="UnresolvedMention1">
    <w:name w:val="Unresolved Mention1"/>
    <w:basedOn w:val="DefaultParagraphFont"/>
    <w:uiPriority w:val="99"/>
    <w:semiHidden/>
    <w:unhideWhenUsed/>
    <w:rsid w:val="0043389B"/>
    <w:rPr>
      <w:color w:val="605E5C"/>
      <w:shd w:val="clear" w:color="auto" w:fill="E1DFDD"/>
    </w:rPr>
  </w:style>
  <w:style w:type="character" w:styleId="FollowedHyperlink">
    <w:name w:val="FollowedHyperlink"/>
    <w:basedOn w:val="DefaultParagraphFont"/>
    <w:uiPriority w:val="99"/>
    <w:semiHidden/>
    <w:unhideWhenUsed/>
    <w:rsid w:val="0043389B"/>
    <w:rPr>
      <w:color w:val="954F72" w:themeColor="followedHyperlink"/>
      <w:u w:val="single"/>
    </w:rPr>
  </w:style>
  <w:style w:type="paragraph" w:styleId="Revision">
    <w:name w:val="Revision"/>
    <w:hidden/>
    <w:uiPriority w:val="99"/>
    <w:semiHidden/>
    <w:rsid w:val="00E5719D"/>
  </w:style>
  <w:style w:type="character" w:customStyle="1" w:styleId="Heading1Char">
    <w:name w:val="Heading 1 Char"/>
    <w:basedOn w:val="DefaultParagraphFont"/>
    <w:link w:val="Heading1"/>
    <w:uiPriority w:val="9"/>
    <w:rsid w:val="00DD4B1D"/>
    <w:rPr>
      <w:rFonts w:asciiTheme="majorHAnsi" w:eastAsiaTheme="majorEastAsia" w:hAnsiTheme="majorHAnsi" w:cstheme="majorBidi"/>
      <w:sz w:val="24"/>
      <w:szCs w:val="24"/>
    </w:rPr>
  </w:style>
  <w:style w:type="paragraph" w:styleId="TOCHeading">
    <w:name w:val="TOC Heading"/>
    <w:basedOn w:val="Heading1"/>
    <w:next w:val="Normal"/>
    <w:uiPriority w:val="39"/>
    <w:unhideWhenUsed/>
    <w:qFormat/>
    <w:rsid w:val="00DD4B1D"/>
    <w:pPr>
      <w:keepLines/>
      <w:widowControl/>
      <w:spacing w:before="240" w:line="259" w:lineRule="auto"/>
      <w:jc w:val="left"/>
      <w:outlineLvl w:val="9"/>
    </w:pPr>
    <w:rPr>
      <w:color w:val="2E74B5" w:themeColor="accent1" w:themeShade="BF"/>
      <w:kern w:val="0"/>
      <w:sz w:val="32"/>
      <w:szCs w:val="32"/>
    </w:rPr>
  </w:style>
  <w:style w:type="character" w:customStyle="1" w:styleId="UnresolvedMention2">
    <w:name w:val="Unresolved Mention2"/>
    <w:basedOn w:val="DefaultParagraphFont"/>
    <w:uiPriority w:val="99"/>
    <w:semiHidden/>
    <w:unhideWhenUsed/>
    <w:rsid w:val="00D50707"/>
    <w:rPr>
      <w:color w:val="605E5C"/>
      <w:shd w:val="clear" w:color="auto" w:fill="E1DFDD"/>
    </w:rPr>
  </w:style>
  <w:style w:type="character" w:customStyle="1" w:styleId="UnresolvedMention3">
    <w:name w:val="Unresolved Mention3"/>
    <w:basedOn w:val="DefaultParagraphFont"/>
    <w:uiPriority w:val="99"/>
    <w:semiHidden/>
    <w:unhideWhenUsed/>
    <w:rsid w:val="00502B6E"/>
    <w:rPr>
      <w:color w:val="605E5C"/>
      <w:shd w:val="clear" w:color="auto" w:fill="E1DFDD"/>
    </w:rPr>
  </w:style>
  <w:style w:type="character" w:customStyle="1" w:styleId="Heading2Char">
    <w:name w:val="Heading 2 Char"/>
    <w:basedOn w:val="DefaultParagraphFont"/>
    <w:link w:val="Heading2"/>
    <w:uiPriority w:val="9"/>
    <w:semiHidden/>
    <w:rsid w:val="00274A14"/>
    <w:rPr>
      <w:rFonts w:asciiTheme="majorHAnsi" w:eastAsiaTheme="majorEastAsia" w:hAnsiTheme="majorHAnsi" w:cstheme="majorBidi"/>
      <w:color w:val="2E74B5" w:themeColor="accent1" w:themeShade="BF"/>
      <w:sz w:val="26"/>
      <w:szCs w:val="26"/>
    </w:rPr>
  </w:style>
  <w:style w:type="character" w:customStyle="1" w:styleId="contributors-text">
    <w:name w:val="contributors-text"/>
    <w:basedOn w:val="DefaultParagraphFont"/>
    <w:rsid w:val="00274A14"/>
  </w:style>
  <w:style w:type="paragraph" w:styleId="NormalWeb">
    <w:name w:val="Normal (Web)"/>
    <w:basedOn w:val="Normal"/>
    <w:uiPriority w:val="99"/>
    <w:semiHidden/>
    <w:unhideWhenUsed/>
    <w:rsid w:val="00274A14"/>
    <w:pPr>
      <w:spacing w:before="100" w:beforeAutospacing="1" w:after="100" w:afterAutospacing="1"/>
    </w:pPr>
    <w:rPr>
      <w:rFonts w:eastAsia="Times New Roman"/>
      <w:lang w:val="en-GB"/>
    </w:rPr>
  </w:style>
  <w:style w:type="character" w:customStyle="1" w:styleId="UnresolvedMention4">
    <w:name w:val="Unresolved Mention4"/>
    <w:basedOn w:val="DefaultParagraphFont"/>
    <w:uiPriority w:val="99"/>
    <w:semiHidden/>
    <w:unhideWhenUsed/>
    <w:rsid w:val="004C514B"/>
    <w:rPr>
      <w:color w:val="605E5C"/>
      <w:shd w:val="clear" w:color="auto" w:fill="E1DFDD"/>
    </w:rPr>
  </w:style>
  <w:style w:type="character" w:customStyle="1" w:styleId="UnresolvedMention5">
    <w:name w:val="Unresolved Mention5"/>
    <w:basedOn w:val="DefaultParagraphFont"/>
    <w:uiPriority w:val="99"/>
    <w:semiHidden/>
    <w:unhideWhenUsed/>
    <w:rsid w:val="00851775"/>
    <w:rPr>
      <w:color w:val="605E5C"/>
      <w:shd w:val="clear" w:color="auto" w:fill="E1DFDD"/>
    </w:rPr>
  </w:style>
  <w:style w:type="character" w:customStyle="1" w:styleId="UnresolvedMention6">
    <w:name w:val="Unresolved Mention6"/>
    <w:basedOn w:val="DefaultParagraphFont"/>
    <w:uiPriority w:val="99"/>
    <w:rsid w:val="00EB0D57"/>
    <w:rPr>
      <w:color w:val="605E5C"/>
      <w:shd w:val="clear" w:color="auto" w:fill="E1DFDD"/>
    </w:rPr>
  </w:style>
  <w:style w:type="character" w:styleId="FootnoteReference">
    <w:name w:val="footnote reference"/>
    <w:basedOn w:val="DefaultParagraphFont"/>
    <w:uiPriority w:val="99"/>
    <w:semiHidden/>
    <w:unhideWhenUsed/>
    <w:rsid w:val="00D61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508261">
      <w:bodyDiv w:val="1"/>
      <w:marLeft w:val="0"/>
      <w:marRight w:val="0"/>
      <w:marTop w:val="0"/>
      <w:marBottom w:val="0"/>
      <w:divBdr>
        <w:top w:val="none" w:sz="0" w:space="0" w:color="auto"/>
        <w:left w:val="none" w:sz="0" w:space="0" w:color="auto"/>
        <w:bottom w:val="none" w:sz="0" w:space="0" w:color="auto"/>
        <w:right w:val="none" w:sz="0" w:space="0" w:color="auto"/>
      </w:divBdr>
    </w:div>
    <w:div w:id="371927655">
      <w:bodyDiv w:val="1"/>
      <w:marLeft w:val="0"/>
      <w:marRight w:val="0"/>
      <w:marTop w:val="0"/>
      <w:marBottom w:val="0"/>
      <w:divBdr>
        <w:top w:val="none" w:sz="0" w:space="0" w:color="auto"/>
        <w:left w:val="none" w:sz="0" w:space="0" w:color="auto"/>
        <w:bottom w:val="none" w:sz="0" w:space="0" w:color="auto"/>
        <w:right w:val="none" w:sz="0" w:space="0" w:color="auto"/>
      </w:divBdr>
    </w:div>
    <w:div w:id="749816108">
      <w:bodyDiv w:val="1"/>
      <w:marLeft w:val="0"/>
      <w:marRight w:val="0"/>
      <w:marTop w:val="0"/>
      <w:marBottom w:val="0"/>
      <w:divBdr>
        <w:top w:val="none" w:sz="0" w:space="0" w:color="auto"/>
        <w:left w:val="none" w:sz="0" w:space="0" w:color="auto"/>
        <w:bottom w:val="none" w:sz="0" w:space="0" w:color="auto"/>
        <w:right w:val="none" w:sz="0" w:space="0" w:color="auto"/>
      </w:divBdr>
    </w:div>
    <w:div w:id="770273740">
      <w:bodyDiv w:val="1"/>
      <w:marLeft w:val="0"/>
      <w:marRight w:val="0"/>
      <w:marTop w:val="0"/>
      <w:marBottom w:val="0"/>
      <w:divBdr>
        <w:top w:val="none" w:sz="0" w:space="0" w:color="auto"/>
        <w:left w:val="none" w:sz="0" w:space="0" w:color="auto"/>
        <w:bottom w:val="none" w:sz="0" w:space="0" w:color="auto"/>
        <w:right w:val="none" w:sz="0" w:space="0" w:color="auto"/>
      </w:divBdr>
    </w:div>
    <w:div w:id="1644895430">
      <w:bodyDiv w:val="1"/>
      <w:marLeft w:val="0"/>
      <w:marRight w:val="0"/>
      <w:marTop w:val="0"/>
      <w:marBottom w:val="0"/>
      <w:divBdr>
        <w:top w:val="none" w:sz="0" w:space="0" w:color="auto"/>
        <w:left w:val="none" w:sz="0" w:space="0" w:color="auto"/>
        <w:bottom w:val="none" w:sz="0" w:space="0" w:color="auto"/>
        <w:right w:val="none" w:sz="0" w:space="0" w:color="auto"/>
      </w:divBdr>
      <w:divsChild>
        <w:div w:id="642587552">
          <w:marLeft w:val="0"/>
          <w:marRight w:val="0"/>
          <w:marTop w:val="0"/>
          <w:marBottom w:val="0"/>
          <w:divBdr>
            <w:top w:val="none" w:sz="0" w:space="0" w:color="auto"/>
            <w:left w:val="none" w:sz="0" w:space="0" w:color="auto"/>
            <w:bottom w:val="none" w:sz="0" w:space="0" w:color="auto"/>
            <w:right w:val="none" w:sz="0" w:space="0" w:color="auto"/>
          </w:divBdr>
        </w:div>
      </w:divsChild>
    </w:div>
    <w:div w:id="1814760124">
      <w:bodyDiv w:val="1"/>
      <w:marLeft w:val="0"/>
      <w:marRight w:val="0"/>
      <w:marTop w:val="0"/>
      <w:marBottom w:val="0"/>
      <w:divBdr>
        <w:top w:val="none" w:sz="0" w:space="0" w:color="auto"/>
        <w:left w:val="none" w:sz="0" w:space="0" w:color="auto"/>
        <w:bottom w:val="none" w:sz="0" w:space="0" w:color="auto"/>
        <w:right w:val="none" w:sz="0" w:space="0" w:color="auto"/>
      </w:divBdr>
    </w:div>
    <w:div w:id="1862932676">
      <w:bodyDiv w:val="1"/>
      <w:marLeft w:val="0"/>
      <w:marRight w:val="0"/>
      <w:marTop w:val="0"/>
      <w:marBottom w:val="0"/>
      <w:divBdr>
        <w:top w:val="none" w:sz="0" w:space="0" w:color="auto"/>
        <w:left w:val="none" w:sz="0" w:space="0" w:color="auto"/>
        <w:bottom w:val="none" w:sz="0" w:space="0" w:color="auto"/>
        <w:right w:val="none" w:sz="0" w:space="0" w:color="auto"/>
      </w:divBdr>
    </w:div>
    <w:div w:id="1894268793">
      <w:bodyDiv w:val="1"/>
      <w:marLeft w:val="0"/>
      <w:marRight w:val="0"/>
      <w:marTop w:val="0"/>
      <w:marBottom w:val="0"/>
      <w:divBdr>
        <w:top w:val="none" w:sz="0" w:space="0" w:color="auto"/>
        <w:left w:val="none" w:sz="0" w:space="0" w:color="auto"/>
        <w:bottom w:val="none" w:sz="0" w:space="0" w:color="auto"/>
        <w:right w:val="none" w:sz="0" w:space="0" w:color="auto"/>
      </w:divBdr>
    </w:div>
    <w:div w:id="210602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il.dynabook.com/he" TargetMode="External"/><Relationship Id="rId12" Type="http://schemas.openxmlformats.org/officeDocument/2006/relationships/hyperlink" Target="https://emea.dynabook.com/secure/generic/toshibytes" TargetMode="External"/><Relationship Id="rId13" Type="http://schemas.openxmlformats.org/officeDocument/2006/relationships/hyperlink" Target="https://www.linkedin.com/company/dynabookeurope/" TargetMode="External"/><Relationship Id="rId14" Type="http://schemas.openxmlformats.org/officeDocument/2006/relationships/hyperlink" Target="https://www.mafil.co.i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il.dynabook.com/he/generic/business-homepage/" TargetMode="External"/><Relationship Id="rId9" Type="http://schemas.openxmlformats.org/officeDocument/2006/relationships/hyperlink" Target="mailto:nahum@donitza.co.il" TargetMode="External"/><Relationship Id="rId10" Type="http://schemas.openxmlformats.org/officeDocument/2006/relationships/hyperlink" Target="http://www.donitz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Toshiba%20UK%20B2B\Press%20releases\Templates%20and%20boilerplate\Press%20release%20template\NewsRelease_without_GraphicMotif%20-%20Oct%201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782C7-C485-E047-8882-DC05625DD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W:\Toshiba UK B2B\Press releases\Templates and boilerplate\Press release template\NewsRelease_without_GraphicMotif - Oct 18.dotx</Template>
  <TotalTime>6</TotalTime>
  <Pages>3</Pages>
  <Words>873</Words>
  <Characters>4980</Characters>
  <Application>Microsoft Macintosh Word</Application>
  <DocSecurity>0</DocSecurity>
  <Lines>41</Lines>
  <Paragraphs>11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株式会社東芝</Company>
  <LinksUpToDate>false</LinksUpToDate>
  <CharactersWithSpaces>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Pennells</dc:creator>
  <cp:lastModifiedBy>Microsoft Office User</cp:lastModifiedBy>
  <cp:revision>7</cp:revision>
  <cp:lastPrinted>2020-04-01T15:53:00Z</cp:lastPrinted>
  <dcterms:created xsi:type="dcterms:W3CDTF">2021-06-04T08:03:00Z</dcterms:created>
  <dcterms:modified xsi:type="dcterms:W3CDTF">2021-06-10T08:44:00Z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