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F042D" w14:textId="2CAC0579" w:rsidR="00B0276F" w:rsidRPr="00187025" w:rsidRDefault="008C4A7F" w:rsidP="00187025">
      <w:pPr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החלה ההצבעה ב</w:t>
      </w:r>
      <w:r w:rsidR="00187025" w:rsidRPr="00187025">
        <w:rPr>
          <w:rFonts w:hint="cs"/>
          <w:b/>
          <w:bCs/>
          <w:u w:val="single"/>
          <w:rtl/>
        </w:rPr>
        <w:t>בחירות ל</w:t>
      </w:r>
      <w:r w:rsidR="00460F2F" w:rsidRPr="00187025">
        <w:rPr>
          <w:rFonts w:hint="cs"/>
          <w:b/>
          <w:bCs/>
          <w:u w:val="single"/>
          <w:rtl/>
        </w:rPr>
        <w:t>שינוי שם מועצה אזורית הגליל התחתון</w:t>
      </w:r>
    </w:p>
    <w:p w14:paraId="66A143E6" w14:textId="53B6B2E2" w:rsidR="00460F2F" w:rsidRDefault="00460F2F">
      <w:pPr>
        <w:rPr>
          <w:rtl/>
        </w:rPr>
      </w:pPr>
    </w:p>
    <w:p w14:paraId="323F3C48" w14:textId="77777777" w:rsidR="00AA443C" w:rsidRDefault="008C4A7F" w:rsidP="00AA443C">
      <w:pPr>
        <w:rPr>
          <w:rtl/>
        </w:rPr>
      </w:pPr>
      <w:r>
        <w:rPr>
          <w:rFonts w:cs="Arial" w:hint="cs"/>
          <w:rtl/>
        </w:rPr>
        <w:t>הבוקר בשעה 8:00 נפתחה האפשרות להצבעה בבחירות לשינוי שם המועצה</w:t>
      </w:r>
      <w:r w:rsidR="00AA443C">
        <w:rPr>
          <w:rFonts w:hint="cs"/>
          <w:rtl/>
        </w:rPr>
        <w:t xml:space="preserve">, </w:t>
      </w:r>
      <w:r>
        <w:rPr>
          <w:rFonts w:cs="Arial" w:hint="cs"/>
          <w:rtl/>
        </w:rPr>
        <w:t>מערכת ההצבעה תפעל ב</w:t>
      </w:r>
      <w:r w:rsidR="00460F2F">
        <w:rPr>
          <w:rFonts w:cs="Arial"/>
          <w:rtl/>
        </w:rPr>
        <w:t xml:space="preserve">משך 3 </w:t>
      </w:r>
      <w:r>
        <w:rPr>
          <w:rFonts w:cs="Arial" w:hint="cs"/>
          <w:rtl/>
        </w:rPr>
        <w:t>ה</w:t>
      </w:r>
      <w:r w:rsidR="00460F2F">
        <w:rPr>
          <w:rFonts w:cs="Arial"/>
          <w:rtl/>
        </w:rPr>
        <w:t xml:space="preserve">ימים </w:t>
      </w:r>
      <w:r>
        <w:rPr>
          <w:rFonts w:cs="Arial" w:hint="cs"/>
          <w:rtl/>
        </w:rPr>
        <w:t>הקרובים ועד ליום חמישי בשעה 20:00</w:t>
      </w:r>
      <w:r w:rsidR="00AA443C">
        <w:rPr>
          <w:rFonts w:hint="cs"/>
          <w:rtl/>
        </w:rPr>
        <w:t>. השם הנבחר יפורסם עם סיום ההצבעה.</w:t>
      </w:r>
    </w:p>
    <w:p w14:paraId="5C616C4A" w14:textId="5E89FDF5" w:rsidR="008C4A7F" w:rsidRPr="00AA443C" w:rsidRDefault="00AA443C" w:rsidP="00AA443C">
      <w:pPr>
        <w:rPr>
          <w:rtl/>
        </w:rPr>
      </w:pPr>
      <w:r>
        <w:rPr>
          <w:rFonts w:hint="cs"/>
          <w:rtl/>
        </w:rPr>
        <w:t xml:space="preserve">*החלפת שם המועצה מותנית באישור ועדת השמות הממשלתית. </w:t>
      </w:r>
    </w:p>
    <w:p w14:paraId="0BBFBACF" w14:textId="77777777" w:rsidR="008C4A7F" w:rsidRDefault="008C4A7F" w:rsidP="00460F2F">
      <w:pPr>
        <w:rPr>
          <w:rFonts w:cs="Arial"/>
          <w:rtl/>
        </w:rPr>
      </w:pPr>
    </w:p>
    <w:p w14:paraId="2FBDC7DA" w14:textId="72009F06" w:rsidR="00460F2F" w:rsidRDefault="00AA443C" w:rsidP="00460F2F">
      <w:r>
        <w:rPr>
          <w:rFonts w:cs="Arial" w:hint="cs"/>
          <w:rtl/>
        </w:rPr>
        <w:t>הבוקר החלו ה</w:t>
      </w:r>
      <w:r w:rsidR="00460F2F">
        <w:rPr>
          <w:rFonts w:cs="Arial"/>
          <w:rtl/>
        </w:rPr>
        <w:t>בחירות בהן יכריע ציבור התושבים מה יהיה שמה החדש של המועצה מתוך 4 חלופות שם</w:t>
      </w:r>
      <w:r w:rsidR="0082217F">
        <w:rPr>
          <w:rFonts w:cs="Arial" w:hint="cs"/>
          <w:rtl/>
        </w:rPr>
        <w:t>:</w:t>
      </w:r>
      <w:r w:rsidR="0082217F">
        <w:rPr>
          <w:rFonts w:cs="Arial" w:hint="cs"/>
        </w:rPr>
        <w:t xml:space="preserve"> </w:t>
      </w:r>
      <w:r w:rsidR="0082217F" w:rsidRPr="00187025">
        <w:rPr>
          <w:rFonts w:hint="cs"/>
          <w:b/>
          <w:bCs/>
          <w:rtl/>
        </w:rPr>
        <w:t>שער הגליל, שדות הגליל, מבוא גליל, ארץ הגליל.</w:t>
      </w:r>
    </w:p>
    <w:p w14:paraId="1EA8D20F" w14:textId="18036101" w:rsidR="00460F2F" w:rsidRDefault="00460F2F" w:rsidP="00460F2F">
      <w:pPr>
        <w:rPr>
          <w:rtl/>
        </w:rPr>
      </w:pPr>
      <w:r>
        <w:rPr>
          <w:rFonts w:cs="Arial"/>
          <w:rtl/>
        </w:rPr>
        <w:t xml:space="preserve">מצורף לעיונכם קישור לחוברת ההסבר על התהליך שהופצה לתיבות הדואר לאחרונה: </w:t>
      </w:r>
      <w:hyperlink r:id="rId5" w:history="1">
        <w:r w:rsidRPr="002804D3">
          <w:rPr>
            <w:rStyle w:val="Hyperlink"/>
          </w:rPr>
          <w:t>https://www.flipsnack.com/AFDEE75BDC9/--zcfvf3co7k/full-view.html</w:t>
        </w:r>
      </w:hyperlink>
      <w:r>
        <w:rPr>
          <w:rFonts w:hint="cs"/>
          <w:rtl/>
        </w:rPr>
        <w:t xml:space="preserve"> </w:t>
      </w:r>
    </w:p>
    <w:p w14:paraId="4D8F5773" w14:textId="3AF0444E" w:rsidR="00460F2F" w:rsidRDefault="00460F2F" w:rsidP="00460F2F">
      <w:pPr>
        <w:rPr>
          <w:rtl/>
        </w:rPr>
      </w:pPr>
      <w:r>
        <w:rPr>
          <w:rFonts w:cs="Arial"/>
          <w:rtl/>
        </w:rPr>
        <w:t xml:space="preserve">הבחירות </w:t>
      </w:r>
      <w:r w:rsidR="00AA443C">
        <w:rPr>
          <w:rFonts w:cs="Arial" w:hint="cs"/>
          <w:rtl/>
        </w:rPr>
        <w:t>מתקיימות</w:t>
      </w:r>
      <w:r>
        <w:rPr>
          <w:rFonts w:cs="Arial"/>
          <w:rtl/>
        </w:rPr>
        <w:t xml:space="preserve"> באופן דיגיטלי ורשאים להצביע תושבי המועצה שמלאו להם 16 שנים.</w:t>
      </w:r>
    </w:p>
    <w:p w14:paraId="0F1AB3FE" w14:textId="201A0119" w:rsidR="00460F2F" w:rsidRDefault="00460F2F" w:rsidP="00460F2F">
      <w:pPr>
        <w:rPr>
          <w:rtl/>
        </w:rPr>
      </w:pPr>
      <w:r>
        <w:rPr>
          <w:rFonts w:cs="Arial"/>
          <w:rtl/>
        </w:rPr>
        <w:t>פרסום התוצאות יתבצע סמוך למועד סיום ההצבעה ביום חמישי 1.7.21 בשעה 20:00. עם סיום תהליך הבחירות יוגשו התוצאות לועדת השמות הממשלתית לצורך אישור השם באופן רשמי</w:t>
      </w:r>
      <w:r w:rsidR="00AA443C">
        <w:rPr>
          <w:rFonts w:cs="Arial" w:hint="cs"/>
          <w:rtl/>
        </w:rPr>
        <w:t>.</w:t>
      </w:r>
      <w:r>
        <w:rPr>
          <w:rFonts w:hint="cs"/>
          <w:rtl/>
        </w:rPr>
        <w:t xml:space="preserve"> </w:t>
      </w:r>
      <w:r w:rsidR="00AA443C">
        <w:rPr>
          <w:rFonts w:hint="cs"/>
          <w:rtl/>
        </w:rPr>
        <w:t>בהמשך</w:t>
      </w:r>
      <w:r>
        <w:rPr>
          <w:rFonts w:hint="cs"/>
          <w:rtl/>
        </w:rPr>
        <w:t xml:space="preserve"> יחל תהליך הטעמת המיתוג החדש אשר יכלול בין היתר קול קורא לציבור להציע עיצוב של לוגו חדש למועצה.</w:t>
      </w:r>
    </w:p>
    <w:p w14:paraId="4542DA56" w14:textId="77777777" w:rsidR="00187025" w:rsidRDefault="00187025" w:rsidP="0082217F">
      <w:pPr>
        <w:rPr>
          <w:b/>
          <w:bCs/>
          <w:u w:val="single"/>
          <w:rtl/>
        </w:rPr>
      </w:pPr>
      <w:r w:rsidRPr="00187025">
        <w:rPr>
          <w:rFonts w:cs="Arial"/>
          <w:rtl/>
        </w:rPr>
        <w:t xml:space="preserve">תהליך הבחירה הדיגיטלית מתבצע באמצעות הפלטפורמה הטכנולוגית של חברת </w:t>
      </w:r>
      <w:r w:rsidRPr="00187025">
        <w:t>pocoz</w:t>
      </w:r>
      <w:r w:rsidRPr="00187025">
        <w:rPr>
          <w:rFonts w:cs="Arial"/>
          <w:rtl/>
        </w:rPr>
        <w:t>, אשר מתמחה בתהליכי שיתוף ציבור ברשויות מקומיות.</w:t>
      </w:r>
    </w:p>
    <w:p w14:paraId="2975DACB" w14:textId="77777777" w:rsidR="00187025" w:rsidRDefault="00187025" w:rsidP="0082217F">
      <w:pPr>
        <w:rPr>
          <w:b/>
          <w:bCs/>
          <w:u w:val="single"/>
          <w:rtl/>
        </w:rPr>
      </w:pPr>
    </w:p>
    <w:p w14:paraId="094DAB33" w14:textId="647CF953" w:rsidR="00460F2F" w:rsidRPr="0082217F" w:rsidRDefault="00460F2F" w:rsidP="0082217F">
      <w:pPr>
        <w:rPr>
          <w:b/>
          <w:bCs/>
          <w:u w:val="single"/>
          <w:rtl/>
        </w:rPr>
      </w:pPr>
      <w:r w:rsidRPr="00501821">
        <w:rPr>
          <w:rFonts w:hint="cs"/>
          <w:b/>
          <w:bCs/>
          <w:u w:val="single"/>
          <w:rtl/>
        </w:rPr>
        <w:t xml:space="preserve">רקע נוסף על </w:t>
      </w:r>
      <w:r w:rsidR="0082217F">
        <w:rPr>
          <w:rFonts w:hint="cs"/>
          <w:b/>
          <w:bCs/>
          <w:u w:val="single"/>
          <w:rtl/>
        </w:rPr>
        <w:t>הסיבות לשינוי שם</w:t>
      </w:r>
      <w:r w:rsidRPr="00501821">
        <w:rPr>
          <w:rFonts w:hint="cs"/>
          <w:b/>
          <w:bCs/>
          <w:u w:val="single"/>
          <w:rtl/>
        </w:rPr>
        <w:t>:</w:t>
      </w:r>
    </w:p>
    <w:p w14:paraId="08D72FCC" w14:textId="2338EF5C" w:rsidR="00751086" w:rsidRDefault="00460F2F">
      <w:pPr>
        <w:rPr>
          <w:rtl/>
        </w:rPr>
      </w:pPr>
      <w:r>
        <w:rPr>
          <w:rFonts w:hint="cs"/>
          <w:rtl/>
        </w:rPr>
        <w:t xml:space="preserve">במועצה אזורית הגליל התחתון פועלים </w:t>
      </w:r>
      <w:r w:rsidR="00501821">
        <w:rPr>
          <w:rFonts w:hint="cs"/>
          <w:rtl/>
        </w:rPr>
        <w:t>בשנתיים האחרונות</w:t>
      </w:r>
      <w:r>
        <w:rPr>
          <w:rFonts w:hint="cs"/>
          <w:rtl/>
        </w:rPr>
        <w:t xml:space="preserve"> בנושא</w:t>
      </w:r>
      <w:r w:rsidR="00501821">
        <w:rPr>
          <w:rFonts w:hint="cs"/>
          <w:rtl/>
        </w:rPr>
        <w:t xml:space="preserve"> מיתוג המועצה ומעמדה בקרב ציבור התושבים מחד והציבור הכללי מאידך, במסגרת זו קיימו במועצה מספר תהליכי</w:t>
      </w:r>
      <w:r w:rsidR="00C32A19">
        <w:rPr>
          <w:rFonts w:hint="cs"/>
          <w:rtl/>
        </w:rPr>
        <w:t>ם</w:t>
      </w:r>
      <w:r w:rsidR="00501821">
        <w:rPr>
          <w:rFonts w:hint="cs"/>
          <w:rtl/>
        </w:rPr>
        <w:t xml:space="preserve"> אשר כ</w:t>
      </w:r>
      <w:r w:rsidR="00C32A19">
        <w:rPr>
          <w:rFonts w:hint="cs"/>
          <w:rtl/>
        </w:rPr>
        <w:t>ללו</w:t>
      </w:r>
      <w:r>
        <w:rPr>
          <w:rFonts w:hint="cs"/>
          <w:rtl/>
        </w:rPr>
        <w:t xml:space="preserve"> מחקר פנימי</w:t>
      </w:r>
      <w:r w:rsidR="00C32A19">
        <w:rPr>
          <w:rFonts w:hint="cs"/>
          <w:rtl/>
        </w:rPr>
        <w:t xml:space="preserve"> וחיצוני מעמיקים, </w:t>
      </w:r>
      <w:r>
        <w:rPr>
          <w:rFonts w:hint="cs"/>
          <w:rtl/>
        </w:rPr>
        <w:t>גיבוש חזון מועצתי</w:t>
      </w:r>
      <w:r w:rsidR="00C32A19">
        <w:rPr>
          <w:rFonts w:hint="cs"/>
          <w:rtl/>
        </w:rPr>
        <w:t xml:space="preserve"> ובניית תכניות אסטרטגיות</w:t>
      </w:r>
      <w:r>
        <w:rPr>
          <w:rFonts w:hint="cs"/>
          <w:rtl/>
        </w:rPr>
        <w:t xml:space="preserve"> </w:t>
      </w:r>
      <w:r w:rsidR="00C32A19">
        <w:rPr>
          <w:rFonts w:hint="cs"/>
          <w:rtl/>
        </w:rPr>
        <w:t>במגוון תחומים מוניציפלים ובהם גם תחומי המיתוג והתיירות. אחד מן התהליכים הבולטים במסגרת</w:t>
      </w:r>
      <w:r w:rsidR="00501821">
        <w:rPr>
          <w:rFonts w:hint="cs"/>
          <w:rtl/>
        </w:rPr>
        <w:t xml:space="preserve"> </w:t>
      </w:r>
      <w:r w:rsidR="00C32A19">
        <w:rPr>
          <w:rFonts w:hint="cs"/>
          <w:rtl/>
        </w:rPr>
        <w:t>ה</w:t>
      </w:r>
      <w:r>
        <w:rPr>
          <w:rFonts w:hint="cs"/>
          <w:rtl/>
        </w:rPr>
        <w:t xml:space="preserve">פעולות </w:t>
      </w:r>
      <w:r w:rsidR="00C32A19">
        <w:rPr>
          <w:rFonts w:hint="cs"/>
          <w:rtl/>
        </w:rPr>
        <w:t>ה</w:t>
      </w:r>
      <w:r>
        <w:rPr>
          <w:rFonts w:hint="cs"/>
          <w:rtl/>
        </w:rPr>
        <w:t xml:space="preserve">אסטרטגיות </w:t>
      </w:r>
      <w:r w:rsidR="00C32A19">
        <w:rPr>
          <w:rFonts w:hint="cs"/>
          <w:rtl/>
        </w:rPr>
        <w:t>הוא</w:t>
      </w:r>
      <w:r w:rsidR="00501821">
        <w:rPr>
          <w:rFonts w:hint="cs"/>
          <w:rtl/>
        </w:rPr>
        <w:t xml:space="preserve"> </w:t>
      </w:r>
      <w:r>
        <w:rPr>
          <w:rFonts w:hint="cs"/>
          <w:rtl/>
        </w:rPr>
        <w:t xml:space="preserve">מיתוג מחדש של המועצה והמרחב </w:t>
      </w:r>
      <w:r w:rsidR="00501821">
        <w:rPr>
          <w:rFonts w:hint="cs"/>
          <w:rtl/>
        </w:rPr>
        <w:t>וביניה</w:t>
      </w:r>
      <w:r w:rsidR="00501821">
        <w:rPr>
          <w:rFonts w:hint="eastAsia"/>
          <w:rtl/>
        </w:rPr>
        <w:t>ן</w:t>
      </w:r>
      <w:r w:rsidR="00501821">
        <w:rPr>
          <w:rFonts w:hint="cs"/>
          <w:rtl/>
        </w:rPr>
        <w:t xml:space="preserve"> גם</w:t>
      </w:r>
      <w:r>
        <w:rPr>
          <w:rFonts w:hint="cs"/>
          <w:rtl/>
        </w:rPr>
        <w:t xml:space="preserve"> </w:t>
      </w:r>
      <w:r w:rsidR="00C32A19">
        <w:rPr>
          <w:rFonts w:hint="cs"/>
          <w:rtl/>
        </w:rPr>
        <w:t>שינוי</w:t>
      </w:r>
      <w:r>
        <w:rPr>
          <w:rFonts w:hint="cs"/>
          <w:rtl/>
        </w:rPr>
        <w:t xml:space="preserve"> ש</w:t>
      </w:r>
      <w:r w:rsidR="00501821">
        <w:rPr>
          <w:rFonts w:hint="cs"/>
          <w:rtl/>
        </w:rPr>
        <w:t>מה</w:t>
      </w:r>
      <w:r>
        <w:rPr>
          <w:rFonts w:hint="cs"/>
          <w:rtl/>
        </w:rPr>
        <w:t xml:space="preserve"> </w:t>
      </w:r>
      <w:r w:rsidR="00501821">
        <w:rPr>
          <w:rFonts w:hint="cs"/>
          <w:rtl/>
        </w:rPr>
        <w:t xml:space="preserve">של </w:t>
      </w:r>
      <w:r>
        <w:rPr>
          <w:rFonts w:hint="cs"/>
          <w:rtl/>
        </w:rPr>
        <w:t>המועצה</w:t>
      </w:r>
      <w:r w:rsidR="00501821">
        <w:rPr>
          <w:rFonts w:hint="cs"/>
          <w:rtl/>
        </w:rPr>
        <w:t>.</w:t>
      </w:r>
      <w:r w:rsidR="00C32A19">
        <w:rPr>
          <w:rFonts w:hint="cs"/>
          <w:rtl/>
        </w:rPr>
        <w:t xml:space="preserve"> אחד מן הנתונים הבולטים שעלו מן המחקר החיצוני מצביעים על חוזקותיו של השם "גליל" ועל </w:t>
      </w:r>
      <w:r w:rsidR="00751086">
        <w:rPr>
          <w:rFonts w:hint="cs"/>
          <w:rtl/>
        </w:rPr>
        <w:t xml:space="preserve">כן הוחלט במועצה כי המילה "גליל" תישאר בשם החדש והמילה "תחתון" תוחלף. </w:t>
      </w:r>
    </w:p>
    <w:p w14:paraId="66E5E79B" w14:textId="352CB8B2" w:rsidR="001D2377" w:rsidRDefault="00811771" w:rsidP="001D2377">
      <w:pPr>
        <w:rPr>
          <w:rFonts w:cs="Arial"/>
          <w:rtl/>
        </w:rPr>
      </w:pPr>
      <w:r>
        <w:rPr>
          <w:rFonts w:hint="cs"/>
          <w:rtl/>
        </w:rPr>
        <w:t xml:space="preserve">ציטוט מתוך חוברת </w:t>
      </w:r>
      <w:r w:rsidR="001D2377">
        <w:rPr>
          <w:rFonts w:hint="cs"/>
          <w:rtl/>
        </w:rPr>
        <w:t>ההסבר לתהליך שפורסמה לתושבים</w:t>
      </w:r>
      <w:r w:rsidR="001D2377">
        <w:rPr>
          <w:rFonts w:cs="Arial" w:hint="cs"/>
          <w:rtl/>
        </w:rPr>
        <w:t>:</w:t>
      </w:r>
    </w:p>
    <w:p w14:paraId="00244FB8" w14:textId="3988B759" w:rsidR="001D2377" w:rsidRPr="001D2377" w:rsidRDefault="001D2377" w:rsidP="001D2377">
      <w:pPr>
        <w:rPr>
          <w:i/>
          <w:iCs/>
          <w:rtl/>
        </w:rPr>
      </w:pPr>
      <w:r w:rsidRPr="001D2377">
        <w:rPr>
          <w:rFonts w:cs="Arial" w:hint="cs"/>
          <w:i/>
          <w:iCs/>
          <w:rtl/>
        </w:rPr>
        <w:t>"</w:t>
      </w:r>
      <w:r w:rsidRPr="001D2377">
        <w:rPr>
          <w:rFonts w:cs="Arial"/>
          <w:i/>
          <w:iCs/>
          <w:rtl/>
        </w:rPr>
        <w:t>תפקידו של המינוח "תחתון" בשפה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העברית הוא להגדיר עצם/שם עצם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הנמצא מתחת או נמוך יותר מעצם/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שם עצם אחר. משמעות בסיסית זו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מפעילה במוח האדם באופן אוטומטי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ולעיתים בלתי מודע ייחוס נחיתות לכל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דבר המוגדר תחתון. כחלק מתהליך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המיתוג בחנו באופן ממוקד גם את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נושא התודעה ביחס לשם שלנו ואכן</w:t>
      </w:r>
      <w:r w:rsidRPr="001D2377">
        <w:rPr>
          <w:rFonts w:hint="cs"/>
          <w:i/>
          <w:iCs/>
          <w:rtl/>
        </w:rPr>
        <w:t xml:space="preserve"> </w:t>
      </w:r>
      <w:r w:rsidRPr="001D2377">
        <w:rPr>
          <w:rFonts w:cs="Arial"/>
          <w:i/>
          <w:iCs/>
          <w:rtl/>
        </w:rPr>
        <w:t>הממצאים הולמים מסקנה זו.</w:t>
      </w:r>
      <w:r w:rsidRPr="001D2377">
        <w:rPr>
          <w:rFonts w:hint="cs"/>
          <w:i/>
          <w:iCs/>
          <w:rtl/>
        </w:rPr>
        <w:t>"</w:t>
      </w:r>
    </w:p>
    <w:p w14:paraId="38AE8DC6" w14:textId="77777777" w:rsidR="001D2377" w:rsidRDefault="001D2377" w:rsidP="001D2377">
      <w:pPr>
        <w:rPr>
          <w:rtl/>
        </w:rPr>
      </w:pPr>
    </w:p>
    <w:p w14:paraId="4DF83406" w14:textId="163CE1C9" w:rsidR="00811771" w:rsidRDefault="00751086" w:rsidP="001D2377">
      <w:r>
        <w:rPr>
          <w:rFonts w:hint="cs"/>
          <w:rtl/>
        </w:rPr>
        <w:t>סיבות מרכזיות נוספות לשינוי שם המועצה נובע</w:t>
      </w:r>
      <w:r w:rsidR="001D2377">
        <w:rPr>
          <w:rFonts w:hint="cs"/>
          <w:rtl/>
        </w:rPr>
        <w:t xml:space="preserve">ות מהעובדה כי </w:t>
      </w:r>
      <w:r>
        <w:rPr>
          <w:rFonts w:hint="cs"/>
          <w:rtl/>
        </w:rPr>
        <w:t xml:space="preserve">מועצה אזורית הגליל התחתון הינה רשות מוניציפלית הכוללת קהילה של 16 יישובים והיא מהווה רק 15% משטחו של חבל הארץ "גליל התחתון", על פי הערכות שטח השיפוט המוניציפלי של המועצה הוא 200 קמ"ר מתוך 1500 קמ"ר עליהם משתרע חבל הארץ הגליל התחתון. </w:t>
      </w:r>
      <w:r w:rsidR="001D2377">
        <w:rPr>
          <w:rFonts w:hint="cs"/>
          <w:rtl/>
        </w:rPr>
        <w:t>למעט</w:t>
      </w:r>
      <w:r>
        <w:rPr>
          <w:rFonts w:hint="cs"/>
          <w:rtl/>
        </w:rPr>
        <w:t xml:space="preserve"> חוסר ההתאמה הגאוגרפי בין חבל הארץ לרשות המקומית</w:t>
      </w:r>
      <w:r w:rsidR="001D2377">
        <w:rPr>
          <w:rFonts w:hint="cs"/>
          <w:rtl/>
        </w:rPr>
        <w:t xml:space="preserve"> אשר יוצר בלבול בקרב הציבור הכללי,</w:t>
      </w:r>
      <w:r>
        <w:rPr>
          <w:rFonts w:hint="cs"/>
          <w:rtl/>
        </w:rPr>
        <w:t xml:space="preserve"> סובלת תדמיתה של המועצה גם ממגוון פרסומים</w:t>
      </w:r>
      <w:r w:rsidR="00811771">
        <w:rPr>
          <w:rFonts w:hint="cs"/>
          <w:rtl/>
        </w:rPr>
        <w:t xml:space="preserve"> אשר אינם כלל מתרחשים בשטחה אך משוייכים אליה באופן אוטומטי לאור שמו של חבל הארץ כגון אירוע פשיעה שונים (ירי, אלימות, עבירות רכוש וכו') ונושאים נוספים.</w:t>
      </w:r>
    </w:p>
    <w:p w14:paraId="5C91B226" w14:textId="5C6C4215" w:rsidR="00460F2F" w:rsidRDefault="00460F2F">
      <w:pPr>
        <w:rPr>
          <w:rtl/>
        </w:rPr>
      </w:pPr>
    </w:p>
    <w:p w14:paraId="402FF725" w14:textId="0CBF8139" w:rsidR="00460F2F" w:rsidRDefault="0082217F">
      <w:pPr>
        <w:rPr>
          <w:rtl/>
        </w:rPr>
      </w:pPr>
      <w:r>
        <w:rPr>
          <w:rFonts w:hint="cs"/>
          <w:b/>
          <w:bCs/>
          <w:u w:val="single"/>
          <w:rtl/>
        </w:rPr>
        <w:lastRenderedPageBreak/>
        <w:t>רקע על תהליך בחירת חלופות השם</w:t>
      </w:r>
    </w:p>
    <w:p w14:paraId="29CD0ED2" w14:textId="3ABE6116" w:rsidR="0082217F" w:rsidRDefault="0082217F">
      <w:pPr>
        <w:rPr>
          <w:rtl/>
        </w:rPr>
      </w:pPr>
    </w:p>
    <w:p w14:paraId="7B42CEB4" w14:textId="77777777" w:rsidR="00073FB5" w:rsidRDefault="0082217F">
      <w:pPr>
        <w:rPr>
          <w:rtl/>
        </w:rPr>
      </w:pPr>
      <w:r>
        <w:rPr>
          <w:rFonts w:hint="cs"/>
          <w:rtl/>
        </w:rPr>
        <w:t xml:space="preserve">כפי שצויין תהליך בחירת שם חדש למועצה החל לאחר יעוץ מקצועי ובליווי גורם מקצועי. </w:t>
      </w:r>
    </w:p>
    <w:p w14:paraId="349F57D1" w14:textId="4D00BD76" w:rsidR="0082217F" w:rsidRDefault="0082217F">
      <w:pPr>
        <w:rPr>
          <w:rtl/>
        </w:rPr>
      </w:pPr>
      <w:r>
        <w:rPr>
          <w:rFonts w:hint="cs"/>
          <w:rtl/>
        </w:rPr>
        <w:t>בשלב הראשון הוציאה המועצה קול קורא לציבור</w:t>
      </w:r>
      <w:r w:rsidR="00073FB5">
        <w:rPr>
          <w:rFonts w:hint="cs"/>
          <w:rtl/>
        </w:rPr>
        <w:t xml:space="preserve"> התושבים</w:t>
      </w:r>
      <w:r>
        <w:rPr>
          <w:rFonts w:hint="cs"/>
          <w:rtl/>
        </w:rPr>
        <w:t xml:space="preserve"> להצעת שם חדש למועצה </w:t>
      </w:r>
      <w:r w:rsidR="00073FB5">
        <w:rPr>
          <w:rFonts w:hint="cs"/>
          <w:rtl/>
        </w:rPr>
        <w:t>וביקשה גם</w:t>
      </w:r>
      <w:r>
        <w:rPr>
          <w:rFonts w:hint="cs"/>
          <w:rtl/>
        </w:rPr>
        <w:t xml:space="preserve"> </w:t>
      </w:r>
      <w:r w:rsidR="00073FB5">
        <w:rPr>
          <w:rFonts w:hint="cs"/>
          <w:rtl/>
        </w:rPr>
        <w:t>לנמק</w:t>
      </w:r>
      <w:r>
        <w:rPr>
          <w:rFonts w:hint="cs"/>
          <w:rtl/>
        </w:rPr>
        <w:t xml:space="preserve"> </w:t>
      </w:r>
      <w:r w:rsidR="00073FB5">
        <w:rPr>
          <w:rFonts w:hint="cs"/>
          <w:rtl/>
        </w:rPr>
        <w:t>את בחירת ה</w:t>
      </w:r>
      <w:r>
        <w:rPr>
          <w:rFonts w:hint="cs"/>
          <w:rtl/>
        </w:rPr>
        <w:t>שם</w:t>
      </w:r>
      <w:r w:rsidR="00073FB5">
        <w:rPr>
          <w:rFonts w:hint="cs"/>
          <w:rtl/>
        </w:rPr>
        <w:t xml:space="preserve">, אל המועצה הגיעו למעלה מ-300 פניות של תושבים עם מגוון רחב של הצעות ונימוקים החל מעולם התוכן המקראי, כלה במשמעויות של חיבור למקום ועד לנימוקים בתחום המיתוג והעיצוב. </w:t>
      </w:r>
    </w:p>
    <w:p w14:paraId="30712B43" w14:textId="584054AE" w:rsidR="00073FB5" w:rsidRPr="0082217F" w:rsidRDefault="00073FB5">
      <w:pPr>
        <w:rPr>
          <w:rtl/>
        </w:rPr>
      </w:pPr>
      <w:r>
        <w:rPr>
          <w:rFonts w:hint="cs"/>
          <w:rtl/>
        </w:rPr>
        <w:t xml:space="preserve">בשלב השני הוקם במועצה פורום מיתוג בין יישובי הכולל נציג מכל יישוב במועצה והוא בעל רקע מעולמות התוכן של המיתוג/פרסום/עיצוב וכיו"ב. פורום זה דן בלמעלה מ-10 שמות שהוצעו על ידי הציבור ועל ידי הצוות המקצועי המלווה את התהליך אשר בסופו הוחלט על 7 שמות </w:t>
      </w:r>
      <w:r w:rsidR="00187025">
        <w:rPr>
          <w:rFonts w:hint="cs"/>
          <w:rtl/>
        </w:rPr>
        <w:t xml:space="preserve">ראויים מבחינה מיתוגית, שמות אלו הוגשו לדיון והכרעה של מליאת המועצה אשר בסופה נבחרו 4 חלופות שם שיוגשו לבחירת ציבור התושבים. </w:t>
      </w:r>
    </w:p>
    <w:p w14:paraId="44AE317B" w14:textId="69AD24A8" w:rsidR="00460F2F" w:rsidRDefault="00460F2F">
      <w:pPr>
        <w:rPr>
          <w:rtl/>
        </w:rPr>
      </w:pPr>
    </w:p>
    <w:p w14:paraId="4827EF00" w14:textId="7BCDEC02" w:rsidR="00460F2F" w:rsidRDefault="00460F2F" w:rsidP="00460F2F">
      <w:pPr>
        <w:rPr>
          <w:rFonts w:cs="Arial"/>
          <w:rtl/>
        </w:rPr>
      </w:pPr>
      <w:r>
        <w:rPr>
          <w:rFonts w:cs="Arial"/>
          <w:rtl/>
        </w:rPr>
        <w:t xml:space="preserve">מוזמנים להגיע ולסקר </w:t>
      </w:r>
      <w:r w:rsidR="00187025">
        <w:rPr>
          <w:rFonts w:cs="Arial" w:hint="cs"/>
          <w:rtl/>
        </w:rPr>
        <w:t xml:space="preserve">ובנוסף </w:t>
      </w:r>
      <w:r>
        <w:rPr>
          <w:rFonts w:cs="Arial"/>
          <w:rtl/>
        </w:rPr>
        <w:t>לראיין את ראש המועצה</w:t>
      </w:r>
      <w:r w:rsidR="00AA443C">
        <w:rPr>
          <w:rFonts w:cs="Arial" w:hint="cs"/>
          <w:rtl/>
        </w:rPr>
        <w:t xml:space="preserve">/סגנו </w:t>
      </w:r>
      <w:r>
        <w:rPr>
          <w:rFonts w:cs="Arial"/>
          <w:rtl/>
        </w:rPr>
        <w:t>ותושבים בעד ונגד המהלך.</w:t>
      </w:r>
    </w:p>
    <w:p w14:paraId="40B1C6A0" w14:textId="7F1DB885" w:rsidR="00187025" w:rsidRDefault="00187025" w:rsidP="00460F2F">
      <w:pPr>
        <w:rPr>
          <w:rFonts w:cs="Arial"/>
          <w:rtl/>
        </w:rPr>
      </w:pPr>
    </w:p>
    <w:p w14:paraId="323CC2B3" w14:textId="3A9B5D0C" w:rsidR="00187025" w:rsidRDefault="00187025" w:rsidP="00460F2F">
      <w:pPr>
        <w:rPr>
          <w:rFonts w:cs="Arial"/>
          <w:rtl/>
        </w:rPr>
      </w:pPr>
      <w:r>
        <w:rPr>
          <w:rFonts w:cs="Arial" w:hint="cs"/>
          <w:rtl/>
        </w:rPr>
        <w:t xml:space="preserve">זמין למתן פרטים נוספים </w:t>
      </w:r>
    </w:p>
    <w:p w14:paraId="754D7424" w14:textId="376D80AA" w:rsidR="00187025" w:rsidRDefault="00187025" w:rsidP="00460F2F">
      <w:pPr>
        <w:rPr>
          <w:rFonts w:cs="Arial"/>
          <w:rtl/>
        </w:rPr>
      </w:pPr>
    </w:p>
    <w:p w14:paraId="7EEDCFB2" w14:textId="3480A8E5" w:rsidR="00187025" w:rsidRDefault="00187025" w:rsidP="00460F2F">
      <w:pPr>
        <w:rPr>
          <w:rFonts w:cs="Arial"/>
          <w:rtl/>
        </w:rPr>
      </w:pPr>
      <w:r>
        <w:rPr>
          <w:rFonts w:cs="Arial" w:hint="cs"/>
          <w:rtl/>
        </w:rPr>
        <w:t>בברכה</w:t>
      </w:r>
    </w:p>
    <w:p w14:paraId="46DC25C5" w14:textId="6751EDBF" w:rsidR="00187025" w:rsidRDefault="00187025" w:rsidP="00460F2F">
      <w:pPr>
        <w:rPr>
          <w:rFonts w:cs="Arial"/>
          <w:rtl/>
        </w:rPr>
      </w:pPr>
      <w:r>
        <w:rPr>
          <w:rFonts w:cs="Arial" w:hint="cs"/>
          <w:rtl/>
        </w:rPr>
        <w:t xml:space="preserve">רון תירוש </w:t>
      </w:r>
    </w:p>
    <w:p w14:paraId="4D1AB032" w14:textId="47F7CAAD" w:rsidR="00187025" w:rsidRDefault="00187025" w:rsidP="00460F2F">
      <w:pPr>
        <w:rPr>
          <w:rFonts w:cs="Arial"/>
          <w:rtl/>
        </w:rPr>
      </w:pPr>
      <w:r>
        <w:rPr>
          <w:rFonts w:cs="Arial" w:hint="cs"/>
          <w:rtl/>
        </w:rPr>
        <w:t xml:space="preserve">דובר המועצה האזורית הגליל התחתון </w:t>
      </w:r>
    </w:p>
    <w:p w14:paraId="08271CDA" w14:textId="3C3E14A9" w:rsidR="00187025" w:rsidRPr="00460F2F" w:rsidRDefault="00187025" w:rsidP="00460F2F">
      <w:pPr>
        <w:rPr>
          <w:rtl/>
        </w:rPr>
      </w:pPr>
      <w:r>
        <w:rPr>
          <w:rFonts w:cs="Arial" w:hint="cs"/>
          <w:rtl/>
        </w:rPr>
        <w:t>054-6349311</w:t>
      </w:r>
    </w:p>
    <w:p w14:paraId="32642D3B" w14:textId="77777777" w:rsidR="00460F2F" w:rsidRDefault="00460F2F"/>
    <w:sectPr w:rsidR="00460F2F" w:rsidSect="000C2E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21EA7"/>
    <w:multiLevelType w:val="hybridMultilevel"/>
    <w:tmpl w:val="F290257C"/>
    <w:lvl w:ilvl="0" w:tplc="CE844184">
      <w:start w:val="5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2F"/>
    <w:rsid w:val="00073FB5"/>
    <w:rsid w:val="000C2E3D"/>
    <w:rsid w:val="00187025"/>
    <w:rsid w:val="001D2377"/>
    <w:rsid w:val="00460F2F"/>
    <w:rsid w:val="00501821"/>
    <w:rsid w:val="0056028D"/>
    <w:rsid w:val="00751086"/>
    <w:rsid w:val="00811771"/>
    <w:rsid w:val="0082217F"/>
    <w:rsid w:val="008C4A7F"/>
    <w:rsid w:val="00AA443C"/>
    <w:rsid w:val="00B0276F"/>
    <w:rsid w:val="00C3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37AE"/>
  <w15:chartTrackingRefBased/>
  <w15:docId w15:val="{768C505F-650E-4540-BEF5-0F0FE9D2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60F2F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460F2F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751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lipsnack.com/AFDEE75BDC9/--zcfvf3co7k/full-view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583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רון תירוש</dc:creator>
  <cp:keywords/>
  <dc:description/>
  <cp:lastModifiedBy>רון תירוש</cp:lastModifiedBy>
  <cp:revision>2</cp:revision>
  <dcterms:created xsi:type="dcterms:W3CDTF">2021-06-22T05:55:00Z</dcterms:created>
  <dcterms:modified xsi:type="dcterms:W3CDTF">2021-06-29T06:44:00Z</dcterms:modified>
</cp:coreProperties>
</file>