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9AB010" w14:textId="1830E357" w:rsidR="00540110" w:rsidRPr="00976642" w:rsidRDefault="00E72589" w:rsidP="00BD4A6B">
      <w:pPr>
        <w:bidi/>
        <w:contextualSpacing/>
        <w:jc w:val="center"/>
        <w:rPr>
          <w:rFonts w:ascii="Segoe UI" w:hAnsi="Segoe UI" w:cs="Segoe UI"/>
          <w:b/>
          <w:bCs/>
          <w:sz w:val="32"/>
          <w:szCs w:val="32"/>
          <w:rtl/>
          <w:lang w:val="he-IL"/>
        </w:rPr>
      </w:pPr>
      <w:r w:rsidRPr="00976642">
        <w:rPr>
          <w:rFonts w:ascii="Segoe UI" w:hAnsi="Segoe UI" w:cs="Segoe UI"/>
          <w:b/>
          <w:bCs/>
          <w:sz w:val="32"/>
          <w:szCs w:val="32"/>
        </w:rPr>
        <w:t>DYNABOOK</w:t>
      </w:r>
      <w:r w:rsidRPr="00976642">
        <w:rPr>
          <w:rFonts w:ascii="Segoe UI" w:hAnsi="Segoe UI" w:cs="Segoe UI" w:hint="cs"/>
          <w:b/>
          <w:bCs/>
          <w:sz w:val="32"/>
          <w:szCs w:val="32"/>
          <w:rtl/>
          <w:lang w:val="he-IL"/>
        </w:rPr>
        <w:t xml:space="preserve"> </w:t>
      </w:r>
      <w:r w:rsidR="00543D54">
        <w:rPr>
          <w:rFonts w:ascii="Segoe UI" w:hAnsi="Segoe UI" w:cs="Segoe UI" w:hint="cs"/>
          <w:b/>
          <w:bCs/>
          <w:sz w:val="32"/>
          <w:szCs w:val="32"/>
          <w:rtl/>
          <w:lang w:val="he-IL"/>
        </w:rPr>
        <w:t xml:space="preserve">מרחיבה אופציות בקו ה- </w:t>
      </w:r>
      <w:r w:rsidR="00543D54">
        <w:rPr>
          <w:rFonts w:ascii="Segoe UI" w:hAnsi="Segoe UI" w:cs="Segoe UI"/>
          <w:b/>
          <w:sz w:val="28"/>
          <w:szCs w:val="28"/>
        </w:rPr>
        <w:t>SATELLITE PRO C50</w:t>
      </w:r>
      <w:r w:rsidR="00543D54">
        <w:rPr>
          <w:rFonts w:ascii="Segoe UI" w:hAnsi="Segoe UI" w:cs="Segoe UI" w:hint="cs"/>
          <w:b/>
          <w:sz w:val="28"/>
          <w:szCs w:val="28"/>
          <w:rtl/>
        </w:rPr>
        <w:t xml:space="preserve"> </w:t>
      </w:r>
      <w:r w:rsidR="00543D54">
        <w:rPr>
          <w:rFonts w:ascii="Segoe UI" w:hAnsi="Segoe UI" w:cs="Segoe UI"/>
          <w:b/>
          <w:sz w:val="28"/>
          <w:szCs w:val="28"/>
          <w:rtl/>
        </w:rPr>
        <w:t>–</w:t>
      </w:r>
      <w:r w:rsidR="00543D54">
        <w:rPr>
          <w:rFonts w:ascii="Segoe UI" w:hAnsi="Segoe UI" w:cs="Segoe UI" w:hint="cs"/>
          <w:b/>
          <w:sz w:val="28"/>
          <w:szCs w:val="28"/>
          <w:rtl/>
        </w:rPr>
        <w:t xml:space="preserve"> </w:t>
      </w:r>
      <w:r w:rsidR="00543D54" w:rsidRPr="00543D54">
        <w:rPr>
          <w:rFonts w:ascii="Segoe UI" w:hAnsi="Segoe UI" w:cs="Segoe UI" w:hint="cs"/>
          <w:bCs/>
          <w:sz w:val="28"/>
          <w:szCs w:val="28"/>
          <w:rtl/>
        </w:rPr>
        <w:t>יתוגבר</w:t>
      </w:r>
      <w:r w:rsidR="00BD4A6B">
        <w:rPr>
          <w:rFonts w:ascii="Segoe UI" w:hAnsi="Segoe UI" w:cs="Segoe UI"/>
          <w:bCs/>
          <w:sz w:val="28"/>
          <w:szCs w:val="28"/>
        </w:rPr>
        <w:t xml:space="preserve"> </w:t>
      </w:r>
      <w:bookmarkStart w:id="0" w:name="_GoBack"/>
      <w:bookmarkEnd w:id="0"/>
      <w:r w:rsidR="00543D54" w:rsidRPr="00543D54">
        <w:rPr>
          <w:rFonts w:ascii="Segoe UI" w:hAnsi="Segoe UI" w:cs="Segoe UI" w:hint="cs"/>
          <w:bCs/>
          <w:sz w:val="28"/>
          <w:szCs w:val="28"/>
          <w:rtl/>
        </w:rPr>
        <w:t>במעבדי</w:t>
      </w:r>
      <w:r w:rsidR="00543D54">
        <w:rPr>
          <w:rFonts w:ascii="Segoe UI" w:hAnsi="Segoe UI" w:cs="Segoe UI" w:hint="cs"/>
          <w:b/>
          <w:sz w:val="28"/>
          <w:szCs w:val="28"/>
          <w:rtl/>
        </w:rPr>
        <w:t xml:space="preserve"> </w:t>
      </w:r>
      <w:r w:rsidR="00543D54">
        <w:rPr>
          <w:rFonts w:ascii="Segoe UI" w:hAnsi="Segoe UI" w:cs="Segoe UI"/>
          <w:b/>
          <w:sz w:val="28"/>
          <w:szCs w:val="28"/>
        </w:rPr>
        <w:t xml:space="preserve">AMD </w:t>
      </w:r>
      <w:r w:rsidR="00543D54" w:rsidRPr="00B50D35">
        <w:rPr>
          <w:rFonts w:ascii="Segoe UI" w:hAnsi="Segoe UI" w:cs="Segoe UI"/>
          <w:b/>
          <w:sz w:val="28"/>
          <w:szCs w:val="28"/>
        </w:rPr>
        <w:t>RYZEN</w:t>
      </w:r>
    </w:p>
    <w:p w14:paraId="0161126F" w14:textId="77777777" w:rsidR="00B5679E" w:rsidRPr="00944825" w:rsidRDefault="00B5679E" w:rsidP="00334BEC">
      <w:pPr>
        <w:bidi/>
        <w:contextualSpacing/>
        <w:rPr>
          <w:rFonts w:ascii="Segoe UI" w:hAnsi="Segoe UI" w:cs="Segoe UI"/>
          <w:sz w:val="21"/>
          <w:szCs w:val="21"/>
        </w:rPr>
      </w:pPr>
    </w:p>
    <w:p w14:paraId="5DCD2CB2" w14:textId="66E63952" w:rsidR="00334BEC" w:rsidRPr="00600997" w:rsidRDefault="00543D54" w:rsidP="00600997">
      <w:pPr>
        <w:pStyle w:val="ListParagraph"/>
        <w:numPr>
          <w:ilvl w:val="0"/>
          <w:numId w:val="17"/>
        </w:numPr>
        <w:bidi/>
        <w:rPr>
          <w:rFonts w:ascii="Segoe UI" w:hAnsi="Segoe UI" w:cs="Segoe UI"/>
          <w:bCs/>
          <w:szCs w:val="21"/>
        </w:rPr>
      </w:pPr>
      <w:r>
        <w:rPr>
          <w:rFonts w:ascii="Segoe UI" w:hAnsi="Segoe UI" w:cs="Segoe UI" w:hint="cs"/>
          <w:bCs/>
          <w:szCs w:val="21"/>
          <w:rtl/>
          <w:lang w:bidi="he-IL"/>
        </w:rPr>
        <w:t>מחשבי הכניסה של דיינבוק עם מסכי ה-״15 יציעו ללקוחות בחירה</w:t>
      </w:r>
      <w:r w:rsidR="003809F9">
        <w:rPr>
          <w:rFonts w:ascii="Segoe UI" w:hAnsi="Segoe UI" w:cs="Segoe UI" w:hint="cs"/>
          <w:bCs/>
          <w:szCs w:val="21"/>
          <w:rtl/>
          <w:lang w:bidi="he-IL"/>
        </w:rPr>
        <w:t xml:space="preserve"> במגוון רחב של</w:t>
      </w:r>
      <w:r>
        <w:rPr>
          <w:rFonts w:ascii="Segoe UI" w:hAnsi="Segoe UI" w:cs="Segoe UI" w:hint="cs"/>
          <w:bCs/>
          <w:szCs w:val="21"/>
          <w:rtl/>
          <w:lang w:bidi="he-IL"/>
        </w:rPr>
        <w:t xml:space="preserve"> טכנולוגיות מעבדים</w:t>
      </w:r>
    </w:p>
    <w:p w14:paraId="03671C82" w14:textId="45F831A8" w:rsidR="00600997" w:rsidRPr="00543D54" w:rsidRDefault="00543D54" w:rsidP="008302A7">
      <w:pPr>
        <w:pStyle w:val="ListParagraph"/>
        <w:numPr>
          <w:ilvl w:val="0"/>
          <w:numId w:val="17"/>
        </w:numPr>
        <w:bidi/>
        <w:rPr>
          <w:rFonts w:ascii="Segoe UI" w:hAnsi="Segoe UI" w:cs="Segoe UI"/>
          <w:bCs/>
          <w:szCs w:val="21"/>
          <w:rtl/>
        </w:rPr>
      </w:pPr>
      <w:r>
        <w:rPr>
          <w:rFonts w:ascii="Segoe UI" w:hAnsi="Segoe UI" w:cs="Segoe UI" w:hint="cs"/>
          <w:bCs/>
          <w:szCs w:val="21"/>
          <w:rtl/>
          <w:lang w:bidi="he-IL"/>
        </w:rPr>
        <w:t>הלפטופים ערוכים למשימות עסקיות ושיתופי פעולה</w:t>
      </w:r>
      <w:r w:rsidR="00600997">
        <w:rPr>
          <w:rFonts w:ascii="Segoe UI" w:hAnsi="Segoe UI" w:cs="Segoe UI" w:hint="cs"/>
          <w:b/>
          <w:szCs w:val="21"/>
          <w:rtl/>
        </w:rPr>
        <w:t xml:space="preserve"> </w:t>
      </w:r>
      <w:r w:rsidR="008302A7" w:rsidRPr="008302A7">
        <w:rPr>
          <w:rFonts w:ascii="Segoe UI" w:hAnsi="Segoe UI" w:cs="Segoe UI" w:hint="cs"/>
          <w:bCs/>
          <w:szCs w:val="21"/>
          <w:rtl/>
          <w:lang w:bidi="he-IL"/>
        </w:rPr>
        <w:t>ומצויידים</w:t>
      </w:r>
      <w:r w:rsidR="008302A7">
        <w:rPr>
          <w:rFonts w:ascii="Segoe UI" w:hAnsi="Segoe UI" w:cs="Segoe UI" w:hint="cs"/>
          <w:b/>
          <w:szCs w:val="21"/>
          <w:rtl/>
        </w:rPr>
        <w:t xml:space="preserve"> </w:t>
      </w:r>
      <w:r w:rsidRPr="00543D54">
        <w:rPr>
          <w:rFonts w:ascii="Segoe UI" w:hAnsi="Segoe UI" w:cs="Segoe UI" w:hint="cs"/>
          <w:bCs/>
          <w:szCs w:val="21"/>
          <w:rtl/>
          <w:lang w:bidi="he-IL"/>
        </w:rPr>
        <w:t xml:space="preserve">בשלל </w:t>
      </w:r>
      <w:r w:rsidR="008302A7">
        <w:rPr>
          <w:rFonts w:ascii="Segoe UI" w:hAnsi="Segoe UI" w:cs="Segoe UI" w:hint="cs"/>
          <w:bCs/>
          <w:szCs w:val="21"/>
          <w:rtl/>
          <w:lang w:bidi="he-IL"/>
        </w:rPr>
        <w:t>תכונות</w:t>
      </w:r>
      <w:r w:rsidRPr="00543D54">
        <w:rPr>
          <w:rFonts w:ascii="Segoe UI" w:hAnsi="Segoe UI" w:cs="Segoe UI" w:hint="cs"/>
          <w:bCs/>
          <w:szCs w:val="21"/>
          <w:rtl/>
          <w:lang w:bidi="he-IL"/>
        </w:rPr>
        <w:t xml:space="preserve"> ביצועים</w:t>
      </w:r>
      <w:r w:rsidRPr="00543D54">
        <w:rPr>
          <w:rFonts w:ascii="Segoe UI" w:hAnsi="Segoe UI" w:cs="Segoe UI" w:hint="cs"/>
          <w:bCs/>
          <w:szCs w:val="21"/>
          <w:rtl/>
        </w:rPr>
        <w:t xml:space="preserve">, </w:t>
      </w:r>
      <w:r w:rsidRPr="00543D54">
        <w:rPr>
          <w:rFonts w:ascii="Segoe UI" w:hAnsi="Segoe UI" w:cs="Segoe UI" w:hint="cs"/>
          <w:bCs/>
          <w:szCs w:val="21"/>
          <w:rtl/>
          <w:lang w:bidi="he-IL"/>
        </w:rPr>
        <w:t>קישוריות ואבטחה</w:t>
      </w:r>
    </w:p>
    <w:p w14:paraId="2981EA2A" w14:textId="77777777" w:rsidR="00334BEC" w:rsidRPr="009C047F" w:rsidRDefault="00334BEC" w:rsidP="00334BEC">
      <w:pPr>
        <w:bidi/>
        <w:contextualSpacing/>
        <w:rPr>
          <w:rFonts w:ascii="Segoe UI" w:hAnsi="Segoe UI" w:cs="Segoe UI"/>
          <w:b/>
          <w:sz w:val="21"/>
          <w:szCs w:val="21"/>
          <w:rtl/>
        </w:rPr>
      </w:pPr>
    </w:p>
    <w:p w14:paraId="519AE719" w14:textId="13C8234C" w:rsidR="005B5738" w:rsidRPr="00543D54" w:rsidRDefault="00600997" w:rsidP="0073752F">
      <w:pPr>
        <w:bidi/>
        <w:contextualSpacing/>
        <w:rPr>
          <w:rFonts w:ascii="Segoe UI" w:hAnsi="Segoe UI" w:cs="Segoe UI"/>
          <w:b/>
          <w:sz w:val="21"/>
          <w:szCs w:val="21"/>
          <w:rtl/>
        </w:rPr>
      </w:pPr>
      <w:r w:rsidRPr="00600997">
        <w:rPr>
          <w:rFonts w:ascii="Segoe UI" w:hAnsi="Segoe UI" w:cs="Segoe UI" w:hint="cs"/>
          <w:bCs/>
          <w:sz w:val="21"/>
          <w:szCs w:val="21"/>
          <w:rtl/>
          <w:lang w:val="he-IL"/>
        </w:rPr>
        <w:t>1</w:t>
      </w:r>
      <w:r w:rsidR="00543D54">
        <w:rPr>
          <w:rFonts w:ascii="Segoe UI" w:hAnsi="Segoe UI" w:cs="Segoe UI" w:hint="cs"/>
          <w:bCs/>
          <w:sz w:val="21"/>
          <w:szCs w:val="21"/>
          <w:rtl/>
          <w:lang w:val="he-IL"/>
        </w:rPr>
        <w:t>8</w:t>
      </w:r>
      <w:r w:rsidR="00C37A9B" w:rsidRPr="003B3E40">
        <w:rPr>
          <w:rFonts w:ascii="Segoe UI" w:hAnsi="Segoe UI" w:cs="Segoe UI"/>
          <w:bCs/>
          <w:sz w:val="21"/>
          <w:szCs w:val="21"/>
          <w:rtl/>
          <w:lang w:val="he-IL"/>
        </w:rPr>
        <w:t xml:space="preserve"> </w:t>
      </w:r>
      <w:r w:rsidR="00B5679E" w:rsidRPr="003B3E40">
        <w:rPr>
          <w:rFonts w:ascii="Segoe UI" w:hAnsi="Segoe UI" w:cs="Segoe UI"/>
          <w:bCs/>
          <w:sz w:val="21"/>
          <w:szCs w:val="21"/>
          <w:rtl/>
          <w:lang w:val="he-IL"/>
        </w:rPr>
        <w:t>ב</w:t>
      </w:r>
      <w:r w:rsidR="00543D54">
        <w:rPr>
          <w:rFonts w:ascii="Segoe UI" w:hAnsi="Segoe UI" w:cs="Segoe UI" w:hint="cs"/>
          <w:bCs/>
          <w:sz w:val="21"/>
          <w:szCs w:val="21"/>
          <w:rtl/>
          <w:lang w:val="he-IL"/>
        </w:rPr>
        <w:t>ינואר</w:t>
      </w:r>
      <w:r w:rsidR="00B5679E" w:rsidRPr="003B3E40">
        <w:rPr>
          <w:rFonts w:ascii="Segoe UI" w:hAnsi="Segoe UI" w:cs="Segoe UI"/>
          <w:bCs/>
          <w:sz w:val="21"/>
          <w:szCs w:val="21"/>
          <w:rtl/>
          <w:lang w:val="he-IL"/>
        </w:rPr>
        <w:t>, 20</w:t>
      </w:r>
      <w:r w:rsidR="00CD7A3E" w:rsidRPr="003B3E40">
        <w:rPr>
          <w:rFonts w:ascii="Segoe UI" w:hAnsi="Segoe UI" w:cs="Segoe UI"/>
          <w:bCs/>
          <w:sz w:val="21"/>
          <w:szCs w:val="21"/>
          <w:rtl/>
          <w:lang w:val="he-IL"/>
        </w:rPr>
        <w:t>2</w:t>
      </w:r>
      <w:r w:rsidR="00543D54">
        <w:rPr>
          <w:rFonts w:ascii="Segoe UI" w:hAnsi="Segoe UI" w:cs="Segoe UI" w:hint="cs"/>
          <w:bCs/>
          <w:sz w:val="21"/>
          <w:szCs w:val="21"/>
          <w:rtl/>
          <w:lang w:val="he-IL"/>
        </w:rPr>
        <w:t>2</w:t>
      </w:r>
      <w:r w:rsidR="00B5679E" w:rsidRPr="003B3E40">
        <w:rPr>
          <w:rFonts w:ascii="Segoe UI" w:hAnsi="Segoe UI" w:cs="Segoe UI"/>
          <w:bCs/>
          <w:sz w:val="21"/>
          <w:szCs w:val="21"/>
          <w:rtl/>
          <w:lang w:val="he-IL"/>
        </w:rPr>
        <w:t xml:space="preserve">  תל אביב, ישראל.</w:t>
      </w:r>
      <w:r w:rsidR="00B5679E" w:rsidRPr="003B3E40">
        <w:rPr>
          <w:rFonts w:ascii="Segoe UI" w:hAnsi="Segoe UI" w:cs="Segoe UI"/>
          <w:sz w:val="21"/>
          <w:szCs w:val="21"/>
          <w:rtl/>
          <w:lang w:val="he-IL"/>
        </w:rPr>
        <w:t xml:space="preserve"> Dynabook Europe </w:t>
      </w:r>
      <w:r w:rsidR="0092722A" w:rsidRPr="003B3E40">
        <w:rPr>
          <w:rFonts w:ascii="Segoe UI" w:hAnsi="Segoe UI" w:cs="Segoe UI"/>
          <w:sz w:val="21"/>
          <w:szCs w:val="21"/>
          <w:rtl/>
          <w:lang w:val="he-IL"/>
        </w:rPr>
        <w:t>(לשעבר טושיבה)</w:t>
      </w:r>
      <w:r w:rsidR="00540110" w:rsidRPr="003B3E40">
        <w:rPr>
          <w:rFonts w:ascii="Segoe UI" w:hAnsi="Segoe UI" w:cs="Segoe UI"/>
          <w:sz w:val="21"/>
          <w:szCs w:val="21"/>
          <w:rtl/>
          <w:lang w:val="he-IL"/>
        </w:rPr>
        <w:t xml:space="preserve"> </w:t>
      </w:r>
      <w:r w:rsidR="00334BEC" w:rsidRPr="003B3E40">
        <w:rPr>
          <w:rFonts w:ascii="Segoe UI" w:hAnsi="Segoe UI" w:cs="Segoe UI"/>
          <w:sz w:val="21"/>
          <w:szCs w:val="21"/>
          <w:rtl/>
          <w:lang w:val="he-IL"/>
        </w:rPr>
        <w:t xml:space="preserve">הכריזה על </w:t>
      </w:r>
      <w:r w:rsidR="00543D54">
        <w:rPr>
          <w:rFonts w:ascii="Segoe UI" w:hAnsi="Segoe UI" w:cs="Segoe UI" w:hint="cs"/>
          <w:sz w:val="21"/>
          <w:szCs w:val="21"/>
          <w:rtl/>
          <w:lang w:val="he-IL"/>
        </w:rPr>
        <w:t xml:space="preserve">הרחבת </w:t>
      </w:r>
      <w:r w:rsidR="0073752F">
        <w:rPr>
          <w:rFonts w:ascii="Segoe UI" w:hAnsi="Segoe UI" w:cs="Segoe UI" w:hint="cs"/>
          <w:sz w:val="21"/>
          <w:szCs w:val="21"/>
          <w:rtl/>
          <w:lang w:val="he-IL"/>
        </w:rPr>
        <w:t>האפשרויות</w:t>
      </w:r>
      <w:r w:rsidR="00543D54">
        <w:rPr>
          <w:rFonts w:ascii="Segoe UI" w:hAnsi="Segoe UI" w:cs="Segoe UI" w:hint="cs"/>
          <w:sz w:val="21"/>
          <w:szCs w:val="21"/>
          <w:rtl/>
          <w:lang w:val="he-IL"/>
        </w:rPr>
        <w:t xml:space="preserve"> ללקוחות החברה בקו מחשבי ה- </w:t>
      </w:r>
      <w:r w:rsidR="00543D54" w:rsidRPr="00543D54">
        <w:rPr>
          <w:rFonts w:ascii="Segoe UI" w:hAnsi="Segoe UI" w:cs="Segoe UI"/>
          <w:bCs/>
          <w:sz w:val="21"/>
          <w:szCs w:val="21"/>
        </w:rPr>
        <w:t>Satellite Pro C50</w:t>
      </w:r>
      <w:r w:rsidR="00543D54" w:rsidRPr="00543D54">
        <w:rPr>
          <w:rFonts w:ascii="Segoe UI" w:hAnsi="Segoe UI" w:cs="Segoe UI" w:hint="cs"/>
          <w:bCs/>
          <w:sz w:val="21"/>
          <w:szCs w:val="21"/>
          <w:rtl/>
        </w:rPr>
        <w:t xml:space="preserve"> </w:t>
      </w:r>
      <w:r w:rsidR="007B0BB3" w:rsidRPr="00543D54">
        <w:rPr>
          <w:rFonts w:ascii="Segoe UI" w:hAnsi="Segoe UI" w:cs="Segoe UI"/>
          <w:b/>
          <w:sz w:val="21"/>
          <w:szCs w:val="21"/>
          <w:rtl/>
        </w:rPr>
        <w:t xml:space="preserve"> </w:t>
      </w:r>
      <w:r w:rsidR="00543D54">
        <w:rPr>
          <w:rFonts w:ascii="Segoe UI" w:hAnsi="Segoe UI" w:cs="Segoe UI" w:hint="cs"/>
          <w:b/>
          <w:sz w:val="21"/>
          <w:szCs w:val="21"/>
          <w:rtl/>
        </w:rPr>
        <w:t xml:space="preserve">העסקיים, המיועדים ל׳בעלי מודעות תקציבית׳, עם הוספת האופציה למעבדי </w:t>
      </w:r>
      <w:r w:rsidR="00543D54" w:rsidRPr="00543D54">
        <w:rPr>
          <w:rFonts w:ascii="Segoe UI" w:hAnsi="Segoe UI" w:cs="Segoe UI"/>
          <w:bCs/>
          <w:sz w:val="21"/>
          <w:szCs w:val="21"/>
        </w:rPr>
        <w:t>AMD Ryzen</w:t>
      </w:r>
      <w:r w:rsidR="00543D54">
        <w:rPr>
          <w:rFonts w:ascii="Segoe UI" w:hAnsi="Segoe UI" w:cs="Segoe UI" w:hint="cs"/>
          <w:bCs/>
          <w:sz w:val="21"/>
          <w:szCs w:val="21"/>
          <w:rtl/>
        </w:rPr>
        <w:t xml:space="preserve"> </w:t>
      </w:r>
      <w:r w:rsidR="00543D54" w:rsidRPr="00543D54">
        <w:rPr>
          <w:rFonts w:ascii="Segoe UI" w:hAnsi="Segoe UI" w:cs="Segoe UI" w:hint="cs"/>
          <w:b/>
          <w:sz w:val="21"/>
          <w:szCs w:val="21"/>
          <w:rtl/>
        </w:rPr>
        <w:t xml:space="preserve">מסידרה 5 ו-7 המצויידים ב- </w:t>
      </w:r>
      <w:r w:rsidR="00543D54">
        <w:rPr>
          <w:rFonts w:ascii="Segoe UI" w:hAnsi="Segoe UI" w:cs="Segoe UI" w:hint="cs"/>
          <w:bCs/>
          <w:sz w:val="21"/>
          <w:szCs w:val="21"/>
          <w:rtl/>
        </w:rPr>
        <w:t xml:space="preserve"> </w:t>
      </w:r>
      <w:r w:rsidR="00543D54" w:rsidRPr="00543D54">
        <w:rPr>
          <w:rFonts w:ascii="Segoe UI" w:hAnsi="Segoe UI" w:cs="Segoe UI"/>
          <w:bCs/>
          <w:sz w:val="21"/>
          <w:szCs w:val="21"/>
        </w:rPr>
        <w:t>Radeon Graphics</w:t>
      </w:r>
      <w:r w:rsidR="0073752F">
        <w:rPr>
          <w:rFonts w:ascii="Segoe UI" w:hAnsi="Segoe UI" w:cs="Segoe UI" w:hint="cs"/>
          <w:bCs/>
          <w:sz w:val="21"/>
          <w:szCs w:val="21"/>
          <w:rtl/>
        </w:rPr>
        <w:t xml:space="preserve">. </w:t>
      </w:r>
    </w:p>
    <w:p w14:paraId="6212D385" w14:textId="77777777" w:rsidR="00B34FE6" w:rsidRPr="003B3E40" w:rsidRDefault="00B34FE6" w:rsidP="00B34FE6">
      <w:pPr>
        <w:bidi/>
        <w:contextualSpacing/>
        <w:rPr>
          <w:rFonts w:ascii="Segoe UI" w:hAnsi="Segoe UI" w:cs="Segoe UI"/>
          <w:b/>
          <w:sz w:val="21"/>
          <w:szCs w:val="21"/>
          <w:rtl/>
        </w:rPr>
      </w:pPr>
    </w:p>
    <w:p w14:paraId="07497BE6" w14:textId="0CE03E58" w:rsidR="00B34FE6" w:rsidRPr="003B3E40" w:rsidRDefault="00543D54" w:rsidP="00B34FE6">
      <w:pPr>
        <w:bidi/>
        <w:contextualSpacing/>
        <w:rPr>
          <w:rFonts w:ascii="Segoe UI" w:hAnsi="Segoe UI" w:cs="Segoe UI"/>
          <w:b/>
          <w:sz w:val="21"/>
          <w:szCs w:val="21"/>
          <w:rtl/>
        </w:rPr>
      </w:pPr>
      <w:r>
        <w:rPr>
          <w:rFonts w:ascii="Segoe UI" w:hAnsi="Segoe UI" w:cs="Segoe UI" w:hint="cs"/>
          <w:bCs/>
          <w:sz w:val="21"/>
          <w:szCs w:val="21"/>
          <w:rtl/>
        </w:rPr>
        <w:t>מותאמים לעידן העבודה הגמישה</w:t>
      </w:r>
    </w:p>
    <w:p w14:paraId="35F458C3" w14:textId="19D0E5FF" w:rsidR="00543D54" w:rsidRPr="00A54E6C" w:rsidRDefault="008302A7" w:rsidP="008754BE">
      <w:pPr>
        <w:bidi/>
        <w:contextualSpacing/>
        <w:rPr>
          <w:rFonts w:ascii="Segoe UI" w:hAnsi="Segoe UI" w:cs="Segoe UI"/>
          <w:b/>
          <w:sz w:val="21"/>
          <w:szCs w:val="21"/>
          <w:rtl/>
        </w:rPr>
      </w:pPr>
      <w:r w:rsidRPr="00A54E6C">
        <w:rPr>
          <w:rFonts w:ascii="Segoe UI" w:hAnsi="Segoe UI" w:cs="Segoe UI" w:hint="cs"/>
          <w:b/>
          <w:sz w:val="21"/>
          <w:szCs w:val="21"/>
          <w:rtl/>
        </w:rPr>
        <w:t>הלפטופים תוכננו כדי לספק למשתמשים העסקיים את כל הכלים הנדרשים לניהול יום עבודה פרודוקטיבי ומציעים מגוון של תכונות קי</w:t>
      </w:r>
      <w:r w:rsidR="003809F9">
        <w:rPr>
          <w:rFonts w:ascii="Segoe UI" w:hAnsi="Segoe UI" w:cs="Segoe UI" w:hint="cs"/>
          <w:b/>
          <w:sz w:val="21"/>
          <w:szCs w:val="21"/>
          <w:rtl/>
        </w:rPr>
        <w:t>ש</w:t>
      </w:r>
      <w:r w:rsidRPr="00A54E6C">
        <w:rPr>
          <w:rFonts w:ascii="Segoe UI" w:hAnsi="Segoe UI" w:cs="Segoe UI" w:hint="cs"/>
          <w:b/>
          <w:sz w:val="21"/>
          <w:szCs w:val="21"/>
          <w:rtl/>
        </w:rPr>
        <w:t xml:space="preserve">וריות, אבטחה וביצועים במארז ׳רזה׳. כך לדוגמה, ה- </w:t>
      </w:r>
      <w:r w:rsidRPr="00A54E6C">
        <w:rPr>
          <w:rFonts w:ascii="Segoe UI" w:hAnsi="Segoe UI" w:cs="Segoe UI"/>
          <w:bCs/>
          <w:sz w:val="21"/>
          <w:szCs w:val="21"/>
        </w:rPr>
        <w:t>Satellite Pro C50D-B</w:t>
      </w:r>
      <w:r w:rsidRPr="00A54E6C">
        <w:rPr>
          <w:rFonts w:ascii="Segoe UI" w:hAnsi="Segoe UI" w:cs="Segoe UI" w:hint="cs"/>
          <w:bCs/>
          <w:sz w:val="21"/>
          <w:szCs w:val="21"/>
          <w:rtl/>
        </w:rPr>
        <w:t xml:space="preserve"> </w:t>
      </w:r>
      <w:r w:rsidRPr="00A54E6C">
        <w:rPr>
          <w:rFonts w:ascii="Segoe UI" w:hAnsi="Segoe UI" w:cs="Segoe UI" w:hint="cs"/>
          <w:b/>
          <w:sz w:val="21"/>
          <w:szCs w:val="21"/>
          <w:rtl/>
        </w:rPr>
        <w:t xml:space="preserve">מציע יחס ביצועים/מחיר אטרקטיבי במיוחד. </w:t>
      </w:r>
      <w:r w:rsidR="00A54E6C" w:rsidRPr="00A54E6C">
        <w:rPr>
          <w:rFonts w:ascii="Segoe UI" w:hAnsi="Segoe UI" w:cs="Segoe UI" w:hint="cs"/>
          <w:b/>
          <w:sz w:val="21"/>
          <w:szCs w:val="21"/>
          <w:rtl/>
        </w:rPr>
        <w:t xml:space="preserve">עם מעבדי </w:t>
      </w:r>
      <w:r w:rsidR="00A54E6C" w:rsidRPr="00A54E6C">
        <w:rPr>
          <w:rFonts w:ascii="Segoe UI" w:hAnsi="Segoe UI" w:cs="Segoe UI"/>
          <w:bCs/>
          <w:sz w:val="21"/>
          <w:szCs w:val="21"/>
        </w:rPr>
        <w:t xml:space="preserve">AMD </w:t>
      </w:r>
      <w:r w:rsidR="00A54E6C" w:rsidRPr="00A54E6C">
        <w:rPr>
          <w:rFonts w:ascii="Segoe UI" w:hAnsi="Segoe UI" w:cs="Segoe UI"/>
          <w:bCs/>
          <w:sz w:val="21"/>
          <w:szCs w:val="21"/>
          <w:lang w:val="en-GB"/>
        </w:rPr>
        <w:t>Ryzen 5 5600U</w:t>
      </w:r>
      <w:r w:rsidR="00A54E6C" w:rsidRPr="00A54E6C">
        <w:rPr>
          <w:rFonts w:ascii="Segoe UI" w:hAnsi="Segoe UI" w:cs="Segoe UI" w:hint="cs"/>
          <w:b/>
          <w:sz w:val="21"/>
          <w:szCs w:val="21"/>
          <w:rtl/>
          <w:lang w:val="en-GB"/>
        </w:rPr>
        <w:t xml:space="preserve"> ומעבדי </w:t>
      </w:r>
      <w:r w:rsidR="00A54E6C" w:rsidRPr="00A54E6C">
        <w:rPr>
          <w:rFonts w:ascii="Segoe UI" w:hAnsi="Segoe UI" w:cs="Segoe UI"/>
          <w:bCs/>
          <w:sz w:val="21"/>
          <w:szCs w:val="21"/>
          <w:lang w:val="en-GB"/>
        </w:rPr>
        <w:t>Ryzen 7 5800U</w:t>
      </w:r>
      <w:r w:rsidR="00A54E6C" w:rsidRPr="00A54E6C">
        <w:rPr>
          <w:rFonts w:ascii="Segoe UI" w:hAnsi="Segoe UI" w:cs="Segoe UI" w:hint="cs"/>
          <w:b/>
          <w:sz w:val="21"/>
          <w:szCs w:val="21"/>
          <w:rtl/>
          <w:lang w:val="en-GB"/>
        </w:rPr>
        <w:t xml:space="preserve"> רבי עוצמה, זכרון מהיר </w:t>
      </w:r>
      <w:r w:rsidR="00A54E6C" w:rsidRPr="00A54E6C">
        <w:rPr>
          <w:rFonts w:ascii="Segoe UI" w:hAnsi="Segoe UI" w:cs="Segoe UI"/>
          <w:bCs/>
          <w:sz w:val="21"/>
          <w:szCs w:val="21"/>
        </w:rPr>
        <w:t>DDR4</w:t>
      </w:r>
      <w:r w:rsidR="00A54E6C" w:rsidRPr="00A54E6C">
        <w:rPr>
          <w:rFonts w:ascii="Segoe UI" w:hAnsi="Segoe UI" w:cs="Segoe UI" w:hint="cs"/>
          <w:b/>
          <w:sz w:val="21"/>
          <w:szCs w:val="21"/>
          <w:rtl/>
        </w:rPr>
        <w:t xml:space="preserve"> של</w:t>
      </w:r>
      <w:r w:rsidR="000433E3">
        <w:rPr>
          <w:rFonts w:ascii="Segoe UI" w:hAnsi="Segoe UI" w:cs="Segoe UI" w:hint="cs"/>
          <w:b/>
          <w:sz w:val="21"/>
          <w:szCs w:val="21"/>
          <w:rtl/>
        </w:rPr>
        <w:t xml:space="preserve"> עד</w:t>
      </w:r>
      <w:r w:rsidR="00A54E6C" w:rsidRPr="00A54E6C">
        <w:rPr>
          <w:rFonts w:ascii="Segoe UI" w:hAnsi="Segoe UI" w:cs="Segoe UI" w:hint="cs"/>
          <w:b/>
          <w:sz w:val="21"/>
          <w:szCs w:val="21"/>
          <w:rtl/>
        </w:rPr>
        <w:t xml:space="preserve"> </w:t>
      </w:r>
      <w:r w:rsidR="00A54E6C" w:rsidRPr="00A54E6C">
        <w:rPr>
          <w:rFonts w:ascii="Segoe UI" w:hAnsi="Segoe UI" w:cs="Segoe UI"/>
          <w:bCs/>
          <w:sz w:val="21"/>
          <w:szCs w:val="21"/>
        </w:rPr>
        <w:t>32GB</w:t>
      </w:r>
      <w:r w:rsidR="00A54E6C" w:rsidRPr="00A54E6C">
        <w:rPr>
          <w:rFonts w:ascii="Segoe UI" w:hAnsi="Segoe UI" w:cs="Segoe UI" w:hint="cs"/>
          <w:b/>
          <w:sz w:val="21"/>
          <w:szCs w:val="21"/>
          <w:rtl/>
        </w:rPr>
        <w:t xml:space="preserve"> </w:t>
      </w:r>
      <w:r w:rsidR="000433E3">
        <w:rPr>
          <w:rFonts w:ascii="Segoe UI" w:hAnsi="Segoe UI" w:cs="Segoe UI" w:hint="cs"/>
          <w:b/>
          <w:sz w:val="21"/>
          <w:szCs w:val="21"/>
          <w:rtl/>
        </w:rPr>
        <w:t>בשני חריצים</w:t>
      </w:r>
      <w:r w:rsidR="00A54E6C" w:rsidRPr="00A54E6C">
        <w:rPr>
          <w:rFonts w:ascii="Segoe UI" w:hAnsi="Segoe UI" w:cs="Segoe UI" w:hint="cs"/>
          <w:b/>
          <w:sz w:val="21"/>
          <w:szCs w:val="21"/>
          <w:rtl/>
        </w:rPr>
        <w:t xml:space="preserve"> ו</w:t>
      </w:r>
      <w:r w:rsidR="000433E3">
        <w:rPr>
          <w:rFonts w:ascii="Segoe UI" w:hAnsi="Segoe UI" w:cs="Segoe UI" w:hint="cs"/>
          <w:b/>
          <w:sz w:val="21"/>
          <w:szCs w:val="21"/>
          <w:rtl/>
        </w:rPr>
        <w:t xml:space="preserve">מספר אופציות אחסון </w:t>
      </w:r>
      <w:r w:rsidR="000433E3">
        <w:rPr>
          <w:rFonts w:ascii="Segoe UI" w:hAnsi="Segoe UI" w:cs="Segoe UI"/>
          <w:b/>
          <w:sz w:val="21"/>
          <w:szCs w:val="21"/>
          <w:rtl/>
        </w:rPr>
        <w:t>–</w:t>
      </w:r>
      <w:r w:rsidR="000433E3">
        <w:rPr>
          <w:rFonts w:ascii="Segoe UI" w:hAnsi="Segoe UI" w:cs="Segoe UI" w:hint="cs"/>
          <w:b/>
          <w:sz w:val="21"/>
          <w:szCs w:val="21"/>
          <w:rtl/>
        </w:rPr>
        <w:t xml:space="preserve"> עד </w:t>
      </w:r>
      <w:r w:rsidR="000433E3" w:rsidRPr="000433E3">
        <w:rPr>
          <w:rFonts w:ascii="Segoe UI" w:hAnsi="Segoe UI" w:cs="Segoe UI"/>
          <w:bCs/>
          <w:sz w:val="21"/>
          <w:szCs w:val="21"/>
        </w:rPr>
        <w:t>512GB</w:t>
      </w:r>
      <w:r w:rsidR="000433E3">
        <w:rPr>
          <w:rFonts w:ascii="Segoe UI" w:hAnsi="Segoe UI" w:cs="Segoe UI" w:hint="cs"/>
          <w:b/>
          <w:sz w:val="21"/>
          <w:szCs w:val="21"/>
          <w:rtl/>
        </w:rPr>
        <w:t xml:space="preserve">, </w:t>
      </w:r>
      <w:r w:rsidR="00A54E6C" w:rsidRPr="00A54E6C">
        <w:rPr>
          <w:rFonts w:ascii="Segoe UI" w:hAnsi="Segoe UI" w:cs="Segoe UI" w:hint="cs"/>
          <w:b/>
          <w:sz w:val="21"/>
          <w:szCs w:val="21"/>
          <w:rtl/>
        </w:rPr>
        <w:t xml:space="preserve">הוא ערוך לכל משימה מכל מקום. </w:t>
      </w:r>
    </w:p>
    <w:p w14:paraId="26B00BF5" w14:textId="77777777" w:rsidR="008302A7" w:rsidRDefault="008302A7" w:rsidP="008302A7">
      <w:pPr>
        <w:bidi/>
        <w:contextualSpacing/>
        <w:rPr>
          <w:rFonts w:ascii="Segoe UI" w:hAnsi="Segoe UI" w:cs="Segoe UI"/>
          <w:b/>
          <w:sz w:val="21"/>
          <w:szCs w:val="21"/>
          <w:rtl/>
        </w:rPr>
      </w:pPr>
    </w:p>
    <w:p w14:paraId="62C315D3" w14:textId="2EE33758" w:rsidR="002B4BB0" w:rsidRPr="002B4BB0" w:rsidRDefault="002B4BB0" w:rsidP="002B4BB0">
      <w:pPr>
        <w:bidi/>
        <w:contextualSpacing/>
        <w:rPr>
          <w:rFonts w:ascii="Segoe UI" w:hAnsi="Segoe UI" w:cs="Segoe UI"/>
          <w:bCs/>
          <w:sz w:val="21"/>
          <w:szCs w:val="21"/>
          <w:rtl/>
        </w:rPr>
      </w:pPr>
      <w:r w:rsidRPr="002B4BB0">
        <w:rPr>
          <w:rFonts w:ascii="Segoe UI" w:hAnsi="Segoe UI" w:cs="Segoe UI" w:hint="cs"/>
          <w:bCs/>
          <w:sz w:val="21"/>
          <w:szCs w:val="21"/>
          <w:rtl/>
        </w:rPr>
        <w:t>מעוצב להפליא</w:t>
      </w:r>
    </w:p>
    <w:p w14:paraId="52C3716D" w14:textId="6B04D236" w:rsidR="002B4BB0" w:rsidRDefault="002B4BB0" w:rsidP="00521F82">
      <w:pPr>
        <w:bidi/>
        <w:contextualSpacing/>
        <w:rPr>
          <w:rFonts w:ascii="Segoe UI" w:hAnsi="Segoe UI" w:cs="Segoe UI"/>
          <w:b/>
          <w:sz w:val="21"/>
          <w:szCs w:val="21"/>
          <w:rtl/>
        </w:rPr>
      </w:pPr>
      <w:r>
        <w:rPr>
          <w:rFonts w:ascii="Segoe UI" w:hAnsi="Segoe UI" w:cs="Segoe UI" w:hint="cs"/>
          <w:b/>
          <w:sz w:val="21"/>
          <w:szCs w:val="21"/>
          <w:rtl/>
        </w:rPr>
        <w:t>עם משקל של פחות מ-</w:t>
      </w:r>
      <w:r w:rsidR="002B413A">
        <w:rPr>
          <w:rFonts w:ascii="Segoe UI" w:hAnsi="Segoe UI" w:cs="Segoe UI" w:hint="cs"/>
          <w:b/>
          <w:sz w:val="21"/>
          <w:szCs w:val="21"/>
          <w:rtl/>
        </w:rPr>
        <w:t>*</w:t>
      </w:r>
      <w:r>
        <w:rPr>
          <w:rFonts w:ascii="Segoe UI" w:hAnsi="Segoe UI" w:cs="Segoe UI" w:hint="cs"/>
          <w:b/>
          <w:sz w:val="21"/>
          <w:szCs w:val="21"/>
          <w:rtl/>
        </w:rPr>
        <w:t>1.9 ק״ג, ועובי של 19.7 מ״מ, הלפטופ קל לנשיאה והוא בין הדקים בקטגוריה שלו.  הוא מעוצב בצבע כחול כהה עכשווי ומצוייד במסך</w:t>
      </w:r>
      <w:r w:rsidR="003809F9">
        <w:rPr>
          <w:rFonts w:ascii="Segoe UI" w:hAnsi="Segoe UI" w:cs="Segoe UI" w:hint="cs"/>
          <w:b/>
          <w:sz w:val="21"/>
          <w:szCs w:val="21"/>
          <w:rtl/>
        </w:rPr>
        <w:t xml:space="preserve"> 15.6"</w:t>
      </w:r>
      <w:r>
        <w:rPr>
          <w:rFonts w:ascii="Segoe UI" w:hAnsi="Segoe UI" w:cs="Segoe UI" w:hint="cs"/>
          <w:b/>
          <w:sz w:val="21"/>
          <w:szCs w:val="21"/>
          <w:rtl/>
        </w:rPr>
        <w:t xml:space="preserve"> </w:t>
      </w:r>
      <w:r w:rsidR="003809F9">
        <w:rPr>
          <w:rFonts w:ascii="Segoe UI" w:hAnsi="Segoe UI" w:cs="Segoe UI" w:hint="cs"/>
          <w:b/>
          <w:sz w:val="21"/>
          <w:szCs w:val="21"/>
          <w:rtl/>
        </w:rPr>
        <w:t xml:space="preserve">מט </w:t>
      </w:r>
      <w:r>
        <w:rPr>
          <w:rFonts w:ascii="Segoe UI" w:hAnsi="Segoe UI" w:cs="Segoe UI" w:hint="cs"/>
          <w:b/>
          <w:sz w:val="21"/>
          <w:szCs w:val="21"/>
          <w:rtl/>
        </w:rPr>
        <w:t xml:space="preserve">מונע השתקפות </w:t>
      </w:r>
      <w:r w:rsidR="003809F9">
        <w:rPr>
          <w:rFonts w:ascii="Segoe UI" w:hAnsi="Segoe UI" w:cs="Segoe UI" w:hint="cs"/>
          <w:b/>
          <w:sz w:val="21"/>
          <w:szCs w:val="21"/>
          <w:rtl/>
        </w:rPr>
        <w:t>בטכנולוגיית</w:t>
      </w:r>
      <w:r w:rsidR="003809F9" w:rsidRPr="00E419D4">
        <w:rPr>
          <w:rFonts w:ascii="Segoe UI" w:hAnsi="Segoe UI" w:cs="Segoe UI" w:hint="cs"/>
          <w:bCs/>
          <w:sz w:val="21"/>
          <w:szCs w:val="21"/>
          <w:rtl/>
        </w:rPr>
        <w:t xml:space="preserve"> </w:t>
      </w:r>
      <w:r w:rsidRPr="00E419D4">
        <w:rPr>
          <w:rFonts w:ascii="Segoe UI" w:hAnsi="Segoe UI" w:cs="Segoe UI"/>
          <w:bCs/>
          <w:sz w:val="21"/>
          <w:szCs w:val="21"/>
        </w:rPr>
        <w:t xml:space="preserve"> LCD FHD</w:t>
      </w:r>
      <w:r>
        <w:rPr>
          <w:rFonts w:ascii="Segoe UI" w:hAnsi="Segoe UI" w:cs="Segoe UI" w:hint="cs"/>
          <w:b/>
          <w:sz w:val="21"/>
          <w:szCs w:val="21"/>
          <w:rtl/>
        </w:rPr>
        <w:t xml:space="preserve"> או </w:t>
      </w:r>
      <w:r w:rsidR="00747BC2" w:rsidRPr="00E419D4">
        <w:rPr>
          <w:rFonts w:ascii="Segoe UI" w:hAnsi="Segoe UI" w:cs="Segoe UI"/>
          <w:bCs/>
          <w:sz w:val="21"/>
          <w:szCs w:val="21"/>
        </w:rPr>
        <w:t>HD</w:t>
      </w:r>
      <w:r w:rsidR="00747BC2">
        <w:rPr>
          <w:rFonts w:ascii="Segoe UI" w:hAnsi="Segoe UI" w:cs="Segoe UI" w:hint="cs"/>
          <w:b/>
          <w:sz w:val="21"/>
          <w:szCs w:val="21"/>
          <w:rtl/>
        </w:rPr>
        <w:t xml:space="preserve">, </w:t>
      </w:r>
      <w:r w:rsidR="00DE60F7">
        <w:rPr>
          <w:rFonts w:ascii="Segoe UI" w:hAnsi="Segoe UI" w:cs="Segoe UI" w:hint="cs"/>
          <w:b/>
          <w:sz w:val="21"/>
          <w:szCs w:val="21"/>
          <w:rtl/>
        </w:rPr>
        <w:t xml:space="preserve">המחשב מציע </w:t>
      </w:r>
      <w:r w:rsidR="00E90FB9">
        <w:rPr>
          <w:rFonts w:ascii="Segoe UI" w:hAnsi="Segoe UI" w:cs="Segoe UI" w:hint="cs"/>
          <w:b/>
          <w:sz w:val="21"/>
          <w:szCs w:val="21"/>
          <w:rtl/>
        </w:rPr>
        <w:t xml:space="preserve">חוויית צפייה חדשה ואיכותית, </w:t>
      </w:r>
      <w:r w:rsidR="003809F9">
        <w:rPr>
          <w:rFonts w:ascii="Segoe UI" w:hAnsi="Segoe UI" w:cs="Segoe UI" w:hint="cs"/>
          <w:b/>
          <w:sz w:val="21"/>
          <w:szCs w:val="21"/>
          <w:rtl/>
        </w:rPr>
        <w:t xml:space="preserve">יחד </w:t>
      </w:r>
      <w:r w:rsidR="00E90FB9">
        <w:rPr>
          <w:rFonts w:ascii="Segoe UI" w:hAnsi="Segoe UI" w:cs="Segoe UI" w:hint="cs"/>
          <w:b/>
          <w:sz w:val="21"/>
          <w:szCs w:val="21"/>
          <w:rtl/>
        </w:rPr>
        <w:t>מקלדת</w:t>
      </w:r>
      <w:r w:rsidR="003809F9">
        <w:rPr>
          <w:rFonts w:ascii="Segoe UI" w:hAnsi="Segoe UI" w:cs="Segoe UI" w:hint="cs"/>
          <w:b/>
          <w:sz w:val="21"/>
          <w:szCs w:val="21"/>
          <w:rtl/>
        </w:rPr>
        <w:t xml:space="preserve"> מלאה</w:t>
      </w:r>
      <w:r w:rsidR="00E90FB9">
        <w:rPr>
          <w:rFonts w:ascii="Segoe UI" w:hAnsi="Segoe UI" w:cs="Segoe UI" w:hint="cs"/>
          <w:b/>
          <w:sz w:val="21"/>
          <w:szCs w:val="21"/>
          <w:rtl/>
        </w:rPr>
        <w:t xml:space="preserve"> הכוללת </w:t>
      </w:r>
      <w:r w:rsidR="003809F9">
        <w:rPr>
          <w:rFonts w:ascii="Segoe UI" w:hAnsi="Segoe UI" w:cs="Segoe UI" w:hint="cs"/>
          <w:b/>
          <w:sz w:val="21"/>
          <w:szCs w:val="21"/>
          <w:rtl/>
        </w:rPr>
        <w:t>מקשי ספרות בצד</w:t>
      </w:r>
      <w:r w:rsidR="00E90FB9">
        <w:rPr>
          <w:rFonts w:ascii="Segoe UI" w:hAnsi="Segoe UI" w:cs="Segoe UI" w:hint="cs"/>
          <w:b/>
          <w:sz w:val="21"/>
          <w:szCs w:val="21"/>
          <w:rtl/>
        </w:rPr>
        <w:t xml:space="preserve">, </w:t>
      </w:r>
      <w:r w:rsidR="003809F9">
        <w:rPr>
          <w:rFonts w:ascii="Segoe UI" w:hAnsi="Segoe UI" w:cs="Segoe UI" w:hint="cs"/>
          <w:b/>
          <w:sz w:val="21"/>
          <w:szCs w:val="21"/>
          <w:rtl/>
        </w:rPr>
        <w:t>ו</w:t>
      </w:r>
      <w:r w:rsidR="00E90FB9">
        <w:rPr>
          <w:rFonts w:ascii="Segoe UI" w:hAnsi="Segoe UI" w:cs="Segoe UI" w:hint="cs"/>
          <w:b/>
          <w:sz w:val="21"/>
          <w:szCs w:val="21"/>
          <w:rtl/>
        </w:rPr>
        <w:t>מאפשרת הדפסה נוחה ו</w:t>
      </w:r>
      <w:r w:rsidR="00CC6242">
        <w:rPr>
          <w:rFonts w:ascii="Segoe UI" w:hAnsi="Segoe UI" w:cs="Segoe UI" w:hint="cs"/>
          <w:b/>
          <w:sz w:val="21"/>
          <w:szCs w:val="21"/>
          <w:rtl/>
        </w:rPr>
        <w:t xml:space="preserve">חישובים מהירים במהלך יום העבודה. לשיפור הפרודוקטיביות, יש גם משטח </w:t>
      </w:r>
      <w:r w:rsidR="003809F9">
        <w:rPr>
          <w:rFonts w:ascii="Segoe UI" w:hAnsi="Segoe UI" w:cs="Segoe UI" w:hint="cs"/>
          <w:b/>
          <w:sz w:val="21"/>
          <w:szCs w:val="21"/>
          <w:rtl/>
        </w:rPr>
        <w:t xml:space="preserve">עכבר </w:t>
      </w:r>
      <w:r w:rsidR="00CC6242">
        <w:rPr>
          <w:rFonts w:ascii="Segoe UI" w:hAnsi="Segoe UI" w:cs="Segoe UI" w:hint="cs"/>
          <w:b/>
          <w:sz w:val="21"/>
          <w:szCs w:val="21"/>
          <w:rtl/>
        </w:rPr>
        <w:t>גדול ו</w:t>
      </w:r>
      <w:r w:rsidR="00521F82">
        <w:rPr>
          <w:rFonts w:ascii="Segoe UI" w:hAnsi="Segoe UI" w:cs="Segoe UI" w:hint="cs"/>
          <w:b/>
          <w:sz w:val="21"/>
          <w:szCs w:val="21"/>
          <w:rtl/>
        </w:rPr>
        <w:t xml:space="preserve">עד 10.8 </w:t>
      </w:r>
      <w:r w:rsidR="00CC6242">
        <w:rPr>
          <w:rFonts w:ascii="Segoe UI" w:hAnsi="Segoe UI" w:cs="Segoe UI" w:hint="cs"/>
          <w:b/>
          <w:sz w:val="21"/>
          <w:szCs w:val="21"/>
          <w:rtl/>
        </w:rPr>
        <w:t>שעות של סוללה</w:t>
      </w:r>
      <w:r w:rsidR="00CC6242">
        <w:rPr>
          <w:rFonts w:ascii="Segoe UI" w:hAnsi="Segoe UI" w:cs="Segoe UI"/>
          <w:color w:val="000000" w:themeColor="text1"/>
          <w:szCs w:val="21"/>
        </w:rPr>
        <w:t>¹</w:t>
      </w:r>
      <w:r w:rsidR="00CC6242">
        <w:rPr>
          <w:rFonts w:ascii="Segoe UI" w:hAnsi="Segoe UI" w:cs="Segoe UI" w:hint="cs"/>
          <w:b/>
          <w:sz w:val="21"/>
          <w:szCs w:val="21"/>
          <w:rtl/>
        </w:rPr>
        <w:t xml:space="preserve">. </w:t>
      </w:r>
    </w:p>
    <w:p w14:paraId="753372E5" w14:textId="77777777" w:rsidR="002B413A" w:rsidRDefault="002B413A" w:rsidP="002B413A">
      <w:pPr>
        <w:bidi/>
        <w:contextualSpacing/>
        <w:rPr>
          <w:rFonts w:ascii="Segoe UI" w:hAnsi="Segoe UI" w:cs="Segoe UI"/>
          <w:b/>
          <w:sz w:val="21"/>
          <w:szCs w:val="21"/>
          <w:rtl/>
        </w:rPr>
      </w:pPr>
    </w:p>
    <w:p w14:paraId="51CBA789" w14:textId="495B13DE" w:rsidR="002B413A" w:rsidRDefault="002B413A" w:rsidP="002B413A">
      <w:pPr>
        <w:bidi/>
        <w:contextualSpacing/>
        <w:rPr>
          <w:rFonts w:ascii="Segoe UI" w:hAnsi="Segoe UI" w:cs="Segoe UI"/>
          <w:sz w:val="21"/>
          <w:szCs w:val="21"/>
          <w:rtl/>
          <w:lang w:val="he-IL"/>
        </w:rPr>
      </w:pPr>
      <w:r>
        <w:rPr>
          <w:rFonts w:ascii="Segoe UI" w:hAnsi="Segoe UI" w:cs="Segoe UI" w:hint="cs"/>
          <w:sz w:val="21"/>
          <w:szCs w:val="21"/>
          <w:rtl/>
        </w:rPr>
        <w:t xml:space="preserve">״אצלנו בדיינבוק, אנו חותרים בקביעות להביא לשוק את האופציות הטובות ביותר ובעלות הערך הגבוה ביותר ללקוחות. כעת, עם השקת </w:t>
      </w:r>
      <w:r w:rsidRPr="002B413A">
        <w:rPr>
          <w:rFonts w:ascii="Segoe UI" w:hAnsi="Segoe UI" w:cs="Segoe UI"/>
          <w:color w:val="242424"/>
          <w:sz w:val="21"/>
          <w:szCs w:val="21"/>
          <w:shd w:val="clear" w:color="auto" w:fill="FFFFFF"/>
        </w:rPr>
        <w:t>Satellite Pro C50D-B</w:t>
      </w:r>
      <w:r w:rsidRPr="002B413A">
        <w:rPr>
          <w:rFonts w:ascii="Segoe UI" w:eastAsia="MS Mincho" w:hAnsi="Segoe UI" w:cs="Segoe UI"/>
          <w:sz w:val="21"/>
          <w:szCs w:val="21"/>
        </w:rPr>
        <w:t xml:space="preserve"> </w:t>
      </w:r>
      <w:r>
        <w:rPr>
          <w:rFonts w:ascii="Segoe UI" w:eastAsia="MS Mincho" w:hAnsi="Segoe UI" w:cs="Segoe UI" w:hint="cs"/>
          <w:szCs w:val="21"/>
          <w:rtl/>
        </w:rPr>
        <w:t xml:space="preserve"> וטכנולוגיית מעבדי </w:t>
      </w:r>
      <w:r>
        <w:rPr>
          <w:rFonts w:ascii="Segoe UI" w:eastAsia="MS Mincho" w:hAnsi="Segoe UI" w:cs="Segoe UI"/>
          <w:szCs w:val="21"/>
        </w:rPr>
        <w:t>AMD</w:t>
      </w:r>
      <w:r>
        <w:rPr>
          <w:rFonts w:ascii="Segoe UI" w:eastAsia="MS Mincho" w:hAnsi="Segoe UI" w:cs="Segoe UI" w:hint="cs"/>
          <w:szCs w:val="21"/>
          <w:rtl/>
        </w:rPr>
        <w:t xml:space="preserve"> אנו מאפשרים לעסקים, בלי קשר לתקציבם לקבל טכנולוגיה אמינה וגמישה״, </w:t>
      </w:r>
      <w:r w:rsidRPr="003B3E40">
        <w:rPr>
          <w:rFonts w:ascii="Segoe UI" w:hAnsi="Segoe UI" w:cs="Segoe UI"/>
          <w:sz w:val="21"/>
          <w:szCs w:val="21"/>
          <w:rtl/>
        </w:rPr>
        <w:t xml:space="preserve">אומר </w:t>
      </w:r>
      <w:r w:rsidRPr="003B3E40">
        <w:rPr>
          <w:rFonts w:ascii="Segoe UI" w:hAnsi="Segoe UI" w:cs="Segoe UI"/>
          <w:b/>
          <w:bCs/>
          <w:sz w:val="21"/>
          <w:szCs w:val="21"/>
          <w:rtl/>
          <w:lang w:val="he-IL"/>
        </w:rPr>
        <w:t>דמיאן ז'אום</w:t>
      </w:r>
      <w:r w:rsidRPr="003B3E40">
        <w:rPr>
          <w:rFonts w:ascii="Segoe UI" w:hAnsi="Segoe UI" w:cs="Segoe UI"/>
          <w:sz w:val="21"/>
          <w:szCs w:val="21"/>
          <w:rtl/>
          <w:lang w:val="he-IL"/>
        </w:rPr>
        <w:t xml:space="preserve">, </w:t>
      </w:r>
      <w:r>
        <w:rPr>
          <w:rFonts w:ascii="Segoe UI" w:hAnsi="Segoe UI" w:cs="Segoe UI" w:hint="cs"/>
          <w:sz w:val="21"/>
          <w:szCs w:val="21"/>
          <w:rtl/>
          <w:lang w:val="he-IL"/>
        </w:rPr>
        <w:t>נשיא</w:t>
      </w:r>
      <w:r w:rsidRPr="003B3E40">
        <w:rPr>
          <w:rFonts w:ascii="Segoe UI" w:hAnsi="Segoe UI" w:cs="Segoe UI"/>
          <w:sz w:val="21"/>
          <w:szCs w:val="21"/>
          <w:rtl/>
          <w:lang w:val="he-IL"/>
        </w:rPr>
        <w:t xml:space="preserve"> </w:t>
      </w:r>
      <w:r w:rsidRPr="003B3E40">
        <w:rPr>
          <w:rFonts w:ascii="Segoe UI" w:hAnsi="Segoe UI" w:cs="Segoe UI"/>
          <w:sz w:val="21"/>
          <w:szCs w:val="21"/>
        </w:rPr>
        <w:t>GmbH</w:t>
      </w:r>
      <w:r w:rsidRPr="003B3E40">
        <w:rPr>
          <w:rFonts w:ascii="Segoe UI" w:hAnsi="Segoe UI" w:cs="Segoe UI"/>
          <w:sz w:val="21"/>
          <w:szCs w:val="21"/>
          <w:rtl/>
          <w:lang w:val="he-IL"/>
        </w:rPr>
        <w:t xml:space="preserve">Dynabook Europe. </w:t>
      </w:r>
    </w:p>
    <w:p w14:paraId="5500080A" w14:textId="77777777" w:rsidR="002B413A" w:rsidRDefault="002B413A" w:rsidP="002B413A">
      <w:pPr>
        <w:bidi/>
        <w:contextualSpacing/>
        <w:rPr>
          <w:rFonts w:ascii="Segoe UI" w:hAnsi="Segoe UI" w:cs="Segoe UI"/>
          <w:sz w:val="21"/>
          <w:szCs w:val="21"/>
          <w:rtl/>
          <w:lang w:val="he-IL"/>
        </w:rPr>
      </w:pPr>
    </w:p>
    <w:p w14:paraId="1BFD9FBF" w14:textId="6FF29D6D" w:rsidR="003C023A" w:rsidRPr="003C023A" w:rsidRDefault="003C023A" w:rsidP="003C023A">
      <w:pPr>
        <w:bidi/>
        <w:contextualSpacing/>
        <w:rPr>
          <w:rFonts w:ascii="Segoe UI" w:hAnsi="Segoe UI" w:cs="Segoe UI"/>
          <w:b/>
          <w:bCs/>
          <w:sz w:val="21"/>
          <w:szCs w:val="21"/>
          <w:rtl/>
          <w:lang w:val="he-IL"/>
        </w:rPr>
      </w:pPr>
      <w:r w:rsidRPr="003C023A">
        <w:rPr>
          <w:rFonts w:ascii="Segoe UI" w:hAnsi="Segoe UI" w:cs="Segoe UI" w:hint="cs"/>
          <w:b/>
          <w:bCs/>
          <w:sz w:val="21"/>
          <w:szCs w:val="21"/>
          <w:rtl/>
          <w:lang w:val="he-IL"/>
        </w:rPr>
        <w:t>אבטחה וקישוריות</w:t>
      </w:r>
    </w:p>
    <w:p w14:paraId="77E6E52B" w14:textId="6F0693C0" w:rsidR="003C023A" w:rsidRPr="00E91774" w:rsidRDefault="00C12E8A" w:rsidP="00E91774">
      <w:pPr>
        <w:bidi/>
        <w:contextualSpacing/>
        <w:rPr>
          <w:rFonts w:ascii="Segoe UI" w:hAnsi="Segoe UI" w:cs="Segoe UI"/>
          <w:b/>
          <w:sz w:val="21"/>
          <w:szCs w:val="21"/>
          <w:rtl/>
          <w:lang w:val="he-IL"/>
        </w:rPr>
      </w:pPr>
      <w:r w:rsidRPr="00853AF8">
        <w:rPr>
          <w:rFonts w:ascii="Segoe UI" w:hAnsi="Segoe UI" w:cs="Segoe UI" w:hint="cs"/>
          <w:b/>
          <w:sz w:val="21"/>
          <w:szCs w:val="21"/>
          <w:rtl/>
        </w:rPr>
        <w:t xml:space="preserve">ה- </w:t>
      </w:r>
      <w:r w:rsidRPr="00853AF8">
        <w:rPr>
          <w:rFonts w:ascii="Segoe UI" w:hAnsi="Segoe UI" w:cs="Segoe UI"/>
          <w:bCs/>
          <w:sz w:val="21"/>
          <w:szCs w:val="21"/>
        </w:rPr>
        <w:t>Satellite Pro C50D-B</w:t>
      </w:r>
      <w:r w:rsidRPr="00853AF8">
        <w:rPr>
          <w:rFonts w:ascii="Segoe UI" w:hAnsi="Segoe UI" w:cs="Segoe UI" w:hint="cs"/>
          <w:bCs/>
          <w:sz w:val="21"/>
          <w:szCs w:val="21"/>
          <w:rtl/>
        </w:rPr>
        <w:t xml:space="preserve"> </w:t>
      </w:r>
      <w:r w:rsidR="00E419D4" w:rsidRPr="00853AF8">
        <w:rPr>
          <w:rFonts w:ascii="Segoe UI" w:hAnsi="Segoe UI" w:cs="Segoe UI" w:hint="cs"/>
          <w:b/>
          <w:sz w:val="21"/>
          <w:szCs w:val="21"/>
          <w:rtl/>
        </w:rPr>
        <w:t xml:space="preserve">מציע קישוריות </w:t>
      </w:r>
      <w:r w:rsidR="003809F9">
        <w:rPr>
          <w:rFonts w:ascii="Segoe UI" w:hAnsi="Segoe UI" w:cs="Segoe UI" w:hint="cs"/>
          <w:b/>
          <w:sz w:val="21"/>
          <w:szCs w:val="21"/>
          <w:rtl/>
        </w:rPr>
        <w:t>מהירה</w:t>
      </w:r>
      <w:r w:rsidR="00E419D4" w:rsidRPr="00853AF8">
        <w:rPr>
          <w:rFonts w:ascii="Segoe UI" w:hAnsi="Segoe UI" w:cs="Segoe UI" w:hint="cs"/>
          <w:b/>
          <w:sz w:val="21"/>
          <w:szCs w:val="21"/>
          <w:rtl/>
        </w:rPr>
        <w:t xml:space="preserve"> </w:t>
      </w:r>
      <w:r w:rsidR="00853AF8" w:rsidRPr="00853AF8">
        <w:rPr>
          <w:rFonts w:ascii="Segoe UI" w:hAnsi="Segoe UI" w:cs="Segoe UI" w:hint="cs"/>
          <w:b/>
          <w:sz w:val="21"/>
          <w:szCs w:val="21"/>
          <w:rtl/>
        </w:rPr>
        <w:t xml:space="preserve">ומגוון אופציות. </w:t>
      </w:r>
      <w:r w:rsidR="00853AF8" w:rsidRPr="00853AF8">
        <w:rPr>
          <w:rFonts w:ascii="Segoe UI" w:hAnsi="Segoe UI" w:cs="Segoe UI"/>
          <w:color w:val="000000" w:themeColor="text1"/>
          <w:sz w:val="21"/>
          <w:szCs w:val="21"/>
        </w:rPr>
        <w:t>USB Type-C port</w:t>
      </w:r>
      <w:r w:rsidR="00853AF8" w:rsidRPr="00853AF8">
        <w:rPr>
          <w:rFonts w:ascii="Segoe UI" w:hAnsi="Segoe UI" w:cs="Segoe UI" w:hint="cs"/>
          <w:color w:val="000000" w:themeColor="text1"/>
          <w:sz w:val="21"/>
          <w:szCs w:val="21"/>
          <w:rtl/>
        </w:rPr>
        <w:t xml:space="preserve"> מספק טעינה וקישוריות</w:t>
      </w:r>
      <w:r w:rsidR="003809F9">
        <w:rPr>
          <w:rFonts w:ascii="Segoe UI" w:hAnsi="Segoe UI" w:cs="Segoe UI" w:hint="cs"/>
          <w:color w:val="000000" w:themeColor="text1"/>
          <w:sz w:val="21"/>
          <w:szCs w:val="21"/>
          <w:rtl/>
        </w:rPr>
        <w:t xml:space="preserve"> ביציאה אחת.</w:t>
      </w:r>
      <w:r w:rsidR="00853AF8" w:rsidRPr="00853AF8">
        <w:rPr>
          <w:rFonts w:ascii="Segoe UI" w:hAnsi="Segoe UI" w:cs="Segoe UI" w:hint="cs"/>
          <w:color w:val="000000" w:themeColor="text1"/>
          <w:sz w:val="21"/>
          <w:szCs w:val="21"/>
          <w:rtl/>
        </w:rPr>
        <w:t xml:space="preserve"> בעוד </w:t>
      </w:r>
      <w:r w:rsidR="00853AF8" w:rsidRPr="00853AF8">
        <w:rPr>
          <w:rFonts w:ascii="Segoe UI" w:hAnsi="Segoe UI" w:cs="Segoe UI"/>
          <w:color w:val="000000" w:themeColor="text1"/>
          <w:sz w:val="21"/>
          <w:szCs w:val="21"/>
        </w:rPr>
        <w:t>HDMI</w:t>
      </w:r>
      <w:r w:rsidR="00853AF8" w:rsidRPr="00853AF8">
        <w:rPr>
          <w:rFonts w:ascii="Segoe UI" w:hAnsi="Segoe UI" w:cs="Segoe UI" w:hint="cs"/>
          <w:color w:val="000000" w:themeColor="text1"/>
          <w:sz w:val="21"/>
          <w:szCs w:val="21"/>
          <w:rtl/>
        </w:rPr>
        <w:t xml:space="preserve"> מלא ושני </w:t>
      </w:r>
      <w:r w:rsidR="00853AF8" w:rsidRPr="00853AF8">
        <w:rPr>
          <w:rFonts w:ascii="Segoe UI" w:hAnsi="Segoe UI" w:cs="Segoe UI"/>
          <w:color w:val="000000" w:themeColor="text1"/>
          <w:sz w:val="21"/>
          <w:szCs w:val="21"/>
        </w:rPr>
        <w:t xml:space="preserve">USB Type-A 3.1 </w:t>
      </w:r>
      <w:r w:rsidR="00853AF8" w:rsidRPr="00853AF8">
        <w:rPr>
          <w:rFonts w:ascii="Segoe UI" w:hAnsi="Segoe UI" w:cs="Segoe UI" w:hint="cs"/>
          <w:color w:val="000000" w:themeColor="text1"/>
          <w:sz w:val="21"/>
          <w:szCs w:val="21"/>
          <w:rtl/>
        </w:rPr>
        <w:t xml:space="preserve"> וקורא כרטיסי </w:t>
      </w:r>
      <w:r w:rsidR="00853AF8" w:rsidRPr="00853AF8">
        <w:rPr>
          <w:rFonts w:ascii="Segoe UI" w:hAnsi="Segoe UI" w:cs="Segoe UI"/>
          <w:color w:val="000000" w:themeColor="text1"/>
          <w:sz w:val="21"/>
          <w:szCs w:val="21"/>
        </w:rPr>
        <w:t>MicroSD</w:t>
      </w:r>
      <w:r w:rsidR="00853AF8" w:rsidRPr="00853AF8">
        <w:rPr>
          <w:rFonts w:ascii="Segoe UI" w:hAnsi="Segoe UI" w:cs="Segoe UI" w:hint="cs"/>
          <w:color w:val="000000" w:themeColor="text1"/>
          <w:sz w:val="21"/>
          <w:szCs w:val="21"/>
          <w:rtl/>
        </w:rPr>
        <w:t xml:space="preserve"> מספקים השלמה</w:t>
      </w:r>
      <w:r w:rsidR="003809F9">
        <w:rPr>
          <w:rFonts w:ascii="Segoe UI" w:hAnsi="Segoe UI" w:cs="Segoe UI" w:hint="cs"/>
          <w:color w:val="000000" w:themeColor="text1"/>
          <w:sz w:val="21"/>
          <w:szCs w:val="21"/>
          <w:rtl/>
        </w:rPr>
        <w:t xml:space="preserve"> לקישוריות הזו</w:t>
      </w:r>
      <w:r w:rsidR="00853AF8" w:rsidRPr="00853AF8">
        <w:rPr>
          <w:rFonts w:ascii="Segoe UI" w:hAnsi="Segoe UI" w:cs="Segoe UI" w:hint="cs"/>
          <w:color w:val="000000" w:themeColor="text1"/>
          <w:sz w:val="21"/>
          <w:szCs w:val="21"/>
          <w:rtl/>
        </w:rPr>
        <w:t xml:space="preserve">. </w:t>
      </w:r>
      <w:r w:rsidR="00853AF8">
        <w:rPr>
          <w:rFonts w:ascii="Segoe UI" w:hAnsi="Segoe UI" w:cs="Segoe UI" w:hint="cs"/>
          <w:color w:val="000000" w:themeColor="text1"/>
          <w:sz w:val="21"/>
          <w:szCs w:val="21"/>
          <w:rtl/>
        </w:rPr>
        <w:t xml:space="preserve">חיבור </w:t>
      </w:r>
      <w:r w:rsidR="00853AF8" w:rsidRPr="00501CEA">
        <w:rPr>
          <w:rFonts w:ascii="Segoe UI" w:hAnsi="Segoe UI" w:cs="Segoe UI"/>
          <w:color w:val="000000" w:themeColor="text1"/>
          <w:szCs w:val="21"/>
        </w:rPr>
        <w:t>WiFi 802.11 AC</w:t>
      </w:r>
      <w:r w:rsidR="00853AF8">
        <w:rPr>
          <w:rFonts w:ascii="Segoe UI" w:hAnsi="Segoe UI" w:cs="Segoe UI" w:hint="cs"/>
          <w:color w:val="000000" w:themeColor="text1"/>
          <w:szCs w:val="21"/>
          <w:rtl/>
        </w:rPr>
        <w:t xml:space="preserve"> ובלוטות׳ 5.0 מספקים קישוריות מהירה והורדת תכנים ויציאת </w:t>
      </w:r>
      <w:r w:rsidR="00853AF8" w:rsidRPr="00EA472D">
        <w:rPr>
          <w:rFonts w:ascii="Segoe UI" w:hAnsi="Segoe UI" w:cs="Segoe UI"/>
          <w:color w:val="000000" w:themeColor="text1"/>
          <w:szCs w:val="21"/>
        </w:rPr>
        <w:t>Gigabit-LAN</w:t>
      </w:r>
      <w:r w:rsidR="00853AF8">
        <w:rPr>
          <w:rFonts w:ascii="Segoe UI" w:hAnsi="Segoe UI" w:cs="Segoe UI" w:hint="cs"/>
          <w:color w:val="000000" w:themeColor="text1"/>
          <w:szCs w:val="21"/>
          <w:rtl/>
        </w:rPr>
        <w:t xml:space="preserve"> מאפשרת גישה מהירה לרשתות במשרד. המחשב גם מצוייד במצלמת </w:t>
      </w:r>
      <w:r w:rsidR="00853AF8">
        <w:rPr>
          <w:rFonts w:ascii="Segoe UI" w:hAnsi="Segoe UI" w:cs="Segoe UI"/>
          <w:color w:val="000000" w:themeColor="text1"/>
          <w:szCs w:val="21"/>
        </w:rPr>
        <w:t>hd</w:t>
      </w:r>
      <w:r w:rsidR="00853AF8">
        <w:rPr>
          <w:rFonts w:ascii="Segoe UI" w:hAnsi="Segoe UI" w:cs="Segoe UI" w:hint="cs"/>
          <w:color w:val="000000" w:themeColor="text1"/>
          <w:szCs w:val="21"/>
          <w:rtl/>
        </w:rPr>
        <w:t xml:space="preserve"> </w:t>
      </w:r>
      <w:r w:rsidR="00853AF8">
        <w:rPr>
          <w:rFonts w:ascii="Segoe UI" w:hAnsi="Segoe UI" w:cs="Segoe UI" w:hint="cs"/>
          <w:color w:val="000000" w:themeColor="text1"/>
          <w:szCs w:val="21"/>
          <w:rtl/>
        </w:rPr>
        <w:lastRenderedPageBreak/>
        <w:t xml:space="preserve">רמקולים סטריאפוניים </w:t>
      </w:r>
      <w:r w:rsidR="00853AF8" w:rsidRPr="00E91774">
        <w:rPr>
          <w:rFonts w:ascii="Segoe UI" w:hAnsi="Segoe UI" w:cs="Segoe UI" w:hint="cs"/>
          <w:color w:val="000000" w:themeColor="text1"/>
          <w:sz w:val="21"/>
          <w:szCs w:val="21"/>
          <w:rtl/>
        </w:rPr>
        <w:t>ומיקרופון</w:t>
      </w:r>
      <w:r w:rsidR="00310484" w:rsidRPr="00E91774">
        <w:rPr>
          <w:rFonts w:ascii="Segoe UI" w:hAnsi="Segoe UI" w:cs="Segoe UI" w:hint="cs"/>
          <w:color w:val="000000" w:themeColor="text1"/>
          <w:sz w:val="21"/>
          <w:szCs w:val="21"/>
          <w:rtl/>
        </w:rPr>
        <w:t xml:space="preserve"> תואם </w:t>
      </w:r>
      <w:r w:rsidR="003809F9">
        <w:rPr>
          <w:rFonts w:ascii="Segoe UI" w:hAnsi="Segoe UI" w:cs="Segoe UI" w:hint="cs"/>
          <w:color w:val="000000" w:themeColor="text1"/>
          <w:sz w:val="21"/>
          <w:szCs w:val="21"/>
          <w:rtl/>
        </w:rPr>
        <w:t xml:space="preserve"> </w:t>
      </w:r>
      <w:r w:rsidR="003809F9">
        <w:rPr>
          <w:rFonts w:ascii="Segoe UI" w:hAnsi="Segoe UI" w:cs="Segoe UI"/>
          <w:color w:val="000000" w:themeColor="text1"/>
          <w:szCs w:val="21"/>
        </w:rPr>
        <w:t>Cortana</w:t>
      </w:r>
      <w:r w:rsidR="00310484" w:rsidRPr="00E91774">
        <w:rPr>
          <w:rFonts w:ascii="Segoe UI" w:hAnsi="Segoe UI" w:cs="Segoe UI" w:hint="cs"/>
          <w:color w:val="000000" w:themeColor="text1"/>
          <w:sz w:val="21"/>
          <w:szCs w:val="21"/>
          <w:rtl/>
        </w:rPr>
        <w:t xml:space="preserve">לביצע שיחות וידאו איכותיות. </w:t>
      </w:r>
      <w:r w:rsidR="00E91774" w:rsidRPr="00E91774">
        <w:rPr>
          <w:rFonts w:ascii="Segoe UI" w:hAnsi="Segoe UI" w:cs="Segoe UI" w:hint="cs"/>
          <w:color w:val="000000" w:themeColor="text1"/>
          <w:sz w:val="21"/>
          <w:szCs w:val="21"/>
          <w:rtl/>
        </w:rPr>
        <w:t xml:space="preserve">המחשב אף מצוייד בכל כלי ההגנה והאבטחה לאבטוח העבודה, כולל </w:t>
      </w:r>
      <w:r w:rsidR="00E91774" w:rsidRPr="00E91774">
        <w:rPr>
          <w:rFonts w:ascii="Segoe UI" w:hAnsi="Segoe UI" w:cs="Segoe UI"/>
          <w:color w:val="000000" w:themeColor="text1"/>
          <w:sz w:val="21"/>
          <w:szCs w:val="21"/>
        </w:rPr>
        <w:t>Trusted Platform Module (TPM) 2.0</w:t>
      </w:r>
      <w:r w:rsidR="00E91774" w:rsidRPr="00E91774">
        <w:rPr>
          <w:rFonts w:ascii="Segoe UI" w:hAnsi="Segoe UI" w:cs="Segoe UI" w:hint="cs"/>
          <w:color w:val="000000" w:themeColor="text1"/>
          <w:sz w:val="21"/>
          <w:szCs w:val="21"/>
          <w:rtl/>
        </w:rPr>
        <w:t xml:space="preserve"> </w:t>
      </w:r>
      <w:r w:rsidR="003809F9">
        <w:rPr>
          <w:rFonts w:ascii="Segoe UI" w:hAnsi="Segoe UI" w:cs="Segoe UI" w:hint="cs"/>
          <w:color w:val="000000" w:themeColor="text1"/>
          <w:sz w:val="21"/>
          <w:szCs w:val="21"/>
          <w:rtl/>
        </w:rPr>
        <w:t>שמבטיחה</w:t>
      </w:r>
      <w:r w:rsidR="003809F9" w:rsidRPr="00E91774">
        <w:rPr>
          <w:rFonts w:ascii="Segoe UI" w:hAnsi="Segoe UI" w:cs="Segoe UI" w:hint="cs"/>
          <w:color w:val="000000" w:themeColor="text1"/>
          <w:sz w:val="21"/>
          <w:szCs w:val="21"/>
          <w:rtl/>
        </w:rPr>
        <w:t xml:space="preserve"> </w:t>
      </w:r>
      <w:r w:rsidR="00E91774" w:rsidRPr="00E91774">
        <w:rPr>
          <w:rFonts w:ascii="Segoe UI" w:hAnsi="Segoe UI" w:cs="Segoe UI" w:hint="cs"/>
          <w:color w:val="000000" w:themeColor="text1"/>
          <w:sz w:val="21"/>
          <w:szCs w:val="21"/>
          <w:rtl/>
        </w:rPr>
        <w:t xml:space="preserve">כי המידע הרגיש מוצפן על המחשב בעוד סיסמאות המשתמש ואופציות לנעילה פיזית מונעות תקלות מביכות. </w:t>
      </w:r>
    </w:p>
    <w:p w14:paraId="3C5B9A9F" w14:textId="77777777" w:rsidR="002B413A" w:rsidRPr="003B3E40" w:rsidRDefault="002B413A" w:rsidP="002B413A">
      <w:pPr>
        <w:bidi/>
        <w:contextualSpacing/>
        <w:rPr>
          <w:rFonts w:ascii="Segoe UI" w:hAnsi="Segoe UI" w:cs="Segoe UI"/>
          <w:sz w:val="21"/>
          <w:szCs w:val="21"/>
          <w:rtl/>
        </w:rPr>
      </w:pPr>
    </w:p>
    <w:p w14:paraId="21479EC7" w14:textId="135170C1" w:rsidR="002B413A" w:rsidRPr="003B3E40" w:rsidRDefault="002B413A" w:rsidP="00E91774">
      <w:pPr>
        <w:shd w:val="clear" w:color="auto" w:fill="FFFFFF"/>
        <w:bidi/>
        <w:rPr>
          <w:rFonts w:ascii="Segoe UI" w:hAnsi="Segoe UI" w:cs="Segoe UI"/>
          <w:color w:val="222222"/>
          <w:sz w:val="21"/>
          <w:szCs w:val="21"/>
        </w:rPr>
      </w:pPr>
      <w:r w:rsidRPr="003B3E40">
        <w:rPr>
          <w:rFonts w:ascii="Segoe UI" w:hAnsi="Segoe UI" w:cs="Segoe UI"/>
          <w:color w:val="222222"/>
          <w:sz w:val="21"/>
          <w:szCs w:val="21"/>
          <w:rtl/>
        </w:rPr>
        <w:t>המחשב</w:t>
      </w:r>
      <w:r w:rsidR="00E91774">
        <w:rPr>
          <w:rFonts w:ascii="Segoe UI" w:hAnsi="Segoe UI" w:cs="Segoe UI" w:hint="cs"/>
          <w:color w:val="222222"/>
          <w:sz w:val="21"/>
          <w:szCs w:val="21"/>
          <w:rtl/>
        </w:rPr>
        <w:t xml:space="preserve"> </w:t>
      </w:r>
      <w:r w:rsidRPr="003B3E40">
        <w:rPr>
          <w:rFonts w:ascii="Segoe UI" w:hAnsi="Segoe UI" w:cs="Segoe UI"/>
          <w:color w:val="222222"/>
          <w:sz w:val="21"/>
          <w:szCs w:val="21"/>
          <w:rtl/>
        </w:rPr>
        <w:t>יהיה זמי</w:t>
      </w:r>
      <w:r w:rsidR="00E91774">
        <w:rPr>
          <w:rFonts w:ascii="Segoe UI" w:hAnsi="Segoe UI" w:cs="Segoe UI" w:hint="cs"/>
          <w:color w:val="222222"/>
          <w:sz w:val="21"/>
          <w:szCs w:val="21"/>
          <w:rtl/>
        </w:rPr>
        <w:t>ן</w:t>
      </w:r>
      <w:r w:rsidRPr="003B3E40">
        <w:rPr>
          <w:rFonts w:ascii="Segoe UI" w:hAnsi="Segoe UI" w:cs="Segoe UI"/>
          <w:color w:val="222222"/>
          <w:sz w:val="21"/>
          <w:szCs w:val="21"/>
          <w:rtl/>
        </w:rPr>
        <w:t xml:space="preserve"> החל מחודש </w:t>
      </w:r>
      <w:r w:rsidR="00E91774">
        <w:rPr>
          <w:rFonts w:ascii="Segoe UI" w:hAnsi="Segoe UI" w:cs="Segoe UI" w:hint="cs"/>
          <w:color w:val="222222"/>
          <w:sz w:val="21"/>
          <w:szCs w:val="21"/>
          <w:rtl/>
        </w:rPr>
        <w:t>פברואר 2022</w:t>
      </w:r>
      <w:r w:rsidRPr="003B3E40">
        <w:rPr>
          <w:rFonts w:ascii="Segoe UI" w:hAnsi="Segoe UI" w:cs="Segoe UI"/>
          <w:color w:val="222222"/>
          <w:sz w:val="21"/>
          <w:szCs w:val="21"/>
          <w:rtl/>
        </w:rPr>
        <w:t xml:space="preserve">, </w:t>
      </w:r>
      <w:r w:rsidRPr="003B3E40">
        <w:rPr>
          <w:rFonts w:ascii="Segoe UI" w:hAnsi="Segoe UI" w:cs="Segoe UI"/>
          <w:sz w:val="21"/>
          <w:szCs w:val="21"/>
          <w:rtl/>
          <w:lang w:val="he-IL"/>
        </w:rPr>
        <w:t xml:space="preserve">באמצעות חברת ׳מפעיל׳. </w:t>
      </w:r>
    </w:p>
    <w:p w14:paraId="78572DDC" w14:textId="77777777" w:rsidR="002B4BB0" w:rsidRDefault="002B4BB0" w:rsidP="002B4BB0">
      <w:pPr>
        <w:bidi/>
        <w:contextualSpacing/>
        <w:rPr>
          <w:rFonts w:ascii="Segoe UI" w:hAnsi="Segoe UI" w:cs="Segoe UI"/>
          <w:b/>
          <w:sz w:val="21"/>
          <w:szCs w:val="21"/>
          <w:rtl/>
        </w:rPr>
      </w:pPr>
    </w:p>
    <w:p w14:paraId="60CBE8A3" w14:textId="77777777" w:rsidR="00CC6242" w:rsidRPr="00CC6242" w:rsidRDefault="00CC6242" w:rsidP="00CC6242">
      <w:pPr>
        <w:rPr>
          <w:rFonts w:ascii="Segoe UI" w:hAnsi="Segoe UI" w:cs="Segoe UI"/>
          <w:color w:val="000000" w:themeColor="text1"/>
          <w:sz w:val="16"/>
          <w:szCs w:val="16"/>
        </w:rPr>
      </w:pPr>
      <w:r w:rsidRPr="00CC6242">
        <w:rPr>
          <w:rFonts w:ascii="Segoe UI" w:hAnsi="Segoe UI" w:cs="Segoe UI"/>
          <w:color w:val="000000" w:themeColor="text1"/>
          <w:sz w:val="16"/>
          <w:szCs w:val="16"/>
        </w:rPr>
        <w:t>* depending on the model</w:t>
      </w:r>
    </w:p>
    <w:p w14:paraId="09A8A623" w14:textId="77777777" w:rsidR="00CC6242" w:rsidRPr="00CC6242" w:rsidRDefault="00CC6242" w:rsidP="00CC6242">
      <w:pPr>
        <w:spacing w:after="160" w:line="259" w:lineRule="auto"/>
        <w:rPr>
          <w:rFonts w:ascii="Segoe UI" w:eastAsia="Calibri" w:hAnsi="Segoe UI" w:cs="Segoe UI"/>
          <w:i/>
          <w:iCs/>
          <w:sz w:val="16"/>
          <w:szCs w:val="16"/>
          <w:lang w:val="en-GB"/>
        </w:rPr>
      </w:pPr>
      <w:r w:rsidRPr="00CC6242">
        <w:rPr>
          <w:rFonts w:ascii="Segoe UI" w:eastAsia="Calibri" w:hAnsi="Segoe UI" w:cs="Segoe UI"/>
          <w:sz w:val="16"/>
          <w:szCs w:val="16"/>
          <w:lang w:val="en-GB"/>
        </w:rPr>
        <w:t xml:space="preserve">¹ measured with Mobile Mark™ 2018. </w:t>
      </w:r>
      <w:r w:rsidRPr="00CC6242">
        <w:rPr>
          <w:rFonts w:ascii="Segoe UI" w:eastAsia="Calibri" w:hAnsi="Segoe UI" w:cs="Segoe UI"/>
          <w:i/>
          <w:iCs/>
          <w:sz w:val="16"/>
          <w:szCs w:val="16"/>
          <w:lang w:val="en-GB"/>
        </w:rPr>
        <w:t>Mobile Mark is a trademark of Business Applications Performance Corporation</w:t>
      </w:r>
    </w:p>
    <w:p w14:paraId="1C3CBA83" w14:textId="77777777" w:rsidR="00CC6242" w:rsidRDefault="00CC6242" w:rsidP="00CC6242">
      <w:pPr>
        <w:bidi/>
        <w:contextualSpacing/>
        <w:rPr>
          <w:rFonts w:ascii="Segoe UI" w:hAnsi="Segoe UI" w:cs="Segoe UI"/>
          <w:b/>
          <w:sz w:val="21"/>
          <w:szCs w:val="21"/>
          <w:rtl/>
        </w:rPr>
      </w:pPr>
    </w:p>
    <w:p w14:paraId="139223E8" w14:textId="77777777" w:rsidR="008C035C" w:rsidRPr="003B3E40" w:rsidRDefault="008C035C" w:rsidP="00334BEC">
      <w:pPr>
        <w:bidi/>
        <w:contextualSpacing/>
        <w:rPr>
          <w:rFonts w:ascii="Segoe UI" w:hAnsi="Segoe UI" w:cs="Segoe UI"/>
          <w:sz w:val="21"/>
          <w:szCs w:val="21"/>
          <w:rtl/>
          <w:lang w:val="he-IL"/>
        </w:rPr>
      </w:pPr>
    </w:p>
    <w:p w14:paraId="0CEA92BA" w14:textId="52412C18" w:rsidR="00473BB7" w:rsidRPr="003B3E40" w:rsidRDefault="00473BB7" w:rsidP="00090ED9">
      <w:pPr>
        <w:bidi/>
        <w:contextualSpacing/>
        <w:rPr>
          <w:rFonts w:ascii="Segoe UI" w:hAnsi="Segoe UI" w:cs="Segoe UI"/>
          <w:sz w:val="21"/>
          <w:szCs w:val="21"/>
          <w:rtl/>
        </w:rPr>
      </w:pPr>
      <w:r w:rsidRPr="003B3E40">
        <w:rPr>
          <w:rFonts w:ascii="Segoe UI" w:hAnsi="Segoe UI" w:cs="Segoe UI"/>
          <w:color w:val="000000" w:themeColor="text1"/>
          <w:sz w:val="21"/>
          <w:szCs w:val="21"/>
          <w:rtl/>
          <w:lang w:val="he-IL"/>
        </w:rPr>
        <w:t>למידע נוסף</w:t>
      </w:r>
      <w:r w:rsidR="00090ED9">
        <w:rPr>
          <w:rFonts w:ascii="Segoe UI" w:hAnsi="Segoe UI" w:cs="Segoe UI" w:hint="cs"/>
          <w:color w:val="000000" w:themeColor="text1"/>
          <w:sz w:val="21"/>
          <w:szCs w:val="21"/>
          <w:rtl/>
          <w:lang w:val="he-IL"/>
        </w:rPr>
        <w:t xml:space="preserve">: </w:t>
      </w:r>
      <w:bookmarkStart w:id="1" w:name="_Hlk92808828"/>
      <w:r w:rsidR="00090ED9" w:rsidRPr="00DF78D5">
        <w:rPr>
          <w:rStyle w:val="Hyperlink"/>
          <w:rFonts w:ascii="Segoe UI" w:hAnsi="Segoe UI" w:cs="Segoe UI"/>
          <w:szCs w:val="21"/>
        </w:rPr>
        <w:t>https://</w:t>
      </w:r>
      <w:r w:rsidR="00090ED9">
        <w:rPr>
          <w:rStyle w:val="Hyperlink"/>
          <w:rFonts w:ascii="Segoe UI" w:hAnsi="Segoe UI" w:cs="Segoe UI"/>
          <w:szCs w:val="21"/>
        </w:rPr>
        <w:t>il</w:t>
      </w:r>
      <w:r w:rsidR="00090ED9" w:rsidRPr="00DF78D5">
        <w:rPr>
          <w:rStyle w:val="Hyperlink"/>
          <w:rFonts w:ascii="Segoe UI" w:hAnsi="Segoe UI" w:cs="Segoe UI"/>
          <w:szCs w:val="21"/>
        </w:rPr>
        <w:t>.dynabook.com/laptops/satellite-pro/</w:t>
      </w:r>
      <w:bookmarkEnd w:id="1"/>
    </w:p>
    <w:p w14:paraId="4F600F91" w14:textId="77777777" w:rsidR="007B0BB3" w:rsidRDefault="007B0BB3" w:rsidP="00473BB7">
      <w:pPr>
        <w:contextualSpacing/>
        <w:rPr>
          <w:rFonts w:ascii="Segoe UI" w:hAnsi="Segoe UI" w:cs="Segoe UI"/>
          <w:color w:val="000000" w:themeColor="text1"/>
          <w:sz w:val="16"/>
          <w:szCs w:val="16"/>
          <w:rtl/>
        </w:rPr>
      </w:pPr>
    </w:p>
    <w:p w14:paraId="3341FDC6" w14:textId="77777777" w:rsidR="007B0BB3" w:rsidRDefault="007B0BB3" w:rsidP="007B0BB3">
      <w:pPr>
        <w:bidi/>
        <w:contextualSpacing/>
        <w:rPr>
          <w:rFonts w:ascii="Segoe UI" w:hAnsi="Segoe UI" w:cs="Segoe UI"/>
          <w:color w:val="000000" w:themeColor="text1"/>
          <w:sz w:val="16"/>
          <w:szCs w:val="16"/>
          <w:rtl/>
        </w:rPr>
      </w:pPr>
    </w:p>
    <w:p w14:paraId="05B17571" w14:textId="77777777" w:rsidR="007B0BB3" w:rsidRPr="00F33660" w:rsidRDefault="007B0BB3" w:rsidP="007B0BB3">
      <w:pPr>
        <w:bidi/>
        <w:contextualSpacing/>
        <w:rPr>
          <w:rFonts w:ascii="Segoe UI" w:hAnsi="Segoe UI" w:cs="Segoe UI"/>
          <w:sz w:val="20"/>
          <w:szCs w:val="20"/>
          <w:rtl/>
        </w:rPr>
      </w:pPr>
    </w:p>
    <w:p w14:paraId="43FC3530" w14:textId="77777777" w:rsidR="00E55424" w:rsidRPr="00A22E46" w:rsidRDefault="00B5679E" w:rsidP="00334BEC">
      <w:pPr>
        <w:bidi/>
        <w:contextualSpacing/>
        <w:rPr>
          <w:rFonts w:ascii="Segoe UI" w:eastAsia="MS Mincho" w:hAnsi="Segoe UI" w:cs="Segoe UI"/>
          <w:bCs/>
          <w:sz w:val="21"/>
          <w:szCs w:val="21"/>
          <w:rtl/>
        </w:rPr>
      </w:pPr>
      <w:r w:rsidRPr="00A22E46">
        <w:rPr>
          <w:rFonts w:ascii="Segoe UI" w:eastAsia="MS Mincho" w:hAnsi="Segoe UI" w:cs="Segoe UI"/>
          <w:bCs/>
          <w:sz w:val="21"/>
          <w:szCs w:val="21"/>
          <w:rtl/>
          <w:lang w:val="he-IL"/>
        </w:rPr>
        <w:t xml:space="preserve">למידע נוסף: </w:t>
      </w:r>
      <w:r w:rsidR="00E55424" w:rsidRPr="00A22E46">
        <w:rPr>
          <w:rFonts w:ascii="Segoe UI" w:eastAsia="MS Mincho" w:hAnsi="Segoe UI" w:cs="Segoe UI"/>
          <w:bCs/>
          <w:sz w:val="21"/>
          <w:szCs w:val="21"/>
          <w:rtl/>
          <w:lang w:val="he-IL"/>
        </w:rPr>
        <w:t xml:space="preserve"> </w:t>
      </w:r>
    </w:p>
    <w:p w14:paraId="07F78AB0" w14:textId="4747C7D6" w:rsidR="00B5679E" w:rsidRPr="00A22E46" w:rsidRDefault="00B5679E" w:rsidP="00334BEC">
      <w:pPr>
        <w:bidi/>
        <w:contextualSpacing/>
        <w:rPr>
          <w:rFonts w:ascii="Segoe UI" w:eastAsia="MS Mincho" w:hAnsi="Segoe UI" w:cs="Segoe UI"/>
          <w:sz w:val="21"/>
          <w:szCs w:val="21"/>
          <w:rtl/>
          <w:lang w:val="he-IL"/>
        </w:rPr>
      </w:pPr>
      <w:r w:rsidRPr="00A22E46">
        <w:rPr>
          <w:rFonts w:ascii="Segoe UI" w:eastAsia="MS Mincho" w:hAnsi="Segoe UI" w:cs="Segoe UI"/>
          <w:sz w:val="21"/>
          <w:szCs w:val="21"/>
          <w:rtl/>
          <w:lang w:val="he-IL"/>
        </w:rPr>
        <w:t xml:space="preserve">נחום דוניצה 0546967020  או </w:t>
      </w:r>
      <w:hyperlink r:id="rId8" w:history="1">
        <w:r w:rsidRPr="00A22E46">
          <w:rPr>
            <w:rStyle w:val="Hyperlink"/>
            <w:rFonts w:ascii="Segoe UI" w:eastAsia="MS Mincho" w:hAnsi="Segoe UI" w:cs="Segoe UI"/>
            <w:sz w:val="21"/>
            <w:szCs w:val="21"/>
            <w:rtl/>
            <w:lang w:val="he-IL"/>
          </w:rPr>
          <w:t>nahum@donitza.co.il</w:t>
        </w:r>
      </w:hyperlink>
      <w:r w:rsidRPr="00A22E46">
        <w:rPr>
          <w:rFonts w:ascii="Segoe UI" w:eastAsia="MS Mincho" w:hAnsi="Segoe UI" w:cs="Segoe UI"/>
          <w:sz w:val="21"/>
          <w:szCs w:val="21"/>
          <w:rtl/>
          <w:lang w:val="he-IL"/>
        </w:rPr>
        <w:t xml:space="preserve"> </w:t>
      </w:r>
      <w:hyperlink r:id="rId9" w:history="1">
        <w:r w:rsidR="00374251" w:rsidRPr="00374251">
          <w:rPr>
            <w:rStyle w:val="Hyperlink"/>
            <w:rFonts w:ascii="Segoe UI" w:eastAsia="MS Mincho" w:hAnsi="Segoe UI" w:cs="Segoe UI"/>
            <w:sz w:val="21"/>
            <w:szCs w:val="21"/>
            <w:rtl/>
            <w:lang w:val="he-IL"/>
          </w:rPr>
          <w:t>http://www.donitza.com/</w:t>
        </w:r>
      </w:hyperlink>
      <w:r w:rsidR="00374251">
        <w:rPr>
          <w:rFonts w:ascii="Segoe UI" w:eastAsia="MS Mincho" w:hAnsi="Segoe UI" w:cs="Segoe UI"/>
          <w:sz w:val="21"/>
          <w:szCs w:val="21"/>
          <w:rtl/>
          <w:lang w:val="he-IL"/>
        </w:rPr>
        <w:t xml:space="preserve">   </w:t>
      </w:r>
    </w:p>
    <w:p w14:paraId="545A4548" w14:textId="77777777" w:rsidR="00A52309" w:rsidRPr="003B3E40" w:rsidRDefault="00A52309" w:rsidP="00334BEC">
      <w:pPr>
        <w:bidi/>
        <w:contextualSpacing/>
        <w:rPr>
          <w:rFonts w:ascii="Segoe UI" w:hAnsi="Segoe UI" w:cs="Segoe UI"/>
          <w:bCs/>
          <w:sz w:val="20"/>
          <w:szCs w:val="20"/>
          <w:rtl/>
          <w:lang w:val="he-IL"/>
        </w:rPr>
      </w:pPr>
    </w:p>
    <w:p w14:paraId="3CFF1973" w14:textId="77777777" w:rsidR="00C31D05" w:rsidRPr="003B3E40" w:rsidRDefault="003145B6" w:rsidP="00A52309">
      <w:pPr>
        <w:bidi/>
        <w:contextualSpacing/>
        <w:rPr>
          <w:rFonts w:ascii="Segoe UI" w:hAnsi="Segoe UI" w:cs="Segoe UI"/>
          <w:sz w:val="20"/>
          <w:szCs w:val="20"/>
          <w:rtl/>
          <w:lang w:val="he-IL"/>
        </w:rPr>
      </w:pPr>
      <w:r w:rsidRPr="003B3E40">
        <w:rPr>
          <w:rFonts w:ascii="Segoe UI" w:hAnsi="Segoe UI" w:cs="Segoe UI"/>
          <w:bCs/>
          <w:sz w:val="20"/>
          <w:szCs w:val="20"/>
          <w:rtl/>
          <w:lang w:val="he-IL"/>
        </w:rPr>
        <w:t>אודות Dynabook Inc.</w:t>
      </w:r>
    </w:p>
    <w:p w14:paraId="47EF2327" w14:textId="77777777" w:rsidR="007052B6" w:rsidRPr="003B3E40" w:rsidRDefault="00C31D05" w:rsidP="00334BEC">
      <w:pPr>
        <w:bidi/>
        <w:contextualSpacing/>
        <w:rPr>
          <w:rFonts w:ascii="Segoe UI" w:hAnsi="Segoe UI" w:cs="Segoe UI"/>
          <w:color w:val="000000" w:themeColor="text1"/>
          <w:sz w:val="20"/>
          <w:szCs w:val="20"/>
          <w:rtl/>
          <w:lang w:val="he-IL"/>
        </w:rPr>
      </w:pPr>
      <w:r w:rsidRPr="003B3E40">
        <w:rPr>
          <w:rFonts w:ascii="Segoe UI" w:hAnsi="Segoe UI" w:cs="Segoe UI"/>
          <w:color w:val="000000" w:themeColor="text1"/>
          <w:sz w:val="20"/>
          <w:szCs w:val="20"/>
          <w:rtl/>
          <w:lang w:val="he-IL"/>
        </w:rPr>
        <w:t xml:space="preserve">במשך מעל ל-30 שנה המחשבים הניידים של טושיבה והטכנולוגיות בהן הם צויידו, היוו את הסטנדרט לתעשייה כולה בתחומי חדשנות, איכות ואמינות מוצר. כעת, עם הרכישה על ידי תאגיד Sharp ותחת המותג החדש Dynabook, ממשיכה החברה במסורת של אספקת ערך מוסף ותמיכה בשותפים העסקיים ובלקוחות ברחבי העולם.  </w:t>
      </w:r>
    </w:p>
    <w:p w14:paraId="2D696A97" w14:textId="77777777" w:rsidR="0059589C" w:rsidRPr="003B3E40" w:rsidRDefault="0059589C" w:rsidP="00334BEC">
      <w:pPr>
        <w:bidi/>
        <w:ind w:left="360"/>
        <w:contextualSpacing/>
        <w:rPr>
          <w:rFonts w:ascii="Segoe UI" w:hAnsi="Segoe UI" w:cs="Segoe UI"/>
          <w:color w:val="000000" w:themeColor="text1"/>
          <w:sz w:val="20"/>
          <w:szCs w:val="20"/>
          <w:rtl/>
          <w:lang w:val="he-IL"/>
        </w:rPr>
      </w:pPr>
    </w:p>
    <w:p w14:paraId="1493DAB0" w14:textId="3369536D" w:rsidR="00CD7A3E" w:rsidRPr="003B3E40" w:rsidRDefault="00CD7A3E" w:rsidP="00675E06">
      <w:pPr>
        <w:bidi/>
        <w:contextualSpacing/>
        <w:rPr>
          <w:rFonts w:ascii="Segoe UI" w:hAnsi="Segoe UI" w:cs="Segoe UI"/>
          <w:bCs/>
          <w:color w:val="000000" w:themeColor="text1"/>
          <w:sz w:val="20"/>
          <w:szCs w:val="20"/>
          <w:rtl/>
          <w:lang w:val="he-IL"/>
        </w:rPr>
      </w:pPr>
      <w:r w:rsidRPr="003B3E40">
        <w:rPr>
          <w:rFonts w:ascii="Segoe UI" w:hAnsi="Segoe UI" w:cs="Segoe UI"/>
          <w:bCs/>
          <w:color w:val="000000" w:themeColor="text1"/>
          <w:sz w:val="20"/>
          <w:szCs w:val="20"/>
          <w:rtl/>
          <w:lang w:val="he-IL"/>
        </w:rPr>
        <w:t>למידע מקוון:</w:t>
      </w:r>
      <w:r w:rsidR="0059589C" w:rsidRPr="003B3E40">
        <w:rPr>
          <w:rFonts w:ascii="Segoe UI" w:hAnsi="Segoe UI" w:cs="Segoe UI" w:hint="cs"/>
          <w:bCs/>
          <w:color w:val="000000" w:themeColor="text1"/>
          <w:sz w:val="20"/>
          <w:szCs w:val="20"/>
          <w:rtl/>
          <w:lang w:val="he-IL"/>
        </w:rPr>
        <w:t xml:space="preserve">   </w:t>
      </w:r>
      <w:r w:rsidRPr="003B3E40">
        <w:rPr>
          <w:rFonts w:ascii="Segoe UI" w:hAnsi="Segoe UI" w:cs="Segoe UI"/>
          <w:color w:val="000000" w:themeColor="text1"/>
          <w:sz w:val="20"/>
          <w:szCs w:val="20"/>
          <w:rtl/>
          <w:lang w:val="he-IL"/>
        </w:rPr>
        <w:t xml:space="preserve">בקרו באתר </w:t>
      </w:r>
      <w:hyperlink r:id="rId10" w:history="1">
        <w:r w:rsidRPr="003B3E40">
          <w:rPr>
            <w:rStyle w:val="Hyperlink"/>
            <w:rFonts w:ascii="Arial" w:eastAsia="Times New Roman" w:hAnsi="Arial" w:cs="Arial"/>
            <w:color w:val="000000" w:themeColor="text1"/>
            <w:sz w:val="20"/>
            <w:szCs w:val="20"/>
          </w:rPr>
          <w:t>dynabook.co.il</w:t>
        </w:r>
      </w:hyperlink>
      <w:r w:rsidRPr="003B3E40">
        <w:rPr>
          <w:rFonts w:eastAsia="Times New Roman"/>
          <w:color w:val="000000" w:themeColor="text1"/>
          <w:sz w:val="20"/>
          <w:szCs w:val="20"/>
        </w:rPr>
        <w:t xml:space="preserve"> </w:t>
      </w:r>
      <w:r w:rsidRPr="003B3E40">
        <w:rPr>
          <w:rFonts w:eastAsia="Times New Roman" w:hint="cs"/>
          <w:color w:val="000000" w:themeColor="text1"/>
          <w:sz w:val="20"/>
          <w:szCs w:val="20"/>
          <w:rtl/>
        </w:rPr>
        <w:t xml:space="preserve"> </w:t>
      </w:r>
      <w:r w:rsidRPr="003B3E40">
        <w:rPr>
          <w:rFonts w:ascii="Segoe UI" w:hAnsi="Segoe UI" w:cs="Segoe UI"/>
          <w:color w:val="000000" w:themeColor="text1"/>
          <w:sz w:val="20"/>
          <w:szCs w:val="20"/>
          <w:rtl/>
          <w:lang w:val="he-IL"/>
        </w:rPr>
        <w:t>לקבלת מידע על המוצרים האחרונים של החברה, או בקרו ב</w:t>
      </w:r>
      <w:hyperlink r:id="rId11" w:history="1">
        <w:r w:rsidRPr="003B3E40">
          <w:rPr>
            <w:rStyle w:val="Hyperlink"/>
            <w:rFonts w:ascii="Segoe UI" w:hAnsi="Segoe UI" w:cs="Segoe UI"/>
            <w:color w:val="000000" w:themeColor="text1"/>
            <w:sz w:val="20"/>
            <w:szCs w:val="20"/>
            <w:rtl/>
            <w:lang w:val="he-IL"/>
          </w:rPr>
          <w:t>בלוג</w:t>
        </w:r>
      </w:hyperlink>
      <w:r w:rsidRPr="003B3E40">
        <w:rPr>
          <w:rFonts w:ascii="Segoe UI" w:hAnsi="Segoe UI" w:cs="Segoe UI"/>
          <w:color w:val="000000" w:themeColor="text1"/>
          <w:sz w:val="20"/>
          <w:szCs w:val="20"/>
          <w:rtl/>
          <w:lang w:val="he-IL"/>
        </w:rPr>
        <w:t xml:space="preserve"> שלנו</w:t>
      </w:r>
      <w:r w:rsidRPr="003B3E40">
        <w:rPr>
          <w:rStyle w:val="Hyperlink"/>
          <w:rFonts w:ascii="Segoe UI" w:eastAsia="MS Mincho" w:hAnsi="Segoe UI" w:cs="Segoe UI"/>
          <w:color w:val="000000" w:themeColor="text1"/>
          <w:sz w:val="20"/>
          <w:szCs w:val="20"/>
          <w:u w:val="none"/>
          <w:rtl/>
          <w:lang w:val="he-IL"/>
        </w:rPr>
        <w:t xml:space="preserve">. </w:t>
      </w:r>
      <w:r w:rsidRPr="003B3E40">
        <w:rPr>
          <w:rFonts w:ascii="Segoe UI" w:hAnsi="Segoe UI" w:cs="Segoe UI"/>
          <w:color w:val="000000" w:themeColor="text1"/>
          <w:sz w:val="20"/>
          <w:szCs w:val="20"/>
          <w:rtl/>
          <w:lang w:val="he-IL"/>
        </w:rPr>
        <w:t xml:space="preserve">כאלטרנטיבה, ניתן ליצור קשר עם החברה במגוון </w:t>
      </w:r>
      <w:hyperlink r:id="rId12" w:history="1">
        <w:r w:rsidRPr="003B3E40">
          <w:rPr>
            <w:rStyle w:val="Hyperlink"/>
            <w:rFonts w:ascii="Segoe UI" w:hAnsi="Segoe UI" w:cs="Segoe UI"/>
            <w:color w:val="000000" w:themeColor="text1"/>
            <w:sz w:val="20"/>
            <w:szCs w:val="20"/>
            <w:rtl/>
            <w:lang w:val="he-IL"/>
          </w:rPr>
          <w:t>אתרי המדיה החברתית</w:t>
        </w:r>
      </w:hyperlink>
      <w:r w:rsidRPr="003B3E40">
        <w:rPr>
          <w:rFonts w:ascii="Segoe UI" w:hAnsi="Segoe UI" w:cs="Segoe UI"/>
          <w:color w:val="000000" w:themeColor="text1"/>
          <w:sz w:val="20"/>
          <w:szCs w:val="20"/>
          <w:rtl/>
          <w:lang w:val="he-IL"/>
        </w:rPr>
        <w:t xml:space="preserve"> שלה</w:t>
      </w:r>
      <w:r w:rsidRPr="003B3E40">
        <w:rPr>
          <w:rFonts w:ascii="Segoe UI" w:hAnsi="Segoe UI" w:cs="Segoe UI" w:hint="cs"/>
          <w:color w:val="000000" w:themeColor="text1"/>
          <w:sz w:val="20"/>
          <w:szCs w:val="20"/>
          <w:rtl/>
          <w:lang w:val="he-IL"/>
        </w:rPr>
        <w:t>.</w:t>
      </w:r>
      <w:r w:rsidRPr="003B3E40">
        <w:rPr>
          <w:rFonts w:ascii="Segoe UI" w:hAnsi="Segoe UI" w:cs="Segoe UI"/>
          <w:color w:val="000000" w:themeColor="text1"/>
          <w:sz w:val="20"/>
          <w:szCs w:val="20"/>
          <w:rtl/>
          <w:lang w:val="he-IL"/>
        </w:rPr>
        <w:t xml:space="preserve"> </w:t>
      </w:r>
    </w:p>
    <w:p w14:paraId="4DB39A80" w14:textId="77777777" w:rsidR="00C31D05" w:rsidRPr="003B3E40" w:rsidRDefault="00C31D05" w:rsidP="00334BEC">
      <w:pPr>
        <w:bidi/>
        <w:contextualSpacing/>
        <w:rPr>
          <w:rFonts w:ascii="Segoe UI" w:hAnsi="Segoe UI" w:cs="Segoe UI"/>
          <w:sz w:val="20"/>
          <w:szCs w:val="20"/>
          <w:rtl/>
          <w:lang w:val="he-IL"/>
        </w:rPr>
      </w:pPr>
    </w:p>
    <w:p w14:paraId="07CA684C" w14:textId="77777777" w:rsidR="000133FE" w:rsidRPr="003B3E40" w:rsidRDefault="000133FE" w:rsidP="00334BEC">
      <w:pPr>
        <w:bidi/>
        <w:contextualSpacing/>
        <w:rPr>
          <w:rFonts w:ascii="Segoe UI" w:hAnsi="Segoe UI" w:cs="Segoe UI"/>
          <w:bCs/>
          <w:sz w:val="20"/>
          <w:szCs w:val="20"/>
          <w:rtl/>
          <w:lang w:val="he-IL"/>
        </w:rPr>
      </w:pPr>
      <w:r w:rsidRPr="003B3E40">
        <w:rPr>
          <w:rFonts w:ascii="Segoe UI" w:hAnsi="Segoe UI" w:cs="Segoe UI"/>
          <w:bCs/>
          <w:color w:val="000000"/>
          <w:sz w:val="20"/>
          <w:szCs w:val="20"/>
          <w:u w:val="single"/>
          <w:rtl/>
          <w:lang w:val="he-IL"/>
        </w:rPr>
        <w:t>אודות מפעיל</w:t>
      </w:r>
    </w:p>
    <w:p w14:paraId="08D8653D" w14:textId="6162153F" w:rsidR="000133FE" w:rsidRPr="003B3E40" w:rsidRDefault="000133FE" w:rsidP="007B01FC">
      <w:pPr>
        <w:bidi/>
        <w:contextualSpacing/>
        <w:rPr>
          <w:rFonts w:ascii="Segoe UI" w:hAnsi="Segoe UI" w:cs="Segoe UI"/>
          <w:sz w:val="20"/>
          <w:szCs w:val="20"/>
          <w:rtl/>
          <w:lang w:val="he-IL"/>
        </w:rPr>
      </w:pPr>
      <w:r w:rsidRPr="003B3E40">
        <w:rPr>
          <w:rFonts w:ascii="Segoe UI" w:hAnsi="Segoe UI" w:cs="Segoe UI"/>
          <w:color w:val="000000"/>
          <w:sz w:val="20"/>
          <w:szCs w:val="20"/>
          <w:rtl/>
          <w:lang w:val="he-IL"/>
        </w:rPr>
        <w:t xml:space="preserve">"מפעיל' </w:t>
      </w:r>
      <w:r w:rsidRPr="003B3E40">
        <w:rPr>
          <w:rFonts w:ascii="Segoe UI" w:hAnsi="Segoe UI" w:cs="Segoe UI" w:hint="cs"/>
          <w:color w:val="000000"/>
          <w:sz w:val="20"/>
          <w:szCs w:val="20"/>
          <w:rtl/>
          <w:lang w:val="he-IL"/>
        </w:rPr>
        <w:t xml:space="preserve">מפיצה ראשית של </w:t>
      </w:r>
      <w:r w:rsidRPr="003B3E40">
        <w:rPr>
          <w:rFonts w:ascii="Segoe UI" w:hAnsi="Segoe UI" w:cs="Segoe UI"/>
          <w:color w:val="000000"/>
          <w:sz w:val="20"/>
          <w:szCs w:val="20"/>
        </w:rPr>
        <w:t>Dynabook / Toshiba</w:t>
      </w:r>
      <w:r w:rsidRPr="003B3E40">
        <w:rPr>
          <w:rFonts w:ascii="Segoe UI" w:hAnsi="Segoe UI" w:cs="Segoe UI" w:hint="cs"/>
          <w:color w:val="000000"/>
          <w:sz w:val="20"/>
          <w:szCs w:val="20"/>
          <w:rtl/>
        </w:rPr>
        <w:t xml:space="preserve"> בישראל, </w:t>
      </w:r>
      <w:r w:rsidRPr="003B3E40">
        <w:rPr>
          <w:rFonts w:ascii="Segoe UI" w:hAnsi="Segoe UI" w:cs="Segoe UI"/>
          <w:color w:val="000000"/>
          <w:sz w:val="20"/>
          <w:szCs w:val="20"/>
          <w:rtl/>
          <w:lang w:val="he-IL"/>
        </w:rPr>
        <w:t>הוקמה לפני כ-80 שנה כחברה המתמחה בפתרונות כוללים לארגונים ועסקים בתחומי</w:t>
      </w:r>
      <w:r w:rsidRPr="003B3E40">
        <w:rPr>
          <w:rFonts w:ascii="Segoe UI" w:hAnsi="Segoe UI" w:cs="Segoe UI" w:hint="cs"/>
          <w:color w:val="000000"/>
          <w:sz w:val="20"/>
          <w:szCs w:val="20"/>
          <w:rtl/>
          <w:lang w:val="he-IL"/>
        </w:rPr>
        <w:t xml:space="preserve"> ההדפסה והמחשוב ה</w:t>
      </w:r>
      <w:r w:rsidRPr="003B3E40">
        <w:rPr>
          <w:rFonts w:ascii="Segoe UI" w:hAnsi="Segoe UI" w:cs="Segoe UI"/>
          <w:color w:val="000000"/>
          <w:sz w:val="20"/>
          <w:szCs w:val="20"/>
          <w:rtl/>
          <w:lang w:val="he-IL"/>
        </w:rPr>
        <w:t>ארגוני ושירותים עסקיים מבוססי תמיכה ושרות מתמשכים. החברה התאימה עצמה לשינויים הטכנולוגיים שחלו במהלך השנים, ו</w:t>
      </w:r>
      <w:r w:rsidRPr="003B3E40">
        <w:rPr>
          <w:rFonts w:ascii="Segoe UI" w:hAnsi="Segoe UI" w:cs="Segoe UI" w:hint="cs"/>
          <w:color w:val="000000"/>
          <w:sz w:val="20"/>
          <w:szCs w:val="20"/>
          <w:rtl/>
          <w:lang w:val="he-IL"/>
        </w:rPr>
        <w:t xml:space="preserve">בנוסף </w:t>
      </w:r>
      <w:r w:rsidRPr="003B3E40">
        <w:rPr>
          <w:rFonts w:ascii="Segoe UI" w:hAnsi="Segoe UI" w:cs="Segoe UI"/>
          <w:color w:val="000000"/>
          <w:sz w:val="20"/>
          <w:szCs w:val="20"/>
          <w:rtl/>
          <w:lang w:val="he-IL"/>
        </w:rPr>
        <w:t>הת</w:t>
      </w:r>
      <w:r w:rsidRPr="003B3E40">
        <w:rPr>
          <w:rFonts w:ascii="Segoe UI" w:hAnsi="Segoe UI" w:cs="Segoe UI" w:hint="cs"/>
          <w:color w:val="000000"/>
          <w:sz w:val="20"/>
          <w:szCs w:val="20"/>
          <w:rtl/>
          <w:lang w:val="he-IL"/>
        </w:rPr>
        <w:t xml:space="preserve">רחבה לתחומי </w:t>
      </w:r>
      <w:r w:rsidRPr="003B3E40">
        <w:rPr>
          <w:rFonts w:ascii="Segoe UI" w:hAnsi="Segoe UI" w:cs="Segoe UI"/>
          <w:color w:val="000000"/>
          <w:sz w:val="20"/>
          <w:szCs w:val="20"/>
          <w:rtl/>
          <w:lang w:val="he-IL"/>
        </w:rPr>
        <w:t xml:space="preserve">הדפוס המקצועי </w:t>
      </w:r>
      <w:r w:rsidRPr="003B3E40">
        <w:rPr>
          <w:rFonts w:ascii="Segoe UI" w:hAnsi="Segoe UI" w:cs="Segoe UI" w:hint="cs"/>
          <w:color w:val="000000"/>
          <w:sz w:val="20"/>
          <w:szCs w:val="20"/>
          <w:rtl/>
          <w:lang w:val="he-IL"/>
        </w:rPr>
        <w:t xml:space="preserve"> ופתרונות הדפסה בתלת ממד </w:t>
      </w:r>
      <w:r w:rsidRPr="003B3E40">
        <w:rPr>
          <w:rFonts w:ascii="Segoe UI" w:hAnsi="Segoe UI" w:cs="Segoe UI"/>
          <w:color w:val="000000"/>
          <w:sz w:val="20"/>
          <w:szCs w:val="20"/>
          <w:rtl/>
          <w:lang w:val="he-IL"/>
        </w:rPr>
        <w:t xml:space="preserve">לעסקים וארגונים </w:t>
      </w:r>
      <w:r w:rsidRPr="003B3E40">
        <w:rPr>
          <w:rFonts w:ascii="Segoe UI" w:hAnsi="Segoe UI" w:cs="Segoe UI" w:hint="cs"/>
          <w:color w:val="000000"/>
          <w:sz w:val="20"/>
          <w:szCs w:val="20"/>
          <w:rtl/>
          <w:lang w:val="he-IL"/>
        </w:rPr>
        <w:t>בינוניים וגדולים</w:t>
      </w:r>
      <w:r w:rsidRPr="003B3E40">
        <w:rPr>
          <w:rFonts w:ascii="Segoe UI" w:hAnsi="Segoe UI" w:cs="Segoe UI"/>
          <w:color w:val="000000"/>
          <w:sz w:val="20"/>
          <w:szCs w:val="20"/>
          <w:rtl/>
          <w:lang w:val="he-IL"/>
        </w:rPr>
        <w:t xml:space="preserve">. למידע נוסף: </w:t>
      </w:r>
      <w:hyperlink r:id="rId13" w:history="1">
        <w:r w:rsidR="00EB0D57" w:rsidRPr="003B3E40">
          <w:rPr>
            <w:rStyle w:val="Hyperlink"/>
            <w:rFonts w:ascii="Segoe UI" w:hAnsi="Segoe UI" w:cs="Segoe UI"/>
            <w:sz w:val="20"/>
            <w:szCs w:val="20"/>
            <w:rtl/>
            <w:lang w:val="he-IL"/>
          </w:rPr>
          <w:t>https://www.mafil.co.il/</w:t>
        </w:r>
      </w:hyperlink>
    </w:p>
    <w:p w14:paraId="57D417DA" w14:textId="77777777" w:rsidR="00E5719D" w:rsidRPr="00A22E46" w:rsidRDefault="00E5719D" w:rsidP="00334BEC">
      <w:pPr>
        <w:bidi/>
        <w:contextualSpacing/>
        <w:jc w:val="right"/>
        <w:rPr>
          <w:rFonts w:ascii="Segoe UI" w:hAnsi="Segoe UI" w:cs="Segoe UI"/>
          <w:sz w:val="21"/>
          <w:szCs w:val="21"/>
          <w:rtl/>
          <w:lang w:val="he-IL"/>
        </w:rPr>
      </w:pPr>
    </w:p>
    <w:sectPr w:rsidR="00E5719D" w:rsidRPr="00A22E46" w:rsidSect="00FA7157">
      <w:headerReference w:type="default" r:id="rId14"/>
      <w:footerReference w:type="default" r:id="rId15"/>
      <w:pgSz w:w="11906" w:h="16838"/>
      <w:pgMar w:top="1440" w:right="1440" w:bottom="1440" w:left="1440" w:header="850" w:footer="964"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EFF8D" w14:textId="77777777" w:rsidR="0029486B" w:rsidRDefault="0029486B" w:rsidP="000C59BA">
      <w:r>
        <w:separator/>
      </w:r>
    </w:p>
  </w:endnote>
  <w:endnote w:type="continuationSeparator" w:id="0">
    <w:p w14:paraId="7942BE97" w14:textId="77777777" w:rsidR="0029486B" w:rsidRDefault="0029486B" w:rsidP="000C5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Century">
    <w:panose1 w:val="02040604050505020304"/>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MS Mincho">
    <w:panose1 w:val="02020609040205080304"/>
    <w:charset w:val="80"/>
    <w:family w:val="auto"/>
    <w:pitch w:val="variable"/>
    <w:sig w:usb0="E00002FF" w:usb1="6AC7FDFB" w:usb2="08000012" w:usb3="00000000" w:csb0="0002009F" w:csb1="00000000"/>
  </w:font>
  <w:font w:name="Segoe UI">
    <w:panose1 w:val="020B0502040204020203"/>
    <w:charset w:val="00"/>
    <w:family w:val="auto"/>
    <w:pitch w:val="variable"/>
    <w:sig w:usb0="E4002EFF" w:usb1="C000E47F"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6C61C" w14:textId="330496DC" w:rsidR="00E5719D" w:rsidRDefault="00E5719D" w:rsidP="004F0597">
    <w:pPr>
      <w:pStyle w:val="Footer"/>
      <w:jc w:val="center"/>
    </w:pPr>
  </w:p>
  <w:p w14:paraId="636AD3CC" w14:textId="77777777" w:rsidR="00E5719D" w:rsidRPr="00F56802" w:rsidRDefault="00E5719D" w:rsidP="00F56802">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264D2F" w14:textId="77777777" w:rsidR="0029486B" w:rsidRDefault="0029486B" w:rsidP="000C59BA">
      <w:r>
        <w:separator/>
      </w:r>
    </w:p>
  </w:footnote>
  <w:footnote w:type="continuationSeparator" w:id="0">
    <w:p w14:paraId="584BC532" w14:textId="77777777" w:rsidR="0029486B" w:rsidRDefault="0029486B" w:rsidP="000C59B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0B3266" w14:textId="77777777" w:rsidR="00E5719D" w:rsidRDefault="00B83FA2">
    <w:pPr>
      <w:pStyle w:val="Header"/>
    </w:pPr>
    <w:r w:rsidRPr="00B83FA2">
      <w:rPr>
        <w:rFonts w:ascii="Century" w:eastAsia="MS Mincho" w:hAnsi="Century" w:cs="Times New Roman"/>
        <w:noProof/>
        <w:lang w:eastAsia="en-US" w:bidi="he-IL"/>
      </w:rPr>
      <w:drawing>
        <wp:anchor distT="0" distB="0" distL="114300" distR="114300" simplePos="0" relativeHeight="251662336" behindDoc="0" locked="0" layoutInCell="1" allowOverlap="1" wp14:anchorId="7D07AE3F" wp14:editId="2AB491F6">
          <wp:simplePos x="0" y="0"/>
          <wp:positionH relativeFrom="column">
            <wp:posOffset>-632460</wp:posOffset>
          </wp:positionH>
          <wp:positionV relativeFrom="paragraph">
            <wp:posOffset>-254000</wp:posOffset>
          </wp:positionV>
          <wp:extent cx="2371725" cy="390525"/>
          <wp:effectExtent l="0" t="0" r="9525" b="9525"/>
          <wp:wrapNone/>
          <wp:docPr id="3" name="図 2" descr="dynabook"/>
          <wp:cNvGraphicFramePr/>
          <a:graphic xmlns:a="http://schemas.openxmlformats.org/drawingml/2006/main">
            <a:graphicData uri="http://schemas.openxmlformats.org/drawingml/2006/picture">
              <pic:pic xmlns:pic="http://schemas.openxmlformats.org/drawingml/2006/picture">
                <pic:nvPicPr>
                  <pic:cNvPr id="3" name="図 2" descr="dynabook"/>
                  <pic:cNvPicPr/>
                </pic:nvPicPr>
                <pic:blipFill>
                  <a:blip r:embed="rId1">
                    <a:lum bright="40000"/>
                    <a:extLst>
                      <a:ext uri="{28A0092B-C50C-407E-A947-70E740481C1C}">
                        <a14:useLocalDpi xmlns:a14="http://schemas.microsoft.com/office/drawing/2010/main" val="0"/>
                      </a:ext>
                    </a:extLst>
                  </a:blip>
                  <a:srcRect/>
                  <a:stretch>
                    <a:fillRect/>
                  </a:stretch>
                </pic:blipFill>
                <pic:spPr bwMode="auto">
                  <a:xfrm>
                    <a:off x="0" y="0"/>
                    <a:ext cx="2371725" cy="390525"/>
                  </a:xfrm>
                  <a:prstGeom prst="rect">
                    <a:avLst/>
                  </a:prstGeom>
                  <a:noFill/>
                  <a:ln>
                    <a:noFill/>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D794D"/>
    <w:multiLevelType w:val="hybridMultilevel"/>
    <w:tmpl w:val="98521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A80C3A"/>
    <w:multiLevelType w:val="hybridMultilevel"/>
    <w:tmpl w:val="8000ED6C"/>
    <w:lvl w:ilvl="0" w:tplc="AB6CF3EE">
      <w:start w:val="9"/>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EF3438E"/>
    <w:multiLevelType w:val="hybridMultilevel"/>
    <w:tmpl w:val="E5DE1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9E7B52"/>
    <w:multiLevelType w:val="hybridMultilevel"/>
    <w:tmpl w:val="BD4CA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007BEF"/>
    <w:multiLevelType w:val="hybridMultilevel"/>
    <w:tmpl w:val="5B10F9E4"/>
    <w:lvl w:ilvl="0" w:tplc="CDCEF35A">
      <w:numFmt w:val="bullet"/>
      <w:lvlText w:val="-"/>
      <w:lvlJc w:val="left"/>
      <w:pPr>
        <w:ind w:left="720" w:hanging="360"/>
      </w:pPr>
      <w:rPr>
        <w:rFonts w:ascii="Century" w:eastAsiaTheme="minorEastAsia" w:hAnsi="Century"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5220648"/>
    <w:multiLevelType w:val="hybridMultilevel"/>
    <w:tmpl w:val="5672DD42"/>
    <w:lvl w:ilvl="0" w:tplc="14DEF854">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36464A3D"/>
    <w:multiLevelType w:val="hybridMultilevel"/>
    <w:tmpl w:val="AF722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FC605C"/>
    <w:multiLevelType w:val="hybridMultilevel"/>
    <w:tmpl w:val="D2B4E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1162B4B"/>
    <w:multiLevelType w:val="hybridMultilevel"/>
    <w:tmpl w:val="B2A031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455F0FCA"/>
    <w:multiLevelType w:val="hybridMultilevel"/>
    <w:tmpl w:val="E54AC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742739F"/>
    <w:multiLevelType w:val="hybridMultilevel"/>
    <w:tmpl w:val="E5E0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F52569"/>
    <w:multiLevelType w:val="hybridMultilevel"/>
    <w:tmpl w:val="1A521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E0E454C"/>
    <w:multiLevelType w:val="hybridMultilevel"/>
    <w:tmpl w:val="7AA210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E27700A"/>
    <w:multiLevelType w:val="hybridMultilevel"/>
    <w:tmpl w:val="CD528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C4176E8"/>
    <w:multiLevelType w:val="multilevel"/>
    <w:tmpl w:val="C62295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D3A2B8E"/>
    <w:multiLevelType w:val="hybridMultilevel"/>
    <w:tmpl w:val="605E8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646DAF"/>
    <w:multiLevelType w:val="hybridMultilevel"/>
    <w:tmpl w:val="2BF84EFE"/>
    <w:lvl w:ilvl="0" w:tplc="601C71AC">
      <w:numFmt w:val="bullet"/>
      <w:lvlText w:val="-"/>
      <w:lvlJc w:val="left"/>
      <w:pPr>
        <w:ind w:left="720" w:hanging="360"/>
      </w:pPr>
      <w:rPr>
        <w:rFonts w:ascii="Century" w:eastAsiaTheme="minorEastAsia" w:hAnsi="Century"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1"/>
  </w:num>
  <w:num w:numId="4">
    <w:abstractNumId w:val="9"/>
  </w:num>
  <w:num w:numId="5">
    <w:abstractNumId w:val="7"/>
  </w:num>
  <w:num w:numId="6">
    <w:abstractNumId w:val="16"/>
  </w:num>
  <w:num w:numId="7">
    <w:abstractNumId w:val="4"/>
  </w:num>
  <w:num w:numId="8">
    <w:abstractNumId w:val="14"/>
  </w:num>
  <w:num w:numId="9">
    <w:abstractNumId w:val="5"/>
  </w:num>
  <w:num w:numId="10">
    <w:abstractNumId w:val="1"/>
  </w:num>
  <w:num w:numId="11">
    <w:abstractNumId w:val="8"/>
  </w:num>
  <w:num w:numId="12">
    <w:abstractNumId w:val="6"/>
  </w:num>
  <w:num w:numId="13">
    <w:abstractNumId w:val="2"/>
  </w:num>
  <w:num w:numId="14">
    <w:abstractNumId w:val="10"/>
  </w:num>
  <w:num w:numId="15">
    <w:abstractNumId w:val="15"/>
  </w:num>
  <w:num w:numId="16">
    <w:abstractNumId w:val="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hideSpellingErrors/>
  <w:hideGrammaticalErrors/>
  <w:attachedTemplate r:id="rId1"/>
  <w:defaultTabStop w:val="840"/>
  <w:hyphenationZone w:val="425"/>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5B7"/>
    <w:rsid w:val="00002D03"/>
    <w:rsid w:val="00006E95"/>
    <w:rsid w:val="000133FE"/>
    <w:rsid w:val="00013E23"/>
    <w:rsid w:val="000238A4"/>
    <w:rsid w:val="000308EE"/>
    <w:rsid w:val="0003262D"/>
    <w:rsid w:val="00037156"/>
    <w:rsid w:val="0003754F"/>
    <w:rsid w:val="00040E73"/>
    <w:rsid w:val="00041CF2"/>
    <w:rsid w:val="000427DB"/>
    <w:rsid w:val="000433E3"/>
    <w:rsid w:val="00052775"/>
    <w:rsid w:val="00053B04"/>
    <w:rsid w:val="00055E33"/>
    <w:rsid w:val="000721EF"/>
    <w:rsid w:val="00072958"/>
    <w:rsid w:val="00073D0D"/>
    <w:rsid w:val="00074B99"/>
    <w:rsid w:val="00086569"/>
    <w:rsid w:val="00087F2F"/>
    <w:rsid w:val="00090ED9"/>
    <w:rsid w:val="000920D8"/>
    <w:rsid w:val="00096BBB"/>
    <w:rsid w:val="000A1196"/>
    <w:rsid w:val="000B4CEE"/>
    <w:rsid w:val="000B6473"/>
    <w:rsid w:val="000C1988"/>
    <w:rsid w:val="000C2776"/>
    <w:rsid w:val="000C59BA"/>
    <w:rsid w:val="000D3036"/>
    <w:rsid w:val="000D48F3"/>
    <w:rsid w:val="000D5D13"/>
    <w:rsid w:val="000D63D7"/>
    <w:rsid w:val="000D73A0"/>
    <w:rsid w:val="000E38B2"/>
    <w:rsid w:val="000E3E36"/>
    <w:rsid w:val="000F3A15"/>
    <w:rsid w:val="000F57E3"/>
    <w:rsid w:val="000F75F6"/>
    <w:rsid w:val="001025E4"/>
    <w:rsid w:val="0010279E"/>
    <w:rsid w:val="00103D7F"/>
    <w:rsid w:val="0010402B"/>
    <w:rsid w:val="001069E5"/>
    <w:rsid w:val="0010778D"/>
    <w:rsid w:val="00107DFF"/>
    <w:rsid w:val="00116866"/>
    <w:rsid w:val="00123D94"/>
    <w:rsid w:val="00125C2A"/>
    <w:rsid w:val="001342BB"/>
    <w:rsid w:val="00140EF7"/>
    <w:rsid w:val="001425F5"/>
    <w:rsid w:val="0014787E"/>
    <w:rsid w:val="001704EC"/>
    <w:rsid w:val="001716BA"/>
    <w:rsid w:val="00171FDE"/>
    <w:rsid w:val="00172AAC"/>
    <w:rsid w:val="00173592"/>
    <w:rsid w:val="00174924"/>
    <w:rsid w:val="00175C62"/>
    <w:rsid w:val="00175E75"/>
    <w:rsid w:val="0017610E"/>
    <w:rsid w:val="00177211"/>
    <w:rsid w:val="00177DA0"/>
    <w:rsid w:val="00185F12"/>
    <w:rsid w:val="00186C05"/>
    <w:rsid w:val="001A1069"/>
    <w:rsid w:val="001A310B"/>
    <w:rsid w:val="001A5163"/>
    <w:rsid w:val="001B3366"/>
    <w:rsid w:val="001C0160"/>
    <w:rsid w:val="001C0694"/>
    <w:rsid w:val="001C59EC"/>
    <w:rsid w:val="001D0996"/>
    <w:rsid w:val="001D22D0"/>
    <w:rsid w:val="001E27F1"/>
    <w:rsid w:val="001E3381"/>
    <w:rsid w:val="001E6FDC"/>
    <w:rsid w:val="001F34CD"/>
    <w:rsid w:val="001F6A00"/>
    <w:rsid w:val="00200417"/>
    <w:rsid w:val="0020208D"/>
    <w:rsid w:val="00204D2B"/>
    <w:rsid w:val="00205487"/>
    <w:rsid w:val="00206B64"/>
    <w:rsid w:val="00207020"/>
    <w:rsid w:val="00207100"/>
    <w:rsid w:val="002110AB"/>
    <w:rsid w:val="00220D2F"/>
    <w:rsid w:val="00223C96"/>
    <w:rsid w:val="002345B4"/>
    <w:rsid w:val="00237802"/>
    <w:rsid w:val="00237F74"/>
    <w:rsid w:val="0024204B"/>
    <w:rsid w:val="0024309B"/>
    <w:rsid w:val="002433ED"/>
    <w:rsid w:val="0024385F"/>
    <w:rsid w:val="00244780"/>
    <w:rsid w:val="00244CC4"/>
    <w:rsid w:val="00251BEC"/>
    <w:rsid w:val="00253F06"/>
    <w:rsid w:val="00274A14"/>
    <w:rsid w:val="00277952"/>
    <w:rsid w:val="002800E5"/>
    <w:rsid w:val="00286284"/>
    <w:rsid w:val="002862F0"/>
    <w:rsid w:val="00290F4C"/>
    <w:rsid w:val="00292903"/>
    <w:rsid w:val="00292EE9"/>
    <w:rsid w:val="002932F3"/>
    <w:rsid w:val="0029486B"/>
    <w:rsid w:val="002949D6"/>
    <w:rsid w:val="00295D5B"/>
    <w:rsid w:val="00296DF4"/>
    <w:rsid w:val="002A07F9"/>
    <w:rsid w:val="002A60AF"/>
    <w:rsid w:val="002B413A"/>
    <w:rsid w:val="002B4BB0"/>
    <w:rsid w:val="002B5AC2"/>
    <w:rsid w:val="002D1379"/>
    <w:rsid w:val="002D580F"/>
    <w:rsid w:val="002E0D10"/>
    <w:rsid w:val="002E5FE2"/>
    <w:rsid w:val="002E77D2"/>
    <w:rsid w:val="002F00D8"/>
    <w:rsid w:val="00310484"/>
    <w:rsid w:val="00311DEC"/>
    <w:rsid w:val="00312A81"/>
    <w:rsid w:val="003145B6"/>
    <w:rsid w:val="00334BEC"/>
    <w:rsid w:val="00336C70"/>
    <w:rsid w:val="0034034C"/>
    <w:rsid w:val="003420E6"/>
    <w:rsid w:val="003421FF"/>
    <w:rsid w:val="0034268C"/>
    <w:rsid w:val="0034423D"/>
    <w:rsid w:val="003460FA"/>
    <w:rsid w:val="003471FF"/>
    <w:rsid w:val="00353B57"/>
    <w:rsid w:val="0035406D"/>
    <w:rsid w:val="00354DCC"/>
    <w:rsid w:val="0035684C"/>
    <w:rsid w:val="003574A6"/>
    <w:rsid w:val="00362A28"/>
    <w:rsid w:val="00362E47"/>
    <w:rsid w:val="00363F8C"/>
    <w:rsid w:val="00365EFD"/>
    <w:rsid w:val="00370BF3"/>
    <w:rsid w:val="00374251"/>
    <w:rsid w:val="003809F9"/>
    <w:rsid w:val="003829FB"/>
    <w:rsid w:val="003833D8"/>
    <w:rsid w:val="00383A2E"/>
    <w:rsid w:val="00386176"/>
    <w:rsid w:val="003861B3"/>
    <w:rsid w:val="003874C2"/>
    <w:rsid w:val="0039009B"/>
    <w:rsid w:val="00392026"/>
    <w:rsid w:val="003945AB"/>
    <w:rsid w:val="00395B4D"/>
    <w:rsid w:val="00397387"/>
    <w:rsid w:val="003A2F79"/>
    <w:rsid w:val="003A3A9B"/>
    <w:rsid w:val="003B3E40"/>
    <w:rsid w:val="003B41BE"/>
    <w:rsid w:val="003B569F"/>
    <w:rsid w:val="003B7BC0"/>
    <w:rsid w:val="003C023A"/>
    <w:rsid w:val="003C2948"/>
    <w:rsid w:val="003C4974"/>
    <w:rsid w:val="003C4980"/>
    <w:rsid w:val="003C5F1F"/>
    <w:rsid w:val="003D55EE"/>
    <w:rsid w:val="003E085A"/>
    <w:rsid w:val="003E1DB6"/>
    <w:rsid w:val="003E2A5A"/>
    <w:rsid w:val="003F0D09"/>
    <w:rsid w:val="003F113F"/>
    <w:rsid w:val="003F227D"/>
    <w:rsid w:val="004036FD"/>
    <w:rsid w:val="00410519"/>
    <w:rsid w:val="00410828"/>
    <w:rsid w:val="00413D2F"/>
    <w:rsid w:val="0041464D"/>
    <w:rsid w:val="004204F3"/>
    <w:rsid w:val="00424FF5"/>
    <w:rsid w:val="00427B39"/>
    <w:rsid w:val="0043389B"/>
    <w:rsid w:val="00435FC4"/>
    <w:rsid w:val="00436593"/>
    <w:rsid w:val="00436C23"/>
    <w:rsid w:val="00440DA0"/>
    <w:rsid w:val="00441561"/>
    <w:rsid w:val="00442B87"/>
    <w:rsid w:val="004608A1"/>
    <w:rsid w:val="00470661"/>
    <w:rsid w:val="00470FC1"/>
    <w:rsid w:val="004719E4"/>
    <w:rsid w:val="00473BB7"/>
    <w:rsid w:val="0047439D"/>
    <w:rsid w:val="00475E7C"/>
    <w:rsid w:val="00484CDD"/>
    <w:rsid w:val="0049179F"/>
    <w:rsid w:val="0049344B"/>
    <w:rsid w:val="00493C9A"/>
    <w:rsid w:val="004A25C5"/>
    <w:rsid w:val="004A7B80"/>
    <w:rsid w:val="004B1339"/>
    <w:rsid w:val="004B2741"/>
    <w:rsid w:val="004B61E9"/>
    <w:rsid w:val="004B7B26"/>
    <w:rsid w:val="004C514B"/>
    <w:rsid w:val="004D1167"/>
    <w:rsid w:val="004D24D5"/>
    <w:rsid w:val="004E3946"/>
    <w:rsid w:val="004E4760"/>
    <w:rsid w:val="004E58DD"/>
    <w:rsid w:val="004E5926"/>
    <w:rsid w:val="004E68C2"/>
    <w:rsid w:val="004F0597"/>
    <w:rsid w:val="004F1D78"/>
    <w:rsid w:val="004F2967"/>
    <w:rsid w:val="004F3AA9"/>
    <w:rsid w:val="00502B6E"/>
    <w:rsid w:val="00507DEA"/>
    <w:rsid w:val="00507ECD"/>
    <w:rsid w:val="0051364F"/>
    <w:rsid w:val="00514DCC"/>
    <w:rsid w:val="00521F82"/>
    <w:rsid w:val="005245EF"/>
    <w:rsid w:val="005359AD"/>
    <w:rsid w:val="00540110"/>
    <w:rsid w:val="005430BA"/>
    <w:rsid w:val="00543D54"/>
    <w:rsid w:val="005442C3"/>
    <w:rsid w:val="005450FD"/>
    <w:rsid w:val="00546CED"/>
    <w:rsid w:val="005474B8"/>
    <w:rsid w:val="00547945"/>
    <w:rsid w:val="00554AEE"/>
    <w:rsid w:val="00554CBC"/>
    <w:rsid w:val="00556144"/>
    <w:rsid w:val="005575B7"/>
    <w:rsid w:val="00567675"/>
    <w:rsid w:val="00571E01"/>
    <w:rsid w:val="00574E52"/>
    <w:rsid w:val="00576869"/>
    <w:rsid w:val="00586912"/>
    <w:rsid w:val="005900CE"/>
    <w:rsid w:val="0059210C"/>
    <w:rsid w:val="00594E12"/>
    <w:rsid w:val="005956FF"/>
    <w:rsid w:val="0059589C"/>
    <w:rsid w:val="005A0330"/>
    <w:rsid w:val="005A39AE"/>
    <w:rsid w:val="005A41C2"/>
    <w:rsid w:val="005A742C"/>
    <w:rsid w:val="005A7681"/>
    <w:rsid w:val="005A7AEB"/>
    <w:rsid w:val="005B5738"/>
    <w:rsid w:val="005B583B"/>
    <w:rsid w:val="005B6380"/>
    <w:rsid w:val="005C3F6A"/>
    <w:rsid w:val="005C5DE3"/>
    <w:rsid w:val="005C635F"/>
    <w:rsid w:val="005C66CB"/>
    <w:rsid w:val="005D3D4E"/>
    <w:rsid w:val="005D73AB"/>
    <w:rsid w:val="005E1981"/>
    <w:rsid w:val="005E1A3D"/>
    <w:rsid w:val="005E2438"/>
    <w:rsid w:val="005E5289"/>
    <w:rsid w:val="005E75FE"/>
    <w:rsid w:val="005F07CE"/>
    <w:rsid w:val="005F114D"/>
    <w:rsid w:val="005F1A13"/>
    <w:rsid w:val="005F6584"/>
    <w:rsid w:val="00600997"/>
    <w:rsid w:val="00601CAB"/>
    <w:rsid w:val="00601E78"/>
    <w:rsid w:val="0060560C"/>
    <w:rsid w:val="00606295"/>
    <w:rsid w:val="00617788"/>
    <w:rsid w:val="0062438A"/>
    <w:rsid w:val="00632B71"/>
    <w:rsid w:val="0064352E"/>
    <w:rsid w:val="00645F86"/>
    <w:rsid w:val="00646F6B"/>
    <w:rsid w:val="00647587"/>
    <w:rsid w:val="0065094F"/>
    <w:rsid w:val="00653FFF"/>
    <w:rsid w:val="00665B42"/>
    <w:rsid w:val="006724A0"/>
    <w:rsid w:val="006725B2"/>
    <w:rsid w:val="00672744"/>
    <w:rsid w:val="006731DD"/>
    <w:rsid w:val="00674DBD"/>
    <w:rsid w:val="00675110"/>
    <w:rsid w:val="006759C5"/>
    <w:rsid w:val="00675E06"/>
    <w:rsid w:val="00681B3A"/>
    <w:rsid w:val="006860EF"/>
    <w:rsid w:val="006936A0"/>
    <w:rsid w:val="00693F96"/>
    <w:rsid w:val="00696F5C"/>
    <w:rsid w:val="006A3200"/>
    <w:rsid w:val="006A48FF"/>
    <w:rsid w:val="006A72DD"/>
    <w:rsid w:val="006B2CBC"/>
    <w:rsid w:val="006B35C4"/>
    <w:rsid w:val="006B623C"/>
    <w:rsid w:val="006C2B56"/>
    <w:rsid w:val="006C6736"/>
    <w:rsid w:val="006D2DE9"/>
    <w:rsid w:val="006D4B46"/>
    <w:rsid w:val="006D59EE"/>
    <w:rsid w:val="006E65DB"/>
    <w:rsid w:val="006F1BEB"/>
    <w:rsid w:val="006F3F53"/>
    <w:rsid w:val="006F42B5"/>
    <w:rsid w:val="006F6884"/>
    <w:rsid w:val="00704BC5"/>
    <w:rsid w:val="007052B6"/>
    <w:rsid w:val="0071284A"/>
    <w:rsid w:val="0071431E"/>
    <w:rsid w:val="00714CC1"/>
    <w:rsid w:val="0071716C"/>
    <w:rsid w:val="00721397"/>
    <w:rsid w:val="0072401B"/>
    <w:rsid w:val="00724738"/>
    <w:rsid w:val="007250B3"/>
    <w:rsid w:val="0072796C"/>
    <w:rsid w:val="00732852"/>
    <w:rsid w:val="007346BE"/>
    <w:rsid w:val="00736E55"/>
    <w:rsid w:val="0073752F"/>
    <w:rsid w:val="007379DC"/>
    <w:rsid w:val="00740CDE"/>
    <w:rsid w:val="00741296"/>
    <w:rsid w:val="007414B7"/>
    <w:rsid w:val="00743B14"/>
    <w:rsid w:val="00745610"/>
    <w:rsid w:val="00745F27"/>
    <w:rsid w:val="00747BC2"/>
    <w:rsid w:val="007524FF"/>
    <w:rsid w:val="00752AFF"/>
    <w:rsid w:val="00762B72"/>
    <w:rsid w:val="00771A0F"/>
    <w:rsid w:val="00773E70"/>
    <w:rsid w:val="00774C90"/>
    <w:rsid w:val="00775672"/>
    <w:rsid w:val="007849B7"/>
    <w:rsid w:val="00785DD0"/>
    <w:rsid w:val="00786436"/>
    <w:rsid w:val="007909DF"/>
    <w:rsid w:val="00792BE4"/>
    <w:rsid w:val="007A7352"/>
    <w:rsid w:val="007B01FC"/>
    <w:rsid w:val="007B0BB3"/>
    <w:rsid w:val="007D33FF"/>
    <w:rsid w:val="007E3EF8"/>
    <w:rsid w:val="007E6B72"/>
    <w:rsid w:val="007F52F7"/>
    <w:rsid w:val="007F64C4"/>
    <w:rsid w:val="00801649"/>
    <w:rsid w:val="008065F2"/>
    <w:rsid w:val="00810C72"/>
    <w:rsid w:val="0081220F"/>
    <w:rsid w:val="008132E4"/>
    <w:rsid w:val="00813ACF"/>
    <w:rsid w:val="0081782F"/>
    <w:rsid w:val="00821735"/>
    <w:rsid w:val="00822FE5"/>
    <w:rsid w:val="008302A7"/>
    <w:rsid w:val="00830D56"/>
    <w:rsid w:val="00832E11"/>
    <w:rsid w:val="008338E4"/>
    <w:rsid w:val="008352EC"/>
    <w:rsid w:val="008369D1"/>
    <w:rsid w:val="00837BE3"/>
    <w:rsid w:val="00851775"/>
    <w:rsid w:val="00853AF8"/>
    <w:rsid w:val="00854598"/>
    <w:rsid w:val="008550B2"/>
    <w:rsid w:val="0085766E"/>
    <w:rsid w:val="00857824"/>
    <w:rsid w:val="008578AF"/>
    <w:rsid w:val="008622F5"/>
    <w:rsid w:val="00862F51"/>
    <w:rsid w:val="00873605"/>
    <w:rsid w:val="008754BE"/>
    <w:rsid w:val="00876361"/>
    <w:rsid w:val="00882145"/>
    <w:rsid w:val="00883528"/>
    <w:rsid w:val="00890365"/>
    <w:rsid w:val="00894A86"/>
    <w:rsid w:val="00895A28"/>
    <w:rsid w:val="00895E34"/>
    <w:rsid w:val="00896FEA"/>
    <w:rsid w:val="008A152E"/>
    <w:rsid w:val="008A38C9"/>
    <w:rsid w:val="008A6DB9"/>
    <w:rsid w:val="008A76F7"/>
    <w:rsid w:val="008B098D"/>
    <w:rsid w:val="008B3FDE"/>
    <w:rsid w:val="008B439A"/>
    <w:rsid w:val="008B506F"/>
    <w:rsid w:val="008B67BF"/>
    <w:rsid w:val="008C035C"/>
    <w:rsid w:val="008C04BE"/>
    <w:rsid w:val="008C7C56"/>
    <w:rsid w:val="008D2096"/>
    <w:rsid w:val="008D262F"/>
    <w:rsid w:val="008D571C"/>
    <w:rsid w:val="008E3AD2"/>
    <w:rsid w:val="008E6A00"/>
    <w:rsid w:val="008F09C3"/>
    <w:rsid w:val="008F7C14"/>
    <w:rsid w:val="009007DF"/>
    <w:rsid w:val="00901862"/>
    <w:rsid w:val="00901C4B"/>
    <w:rsid w:val="00902508"/>
    <w:rsid w:val="00903162"/>
    <w:rsid w:val="009073FC"/>
    <w:rsid w:val="009119F2"/>
    <w:rsid w:val="00921462"/>
    <w:rsid w:val="0092722A"/>
    <w:rsid w:val="00934F0D"/>
    <w:rsid w:val="00940D9C"/>
    <w:rsid w:val="00944825"/>
    <w:rsid w:val="00945BBB"/>
    <w:rsid w:val="0095061A"/>
    <w:rsid w:val="00963FA7"/>
    <w:rsid w:val="009704D0"/>
    <w:rsid w:val="00970DBC"/>
    <w:rsid w:val="0097215E"/>
    <w:rsid w:val="0097540C"/>
    <w:rsid w:val="0097561E"/>
    <w:rsid w:val="00976642"/>
    <w:rsid w:val="00977F67"/>
    <w:rsid w:val="009809AA"/>
    <w:rsid w:val="009834B7"/>
    <w:rsid w:val="00983535"/>
    <w:rsid w:val="00984377"/>
    <w:rsid w:val="00984F6F"/>
    <w:rsid w:val="00987786"/>
    <w:rsid w:val="009913EE"/>
    <w:rsid w:val="00992F17"/>
    <w:rsid w:val="009A0161"/>
    <w:rsid w:val="009A52F8"/>
    <w:rsid w:val="009B1242"/>
    <w:rsid w:val="009C047F"/>
    <w:rsid w:val="009C44B2"/>
    <w:rsid w:val="009D03B9"/>
    <w:rsid w:val="009E0691"/>
    <w:rsid w:val="009E2CA3"/>
    <w:rsid w:val="009E48B9"/>
    <w:rsid w:val="009E66C5"/>
    <w:rsid w:val="009E68EA"/>
    <w:rsid w:val="009E75F7"/>
    <w:rsid w:val="009F1617"/>
    <w:rsid w:val="009F30AF"/>
    <w:rsid w:val="009F4308"/>
    <w:rsid w:val="00A05791"/>
    <w:rsid w:val="00A06F65"/>
    <w:rsid w:val="00A1543E"/>
    <w:rsid w:val="00A17AA8"/>
    <w:rsid w:val="00A225C4"/>
    <w:rsid w:val="00A22E46"/>
    <w:rsid w:val="00A2414C"/>
    <w:rsid w:val="00A262EC"/>
    <w:rsid w:val="00A31101"/>
    <w:rsid w:val="00A36257"/>
    <w:rsid w:val="00A37D22"/>
    <w:rsid w:val="00A41D85"/>
    <w:rsid w:val="00A46905"/>
    <w:rsid w:val="00A52309"/>
    <w:rsid w:val="00A54E6C"/>
    <w:rsid w:val="00A77E10"/>
    <w:rsid w:val="00A80A9E"/>
    <w:rsid w:val="00A81A30"/>
    <w:rsid w:val="00A830A5"/>
    <w:rsid w:val="00A8718A"/>
    <w:rsid w:val="00A87DAF"/>
    <w:rsid w:val="00A920FE"/>
    <w:rsid w:val="00A92CE2"/>
    <w:rsid w:val="00A94E09"/>
    <w:rsid w:val="00AA1720"/>
    <w:rsid w:val="00AA4267"/>
    <w:rsid w:val="00AB4C35"/>
    <w:rsid w:val="00AB5E1D"/>
    <w:rsid w:val="00AB7614"/>
    <w:rsid w:val="00AC2CD2"/>
    <w:rsid w:val="00AC4CFA"/>
    <w:rsid w:val="00AC5589"/>
    <w:rsid w:val="00AC6A6F"/>
    <w:rsid w:val="00AC6F5C"/>
    <w:rsid w:val="00AD1B3A"/>
    <w:rsid w:val="00AD1BB8"/>
    <w:rsid w:val="00AD612D"/>
    <w:rsid w:val="00AE2FAA"/>
    <w:rsid w:val="00AF3660"/>
    <w:rsid w:val="00B012F7"/>
    <w:rsid w:val="00B021B3"/>
    <w:rsid w:val="00B05186"/>
    <w:rsid w:val="00B06DA7"/>
    <w:rsid w:val="00B0795B"/>
    <w:rsid w:val="00B11EED"/>
    <w:rsid w:val="00B120B4"/>
    <w:rsid w:val="00B1782F"/>
    <w:rsid w:val="00B2230A"/>
    <w:rsid w:val="00B2360F"/>
    <w:rsid w:val="00B33431"/>
    <w:rsid w:val="00B34FE6"/>
    <w:rsid w:val="00B37AC4"/>
    <w:rsid w:val="00B469EA"/>
    <w:rsid w:val="00B550AA"/>
    <w:rsid w:val="00B562D5"/>
    <w:rsid w:val="00B5679E"/>
    <w:rsid w:val="00B60AE9"/>
    <w:rsid w:val="00B6668E"/>
    <w:rsid w:val="00B6738F"/>
    <w:rsid w:val="00B70602"/>
    <w:rsid w:val="00B718E6"/>
    <w:rsid w:val="00B765A5"/>
    <w:rsid w:val="00B8035C"/>
    <w:rsid w:val="00B8036F"/>
    <w:rsid w:val="00B83FA2"/>
    <w:rsid w:val="00B84198"/>
    <w:rsid w:val="00B866A6"/>
    <w:rsid w:val="00B905B0"/>
    <w:rsid w:val="00B96BD5"/>
    <w:rsid w:val="00BA1129"/>
    <w:rsid w:val="00BA1A81"/>
    <w:rsid w:val="00BA4531"/>
    <w:rsid w:val="00BA5A82"/>
    <w:rsid w:val="00BA7C74"/>
    <w:rsid w:val="00BB1889"/>
    <w:rsid w:val="00BB4721"/>
    <w:rsid w:val="00BC6742"/>
    <w:rsid w:val="00BD113E"/>
    <w:rsid w:val="00BD2892"/>
    <w:rsid w:val="00BD453F"/>
    <w:rsid w:val="00BD4A6B"/>
    <w:rsid w:val="00BE4EDD"/>
    <w:rsid w:val="00BE6D22"/>
    <w:rsid w:val="00BF0C2C"/>
    <w:rsid w:val="00BF2186"/>
    <w:rsid w:val="00BF26E7"/>
    <w:rsid w:val="00C0101D"/>
    <w:rsid w:val="00C12C1F"/>
    <w:rsid w:val="00C12E8A"/>
    <w:rsid w:val="00C16985"/>
    <w:rsid w:val="00C2270B"/>
    <w:rsid w:val="00C231B7"/>
    <w:rsid w:val="00C27D3D"/>
    <w:rsid w:val="00C31D05"/>
    <w:rsid w:val="00C37A9B"/>
    <w:rsid w:val="00C41374"/>
    <w:rsid w:val="00C50FD5"/>
    <w:rsid w:val="00C51B0E"/>
    <w:rsid w:val="00C53230"/>
    <w:rsid w:val="00C5349F"/>
    <w:rsid w:val="00C568A3"/>
    <w:rsid w:val="00C623C0"/>
    <w:rsid w:val="00C66697"/>
    <w:rsid w:val="00C676C6"/>
    <w:rsid w:val="00C67913"/>
    <w:rsid w:val="00C70F1C"/>
    <w:rsid w:val="00C71EE4"/>
    <w:rsid w:val="00C75D8C"/>
    <w:rsid w:val="00C7738C"/>
    <w:rsid w:val="00C83973"/>
    <w:rsid w:val="00C913B3"/>
    <w:rsid w:val="00C964F3"/>
    <w:rsid w:val="00CA1092"/>
    <w:rsid w:val="00CA2816"/>
    <w:rsid w:val="00CA3ED3"/>
    <w:rsid w:val="00CA5148"/>
    <w:rsid w:val="00CB34B0"/>
    <w:rsid w:val="00CB66DD"/>
    <w:rsid w:val="00CB77BB"/>
    <w:rsid w:val="00CC6242"/>
    <w:rsid w:val="00CC6D76"/>
    <w:rsid w:val="00CD171C"/>
    <w:rsid w:val="00CD75A5"/>
    <w:rsid w:val="00CD7A3E"/>
    <w:rsid w:val="00CD7E18"/>
    <w:rsid w:val="00CE25F8"/>
    <w:rsid w:val="00CE4267"/>
    <w:rsid w:val="00D033C7"/>
    <w:rsid w:val="00D10309"/>
    <w:rsid w:val="00D1258D"/>
    <w:rsid w:val="00D2015F"/>
    <w:rsid w:val="00D21954"/>
    <w:rsid w:val="00D24976"/>
    <w:rsid w:val="00D32DE6"/>
    <w:rsid w:val="00D364A6"/>
    <w:rsid w:val="00D37EA2"/>
    <w:rsid w:val="00D441F0"/>
    <w:rsid w:val="00D45559"/>
    <w:rsid w:val="00D4585C"/>
    <w:rsid w:val="00D50707"/>
    <w:rsid w:val="00D53AC5"/>
    <w:rsid w:val="00D54E5B"/>
    <w:rsid w:val="00D5571C"/>
    <w:rsid w:val="00D5666C"/>
    <w:rsid w:val="00D56E46"/>
    <w:rsid w:val="00D61597"/>
    <w:rsid w:val="00D617AB"/>
    <w:rsid w:val="00D62D83"/>
    <w:rsid w:val="00D6737D"/>
    <w:rsid w:val="00D71C8F"/>
    <w:rsid w:val="00D74620"/>
    <w:rsid w:val="00D74DF2"/>
    <w:rsid w:val="00D75086"/>
    <w:rsid w:val="00D7541C"/>
    <w:rsid w:val="00D85F16"/>
    <w:rsid w:val="00D94E13"/>
    <w:rsid w:val="00D95CA2"/>
    <w:rsid w:val="00DA1681"/>
    <w:rsid w:val="00DA427E"/>
    <w:rsid w:val="00DB1D3E"/>
    <w:rsid w:val="00DB239C"/>
    <w:rsid w:val="00DB5405"/>
    <w:rsid w:val="00DC00EA"/>
    <w:rsid w:val="00DC1EF9"/>
    <w:rsid w:val="00DC228E"/>
    <w:rsid w:val="00DD4B1D"/>
    <w:rsid w:val="00DD4F54"/>
    <w:rsid w:val="00DD59F0"/>
    <w:rsid w:val="00DE60F7"/>
    <w:rsid w:val="00DF17BD"/>
    <w:rsid w:val="00DF3966"/>
    <w:rsid w:val="00DF4FDE"/>
    <w:rsid w:val="00E017C6"/>
    <w:rsid w:val="00E05B2B"/>
    <w:rsid w:val="00E06864"/>
    <w:rsid w:val="00E10908"/>
    <w:rsid w:val="00E10F92"/>
    <w:rsid w:val="00E2351C"/>
    <w:rsid w:val="00E24902"/>
    <w:rsid w:val="00E31168"/>
    <w:rsid w:val="00E35ECF"/>
    <w:rsid w:val="00E419D4"/>
    <w:rsid w:val="00E42954"/>
    <w:rsid w:val="00E44756"/>
    <w:rsid w:val="00E53E85"/>
    <w:rsid w:val="00E55424"/>
    <w:rsid w:val="00E56F6E"/>
    <w:rsid w:val="00E5719D"/>
    <w:rsid w:val="00E5765D"/>
    <w:rsid w:val="00E57831"/>
    <w:rsid w:val="00E62948"/>
    <w:rsid w:val="00E652A8"/>
    <w:rsid w:val="00E66E9E"/>
    <w:rsid w:val="00E7027D"/>
    <w:rsid w:val="00E72589"/>
    <w:rsid w:val="00E73947"/>
    <w:rsid w:val="00E75B61"/>
    <w:rsid w:val="00E8070C"/>
    <w:rsid w:val="00E839B2"/>
    <w:rsid w:val="00E90FB9"/>
    <w:rsid w:val="00E91774"/>
    <w:rsid w:val="00E9461F"/>
    <w:rsid w:val="00E9703A"/>
    <w:rsid w:val="00EA4977"/>
    <w:rsid w:val="00EB054A"/>
    <w:rsid w:val="00EB0D57"/>
    <w:rsid w:val="00EB5500"/>
    <w:rsid w:val="00EB7EA5"/>
    <w:rsid w:val="00EC07B4"/>
    <w:rsid w:val="00EC1405"/>
    <w:rsid w:val="00EC41F9"/>
    <w:rsid w:val="00EE01E8"/>
    <w:rsid w:val="00EE0516"/>
    <w:rsid w:val="00EE33E9"/>
    <w:rsid w:val="00EE660F"/>
    <w:rsid w:val="00EE6B6F"/>
    <w:rsid w:val="00EF161B"/>
    <w:rsid w:val="00EF1CA5"/>
    <w:rsid w:val="00EF411F"/>
    <w:rsid w:val="00EF4B44"/>
    <w:rsid w:val="00EF6C10"/>
    <w:rsid w:val="00F11301"/>
    <w:rsid w:val="00F33660"/>
    <w:rsid w:val="00F33A94"/>
    <w:rsid w:val="00F33D41"/>
    <w:rsid w:val="00F353C9"/>
    <w:rsid w:val="00F37898"/>
    <w:rsid w:val="00F37AB4"/>
    <w:rsid w:val="00F40833"/>
    <w:rsid w:val="00F40CEC"/>
    <w:rsid w:val="00F56802"/>
    <w:rsid w:val="00F66FE6"/>
    <w:rsid w:val="00F70A8D"/>
    <w:rsid w:val="00F80D78"/>
    <w:rsid w:val="00F84009"/>
    <w:rsid w:val="00F9161B"/>
    <w:rsid w:val="00F94700"/>
    <w:rsid w:val="00FA524D"/>
    <w:rsid w:val="00FA62C3"/>
    <w:rsid w:val="00FA7157"/>
    <w:rsid w:val="00FA7995"/>
    <w:rsid w:val="00FB2041"/>
    <w:rsid w:val="00FB23C3"/>
    <w:rsid w:val="00FB6AC0"/>
    <w:rsid w:val="00FC236D"/>
    <w:rsid w:val="00FC5327"/>
    <w:rsid w:val="00FD39E5"/>
    <w:rsid w:val="00FD3BAD"/>
    <w:rsid w:val="00FD3CE6"/>
    <w:rsid w:val="00FD56EE"/>
    <w:rsid w:val="00FD68AE"/>
    <w:rsid w:val="00FE3625"/>
    <w:rsid w:val="00FF739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98A0B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1EED"/>
    <w:rPr>
      <w:rFonts w:ascii="Times New Roman" w:hAnsi="Times New Roman" w:cs="Times New Roman"/>
      <w:kern w:val="0"/>
      <w:sz w:val="24"/>
      <w:szCs w:val="24"/>
      <w:lang w:eastAsia="en-US" w:bidi="he-IL"/>
    </w:rPr>
  </w:style>
  <w:style w:type="paragraph" w:styleId="Heading1">
    <w:name w:val="heading 1"/>
    <w:basedOn w:val="Normal"/>
    <w:next w:val="Normal"/>
    <w:link w:val="Heading1Char"/>
    <w:uiPriority w:val="9"/>
    <w:qFormat/>
    <w:rsid w:val="00DD4B1D"/>
    <w:pPr>
      <w:keepNext/>
      <w:widowControl w:val="0"/>
      <w:jc w:val="both"/>
      <w:outlineLvl w:val="0"/>
    </w:pPr>
    <w:rPr>
      <w:rFonts w:asciiTheme="majorHAnsi" w:eastAsiaTheme="majorEastAsia" w:hAnsiTheme="majorHAnsi" w:cstheme="majorBidi"/>
      <w:kern w:val="2"/>
      <w:lang w:eastAsia="ja-JP" w:bidi="ar-SA"/>
    </w:rPr>
  </w:style>
  <w:style w:type="paragraph" w:styleId="Heading2">
    <w:name w:val="heading 2"/>
    <w:basedOn w:val="Normal"/>
    <w:next w:val="Normal"/>
    <w:link w:val="Heading2Char"/>
    <w:uiPriority w:val="9"/>
    <w:semiHidden/>
    <w:unhideWhenUsed/>
    <w:qFormat/>
    <w:rsid w:val="00274A14"/>
    <w:pPr>
      <w:keepNext/>
      <w:keepLines/>
      <w:widowControl w:val="0"/>
      <w:spacing w:before="40"/>
      <w:jc w:val="both"/>
      <w:outlineLvl w:val="1"/>
    </w:pPr>
    <w:rPr>
      <w:rFonts w:asciiTheme="majorHAnsi" w:eastAsiaTheme="majorEastAsia" w:hAnsiTheme="majorHAnsi" w:cstheme="majorBidi"/>
      <w:color w:val="2E74B5" w:themeColor="accent1" w:themeShade="BF"/>
      <w:kern w:val="2"/>
      <w:sz w:val="26"/>
      <w:szCs w:val="26"/>
      <w:lang w:eastAsia="ja-JP"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9BA"/>
    <w:pPr>
      <w:widowControl w:val="0"/>
      <w:tabs>
        <w:tab w:val="center" w:pos="4252"/>
        <w:tab w:val="right" w:pos="8504"/>
      </w:tabs>
      <w:snapToGrid w:val="0"/>
      <w:jc w:val="both"/>
    </w:pPr>
    <w:rPr>
      <w:rFonts w:asciiTheme="minorHAnsi" w:hAnsiTheme="minorHAnsi" w:cstheme="minorBidi"/>
      <w:kern w:val="2"/>
      <w:sz w:val="21"/>
      <w:szCs w:val="22"/>
      <w:lang w:eastAsia="ja-JP" w:bidi="ar-SA"/>
    </w:rPr>
  </w:style>
  <w:style w:type="character" w:customStyle="1" w:styleId="HeaderChar">
    <w:name w:val="Header Char"/>
    <w:basedOn w:val="DefaultParagraphFont"/>
    <w:link w:val="Header"/>
    <w:uiPriority w:val="99"/>
    <w:rsid w:val="000C59BA"/>
  </w:style>
  <w:style w:type="paragraph" w:styleId="Footer">
    <w:name w:val="footer"/>
    <w:basedOn w:val="Normal"/>
    <w:link w:val="FooterChar"/>
    <w:uiPriority w:val="99"/>
    <w:unhideWhenUsed/>
    <w:rsid w:val="000C59BA"/>
    <w:pPr>
      <w:widowControl w:val="0"/>
      <w:tabs>
        <w:tab w:val="center" w:pos="4252"/>
        <w:tab w:val="right" w:pos="8504"/>
      </w:tabs>
      <w:snapToGrid w:val="0"/>
      <w:jc w:val="both"/>
    </w:pPr>
    <w:rPr>
      <w:rFonts w:asciiTheme="minorHAnsi" w:hAnsiTheme="minorHAnsi" w:cstheme="minorBidi"/>
      <w:kern w:val="2"/>
      <w:sz w:val="21"/>
      <w:szCs w:val="22"/>
      <w:lang w:eastAsia="ja-JP" w:bidi="ar-SA"/>
    </w:rPr>
  </w:style>
  <w:style w:type="character" w:customStyle="1" w:styleId="FooterChar">
    <w:name w:val="Footer Char"/>
    <w:basedOn w:val="DefaultParagraphFont"/>
    <w:link w:val="Footer"/>
    <w:uiPriority w:val="99"/>
    <w:rsid w:val="000C59BA"/>
  </w:style>
  <w:style w:type="paragraph" w:styleId="BalloonText">
    <w:name w:val="Balloon Text"/>
    <w:basedOn w:val="Normal"/>
    <w:link w:val="BalloonTextChar"/>
    <w:uiPriority w:val="99"/>
    <w:semiHidden/>
    <w:unhideWhenUsed/>
    <w:rsid w:val="00F56802"/>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F56802"/>
    <w:rPr>
      <w:rFonts w:asciiTheme="majorHAnsi" w:eastAsiaTheme="majorEastAsia" w:hAnsiTheme="majorHAnsi" w:cstheme="majorBidi"/>
      <w:sz w:val="18"/>
      <w:szCs w:val="18"/>
    </w:rPr>
  </w:style>
  <w:style w:type="character" w:styleId="Hyperlink">
    <w:name w:val="Hyperlink"/>
    <w:basedOn w:val="DefaultParagraphFont"/>
    <w:uiPriority w:val="99"/>
    <w:unhideWhenUsed/>
    <w:rsid w:val="004F0597"/>
    <w:rPr>
      <w:color w:val="0563C1" w:themeColor="hyperlink"/>
      <w:u w:val="single"/>
    </w:rPr>
  </w:style>
  <w:style w:type="character" w:styleId="CommentReference">
    <w:name w:val="annotation reference"/>
    <w:basedOn w:val="DefaultParagraphFont"/>
    <w:uiPriority w:val="99"/>
    <w:semiHidden/>
    <w:unhideWhenUsed/>
    <w:rsid w:val="005575B7"/>
    <w:rPr>
      <w:sz w:val="16"/>
      <w:szCs w:val="16"/>
    </w:rPr>
  </w:style>
  <w:style w:type="paragraph" w:styleId="CommentText">
    <w:name w:val="annotation text"/>
    <w:basedOn w:val="Normal"/>
    <w:link w:val="CommentTextChar"/>
    <w:uiPriority w:val="99"/>
    <w:semiHidden/>
    <w:unhideWhenUsed/>
    <w:rsid w:val="005575B7"/>
    <w:pPr>
      <w:widowControl w:val="0"/>
      <w:jc w:val="both"/>
    </w:pPr>
    <w:rPr>
      <w:rFonts w:asciiTheme="minorHAnsi" w:hAnsiTheme="minorHAnsi" w:cstheme="minorBidi"/>
      <w:kern w:val="2"/>
      <w:sz w:val="20"/>
      <w:szCs w:val="20"/>
      <w:lang w:eastAsia="ja-JP" w:bidi="ar-SA"/>
    </w:rPr>
  </w:style>
  <w:style w:type="character" w:customStyle="1" w:styleId="CommentTextChar">
    <w:name w:val="Comment Text Char"/>
    <w:basedOn w:val="DefaultParagraphFont"/>
    <w:link w:val="CommentText"/>
    <w:uiPriority w:val="99"/>
    <w:semiHidden/>
    <w:rsid w:val="005575B7"/>
    <w:rPr>
      <w:sz w:val="20"/>
      <w:szCs w:val="20"/>
    </w:rPr>
  </w:style>
  <w:style w:type="paragraph" w:styleId="NoSpacing">
    <w:name w:val="No Spacing"/>
    <w:uiPriority w:val="1"/>
    <w:qFormat/>
    <w:rsid w:val="00E55424"/>
    <w:rPr>
      <w:rFonts w:ascii="Tahoma" w:eastAsia="MS Mincho" w:hAnsi="Tahoma" w:cs="Times New Roman"/>
      <w:kern w:val="0"/>
      <w:sz w:val="20"/>
      <w:lang w:eastAsia="en-US"/>
    </w:rPr>
  </w:style>
  <w:style w:type="paragraph" w:customStyle="1" w:styleId="Default">
    <w:name w:val="Default"/>
    <w:rsid w:val="00E55424"/>
    <w:pPr>
      <w:autoSpaceDE w:val="0"/>
      <w:autoSpaceDN w:val="0"/>
      <w:adjustRightInd w:val="0"/>
    </w:pPr>
    <w:rPr>
      <w:rFonts w:ascii="Segoe UI" w:hAnsi="Segoe UI" w:cs="Segoe UI"/>
      <w:color w:val="000000"/>
      <w:kern w:val="0"/>
      <w:sz w:val="24"/>
      <w:szCs w:val="24"/>
      <w:lang w:val="en-GB"/>
    </w:rPr>
  </w:style>
  <w:style w:type="paragraph" w:styleId="CommentSubject">
    <w:name w:val="annotation subject"/>
    <w:basedOn w:val="CommentText"/>
    <w:next w:val="CommentText"/>
    <w:link w:val="CommentSubjectChar"/>
    <w:uiPriority w:val="99"/>
    <w:semiHidden/>
    <w:unhideWhenUsed/>
    <w:rsid w:val="00E55424"/>
    <w:rPr>
      <w:b/>
      <w:bCs/>
    </w:rPr>
  </w:style>
  <w:style w:type="character" w:customStyle="1" w:styleId="CommentSubjectChar">
    <w:name w:val="Comment Subject Char"/>
    <w:basedOn w:val="CommentTextChar"/>
    <w:link w:val="CommentSubject"/>
    <w:uiPriority w:val="99"/>
    <w:semiHidden/>
    <w:rsid w:val="00E55424"/>
    <w:rPr>
      <w:b/>
      <w:bCs/>
      <w:sz w:val="20"/>
      <w:szCs w:val="20"/>
    </w:rPr>
  </w:style>
  <w:style w:type="paragraph" w:styleId="ListParagraph">
    <w:name w:val="List Paragraph"/>
    <w:basedOn w:val="Normal"/>
    <w:uiPriority w:val="34"/>
    <w:qFormat/>
    <w:rsid w:val="004A25C5"/>
    <w:pPr>
      <w:widowControl w:val="0"/>
      <w:ind w:left="720"/>
      <w:contextualSpacing/>
      <w:jc w:val="both"/>
    </w:pPr>
    <w:rPr>
      <w:rFonts w:asciiTheme="minorHAnsi" w:hAnsiTheme="minorHAnsi" w:cstheme="minorBidi"/>
      <w:kern w:val="2"/>
      <w:sz w:val="21"/>
      <w:szCs w:val="22"/>
      <w:lang w:eastAsia="ja-JP" w:bidi="ar-SA"/>
    </w:rPr>
  </w:style>
  <w:style w:type="character" w:customStyle="1" w:styleId="UnresolvedMention1">
    <w:name w:val="Unresolved Mention1"/>
    <w:basedOn w:val="DefaultParagraphFont"/>
    <w:uiPriority w:val="99"/>
    <w:semiHidden/>
    <w:unhideWhenUsed/>
    <w:rsid w:val="0043389B"/>
    <w:rPr>
      <w:color w:val="605E5C"/>
      <w:shd w:val="clear" w:color="auto" w:fill="E1DFDD"/>
    </w:rPr>
  </w:style>
  <w:style w:type="character" w:styleId="FollowedHyperlink">
    <w:name w:val="FollowedHyperlink"/>
    <w:basedOn w:val="DefaultParagraphFont"/>
    <w:uiPriority w:val="99"/>
    <w:semiHidden/>
    <w:unhideWhenUsed/>
    <w:rsid w:val="0043389B"/>
    <w:rPr>
      <w:color w:val="954F72" w:themeColor="followedHyperlink"/>
      <w:u w:val="single"/>
    </w:rPr>
  </w:style>
  <w:style w:type="paragraph" w:styleId="Revision">
    <w:name w:val="Revision"/>
    <w:hidden/>
    <w:uiPriority w:val="99"/>
    <w:semiHidden/>
    <w:rsid w:val="00E5719D"/>
  </w:style>
  <w:style w:type="character" w:customStyle="1" w:styleId="Heading1Char">
    <w:name w:val="Heading 1 Char"/>
    <w:basedOn w:val="DefaultParagraphFont"/>
    <w:link w:val="Heading1"/>
    <w:uiPriority w:val="9"/>
    <w:rsid w:val="00DD4B1D"/>
    <w:rPr>
      <w:rFonts w:asciiTheme="majorHAnsi" w:eastAsiaTheme="majorEastAsia" w:hAnsiTheme="majorHAnsi" w:cstheme="majorBidi"/>
      <w:sz w:val="24"/>
      <w:szCs w:val="24"/>
    </w:rPr>
  </w:style>
  <w:style w:type="paragraph" w:styleId="TOCHeading">
    <w:name w:val="TOC Heading"/>
    <w:basedOn w:val="Heading1"/>
    <w:next w:val="Normal"/>
    <w:uiPriority w:val="39"/>
    <w:unhideWhenUsed/>
    <w:qFormat/>
    <w:rsid w:val="00DD4B1D"/>
    <w:pPr>
      <w:keepLines/>
      <w:widowControl/>
      <w:spacing w:before="240" w:line="259" w:lineRule="auto"/>
      <w:jc w:val="left"/>
      <w:outlineLvl w:val="9"/>
    </w:pPr>
    <w:rPr>
      <w:color w:val="2E74B5" w:themeColor="accent1" w:themeShade="BF"/>
      <w:kern w:val="0"/>
      <w:sz w:val="32"/>
      <w:szCs w:val="32"/>
    </w:rPr>
  </w:style>
  <w:style w:type="character" w:customStyle="1" w:styleId="UnresolvedMention2">
    <w:name w:val="Unresolved Mention2"/>
    <w:basedOn w:val="DefaultParagraphFont"/>
    <w:uiPriority w:val="99"/>
    <w:semiHidden/>
    <w:unhideWhenUsed/>
    <w:rsid w:val="00D50707"/>
    <w:rPr>
      <w:color w:val="605E5C"/>
      <w:shd w:val="clear" w:color="auto" w:fill="E1DFDD"/>
    </w:rPr>
  </w:style>
  <w:style w:type="character" w:customStyle="1" w:styleId="UnresolvedMention3">
    <w:name w:val="Unresolved Mention3"/>
    <w:basedOn w:val="DefaultParagraphFont"/>
    <w:uiPriority w:val="99"/>
    <w:semiHidden/>
    <w:unhideWhenUsed/>
    <w:rsid w:val="00502B6E"/>
    <w:rPr>
      <w:color w:val="605E5C"/>
      <w:shd w:val="clear" w:color="auto" w:fill="E1DFDD"/>
    </w:rPr>
  </w:style>
  <w:style w:type="character" w:customStyle="1" w:styleId="Heading2Char">
    <w:name w:val="Heading 2 Char"/>
    <w:basedOn w:val="DefaultParagraphFont"/>
    <w:link w:val="Heading2"/>
    <w:uiPriority w:val="9"/>
    <w:semiHidden/>
    <w:rsid w:val="00274A14"/>
    <w:rPr>
      <w:rFonts w:asciiTheme="majorHAnsi" w:eastAsiaTheme="majorEastAsia" w:hAnsiTheme="majorHAnsi" w:cstheme="majorBidi"/>
      <w:color w:val="2E74B5" w:themeColor="accent1" w:themeShade="BF"/>
      <w:sz w:val="26"/>
      <w:szCs w:val="26"/>
    </w:rPr>
  </w:style>
  <w:style w:type="character" w:customStyle="1" w:styleId="contributors-text">
    <w:name w:val="contributors-text"/>
    <w:basedOn w:val="DefaultParagraphFont"/>
    <w:rsid w:val="00274A14"/>
  </w:style>
  <w:style w:type="paragraph" w:styleId="NormalWeb">
    <w:name w:val="Normal (Web)"/>
    <w:basedOn w:val="Normal"/>
    <w:uiPriority w:val="99"/>
    <w:semiHidden/>
    <w:unhideWhenUsed/>
    <w:rsid w:val="00274A14"/>
    <w:pPr>
      <w:spacing w:before="100" w:beforeAutospacing="1" w:after="100" w:afterAutospacing="1"/>
    </w:pPr>
    <w:rPr>
      <w:rFonts w:eastAsia="Times New Roman"/>
      <w:lang w:val="en-GB"/>
    </w:rPr>
  </w:style>
  <w:style w:type="character" w:customStyle="1" w:styleId="UnresolvedMention4">
    <w:name w:val="Unresolved Mention4"/>
    <w:basedOn w:val="DefaultParagraphFont"/>
    <w:uiPriority w:val="99"/>
    <w:semiHidden/>
    <w:unhideWhenUsed/>
    <w:rsid w:val="004C514B"/>
    <w:rPr>
      <w:color w:val="605E5C"/>
      <w:shd w:val="clear" w:color="auto" w:fill="E1DFDD"/>
    </w:rPr>
  </w:style>
  <w:style w:type="character" w:customStyle="1" w:styleId="UnresolvedMention5">
    <w:name w:val="Unresolved Mention5"/>
    <w:basedOn w:val="DefaultParagraphFont"/>
    <w:uiPriority w:val="99"/>
    <w:semiHidden/>
    <w:unhideWhenUsed/>
    <w:rsid w:val="00851775"/>
    <w:rPr>
      <w:color w:val="605E5C"/>
      <w:shd w:val="clear" w:color="auto" w:fill="E1DFDD"/>
    </w:rPr>
  </w:style>
  <w:style w:type="character" w:customStyle="1" w:styleId="UnresolvedMention6">
    <w:name w:val="Unresolved Mention6"/>
    <w:basedOn w:val="DefaultParagraphFont"/>
    <w:uiPriority w:val="99"/>
    <w:rsid w:val="00EB0D57"/>
    <w:rPr>
      <w:color w:val="605E5C"/>
      <w:shd w:val="clear" w:color="auto" w:fill="E1DFDD"/>
    </w:rPr>
  </w:style>
  <w:style w:type="character" w:styleId="FootnoteReference">
    <w:name w:val="footnote reference"/>
    <w:basedOn w:val="DefaultParagraphFont"/>
    <w:uiPriority w:val="99"/>
    <w:semiHidden/>
    <w:unhideWhenUsed/>
    <w:rsid w:val="00D615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508261">
      <w:bodyDiv w:val="1"/>
      <w:marLeft w:val="0"/>
      <w:marRight w:val="0"/>
      <w:marTop w:val="0"/>
      <w:marBottom w:val="0"/>
      <w:divBdr>
        <w:top w:val="none" w:sz="0" w:space="0" w:color="auto"/>
        <w:left w:val="none" w:sz="0" w:space="0" w:color="auto"/>
        <w:bottom w:val="none" w:sz="0" w:space="0" w:color="auto"/>
        <w:right w:val="none" w:sz="0" w:space="0" w:color="auto"/>
      </w:divBdr>
    </w:div>
    <w:div w:id="371927655">
      <w:bodyDiv w:val="1"/>
      <w:marLeft w:val="0"/>
      <w:marRight w:val="0"/>
      <w:marTop w:val="0"/>
      <w:marBottom w:val="0"/>
      <w:divBdr>
        <w:top w:val="none" w:sz="0" w:space="0" w:color="auto"/>
        <w:left w:val="none" w:sz="0" w:space="0" w:color="auto"/>
        <w:bottom w:val="none" w:sz="0" w:space="0" w:color="auto"/>
        <w:right w:val="none" w:sz="0" w:space="0" w:color="auto"/>
      </w:divBdr>
    </w:div>
    <w:div w:id="749816108">
      <w:bodyDiv w:val="1"/>
      <w:marLeft w:val="0"/>
      <w:marRight w:val="0"/>
      <w:marTop w:val="0"/>
      <w:marBottom w:val="0"/>
      <w:divBdr>
        <w:top w:val="none" w:sz="0" w:space="0" w:color="auto"/>
        <w:left w:val="none" w:sz="0" w:space="0" w:color="auto"/>
        <w:bottom w:val="none" w:sz="0" w:space="0" w:color="auto"/>
        <w:right w:val="none" w:sz="0" w:space="0" w:color="auto"/>
      </w:divBdr>
    </w:div>
    <w:div w:id="770273740">
      <w:bodyDiv w:val="1"/>
      <w:marLeft w:val="0"/>
      <w:marRight w:val="0"/>
      <w:marTop w:val="0"/>
      <w:marBottom w:val="0"/>
      <w:divBdr>
        <w:top w:val="none" w:sz="0" w:space="0" w:color="auto"/>
        <w:left w:val="none" w:sz="0" w:space="0" w:color="auto"/>
        <w:bottom w:val="none" w:sz="0" w:space="0" w:color="auto"/>
        <w:right w:val="none" w:sz="0" w:space="0" w:color="auto"/>
      </w:divBdr>
    </w:div>
    <w:div w:id="1644895430">
      <w:bodyDiv w:val="1"/>
      <w:marLeft w:val="0"/>
      <w:marRight w:val="0"/>
      <w:marTop w:val="0"/>
      <w:marBottom w:val="0"/>
      <w:divBdr>
        <w:top w:val="none" w:sz="0" w:space="0" w:color="auto"/>
        <w:left w:val="none" w:sz="0" w:space="0" w:color="auto"/>
        <w:bottom w:val="none" w:sz="0" w:space="0" w:color="auto"/>
        <w:right w:val="none" w:sz="0" w:space="0" w:color="auto"/>
      </w:divBdr>
      <w:divsChild>
        <w:div w:id="642587552">
          <w:marLeft w:val="0"/>
          <w:marRight w:val="0"/>
          <w:marTop w:val="0"/>
          <w:marBottom w:val="0"/>
          <w:divBdr>
            <w:top w:val="none" w:sz="0" w:space="0" w:color="auto"/>
            <w:left w:val="none" w:sz="0" w:space="0" w:color="auto"/>
            <w:bottom w:val="none" w:sz="0" w:space="0" w:color="auto"/>
            <w:right w:val="none" w:sz="0" w:space="0" w:color="auto"/>
          </w:divBdr>
        </w:div>
      </w:divsChild>
    </w:div>
    <w:div w:id="1814760124">
      <w:bodyDiv w:val="1"/>
      <w:marLeft w:val="0"/>
      <w:marRight w:val="0"/>
      <w:marTop w:val="0"/>
      <w:marBottom w:val="0"/>
      <w:divBdr>
        <w:top w:val="none" w:sz="0" w:space="0" w:color="auto"/>
        <w:left w:val="none" w:sz="0" w:space="0" w:color="auto"/>
        <w:bottom w:val="none" w:sz="0" w:space="0" w:color="auto"/>
        <w:right w:val="none" w:sz="0" w:space="0" w:color="auto"/>
      </w:divBdr>
    </w:div>
    <w:div w:id="1862932676">
      <w:bodyDiv w:val="1"/>
      <w:marLeft w:val="0"/>
      <w:marRight w:val="0"/>
      <w:marTop w:val="0"/>
      <w:marBottom w:val="0"/>
      <w:divBdr>
        <w:top w:val="none" w:sz="0" w:space="0" w:color="auto"/>
        <w:left w:val="none" w:sz="0" w:space="0" w:color="auto"/>
        <w:bottom w:val="none" w:sz="0" w:space="0" w:color="auto"/>
        <w:right w:val="none" w:sz="0" w:space="0" w:color="auto"/>
      </w:divBdr>
    </w:div>
    <w:div w:id="1894268793">
      <w:bodyDiv w:val="1"/>
      <w:marLeft w:val="0"/>
      <w:marRight w:val="0"/>
      <w:marTop w:val="0"/>
      <w:marBottom w:val="0"/>
      <w:divBdr>
        <w:top w:val="none" w:sz="0" w:space="0" w:color="auto"/>
        <w:left w:val="none" w:sz="0" w:space="0" w:color="auto"/>
        <w:bottom w:val="none" w:sz="0" w:space="0" w:color="auto"/>
        <w:right w:val="none" w:sz="0" w:space="0" w:color="auto"/>
      </w:divBdr>
    </w:div>
    <w:div w:id="210602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emea.dynabook.com/secure/generic/toshibytes" TargetMode="External"/><Relationship Id="rId12" Type="http://schemas.openxmlformats.org/officeDocument/2006/relationships/hyperlink" Target="https://www.linkedin.com/company/dynabookeurope/" TargetMode="External"/><Relationship Id="rId13" Type="http://schemas.openxmlformats.org/officeDocument/2006/relationships/hyperlink" Target="https://www.mafil.co.il/"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nahum@donitza.co.il" TargetMode="External"/><Relationship Id="rId9" Type="http://schemas.openxmlformats.org/officeDocument/2006/relationships/hyperlink" Target="http://www.donitza.com/" TargetMode="External"/><Relationship Id="rId10" Type="http://schemas.openxmlformats.org/officeDocument/2006/relationships/hyperlink" Target="https://il.dynabook.com/h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Toshiba%20UK%20B2B\Press%20releases\Templates%20and%20boilerplate\Press%20release%20template\NewsRelease_without_GraphicMotif%20-%20Oct%201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43A81-505D-6147-9EE5-EA7652DCE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W:\Toshiba UK B2B\Press releases\Templates and boilerplate\Press release template\NewsRelease_without_GraphicMotif - Oct 18.dotx</Template>
  <TotalTime>3</TotalTime>
  <Pages>2</Pages>
  <Words>558</Words>
  <Characters>3185</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株式会社東芝</Company>
  <LinksUpToDate>false</LinksUpToDate>
  <CharactersWithSpaces>3736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 Pennells</dc:creator>
  <cp:lastModifiedBy>Microsoft Office User</cp:lastModifiedBy>
  <cp:revision>6</cp:revision>
  <cp:lastPrinted>2020-04-01T15:53:00Z</cp:lastPrinted>
  <dcterms:created xsi:type="dcterms:W3CDTF">2022-01-13T08:03:00Z</dcterms:created>
  <dcterms:modified xsi:type="dcterms:W3CDTF">2022-01-18T07:30:00Z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