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7B2A7" w14:textId="5DC7D099" w:rsidR="001D4C9C" w:rsidRDefault="00966ADB">
      <w:r>
        <w:rPr>
          <w:rFonts w:asciiTheme="minorBidi" w:eastAsia="Arial" w:hAnsiTheme="minorBidi" w:cstheme="minorBidi"/>
          <w:noProof/>
          <w:sz w:val="24"/>
          <w:szCs w:val="24"/>
        </w:rPr>
        <w:drawing>
          <wp:anchor distT="0" distB="0" distL="114300" distR="114300" simplePos="0" relativeHeight="251659264" behindDoc="0" locked="0" layoutInCell="1" allowOverlap="1" wp14:anchorId="4BDE8C0D" wp14:editId="3A83DFF2">
            <wp:simplePos x="0" y="0"/>
            <wp:positionH relativeFrom="margin">
              <wp:posOffset>3882390</wp:posOffset>
            </wp:positionH>
            <wp:positionV relativeFrom="paragraph">
              <wp:posOffset>-662940</wp:posOffset>
            </wp:positionV>
            <wp:extent cx="622543" cy="556260"/>
            <wp:effectExtent l="0" t="0" r="0" b="0"/>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2543" cy="5562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Bidi" w:eastAsia="Arial" w:hAnsiTheme="minorBidi" w:cstheme="minorBidi"/>
          <w:noProof/>
          <w:sz w:val="24"/>
          <w:szCs w:val="24"/>
        </w:rPr>
        <w:drawing>
          <wp:anchor distT="0" distB="0" distL="114300" distR="114300" simplePos="0" relativeHeight="251661312" behindDoc="0" locked="0" layoutInCell="1" allowOverlap="1" wp14:anchorId="3FD3B80D" wp14:editId="1E48210C">
            <wp:simplePos x="0" y="0"/>
            <wp:positionH relativeFrom="margin">
              <wp:posOffset>4288155</wp:posOffset>
            </wp:positionH>
            <wp:positionV relativeFrom="paragraph">
              <wp:posOffset>-692785</wp:posOffset>
            </wp:positionV>
            <wp:extent cx="1377912" cy="693420"/>
            <wp:effectExtent l="0" t="0" r="0" b="0"/>
            <wp:wrapNone/>
            <wp:docPr id="6" name="תמונה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7912" cy="6934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Bidi" w:eastAsia="Arial" w:hAnsiTheme="minorBidi" w:cstheme="minorBidi"/>
          <w:noProof/>
          <w:sz w:val="24"/>
          <w:szCs w:val="24"/>
        </w:rPr>
        <w:drawing>
          <wp:anchor distT="0" distB="0" distL="114300" distR="114300" simplePos="0" relativeHeight="251660288" behindDoc="0" locked="0" layoutInCell="1" allowOverlap="1" wp14:anchorId="78C5E11E" wp14:editId="05E8F600">
            <wp:simplePos x="0" y="0"/>
            <wp:positionH relativeFrom="margin">
              <wp:posOffset>5498465</wp:posOffset>
            </wp:positionH>
            <wp:positionV relativeFrom="paragraph">
              <wp:posOffset>-723265</wp:posOffset>
            </wp:positionV>
            <wp:extent cx="605954" cy="693420"/>
            <wp:effectExtent l="0" t="0" r="3810" b="0"/>
            <wp:wrapNone/>
            <wp:docPr id="5" name="תמונה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5954" cy="693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8D5EC0" w14:textId="66EC89C1" w:rsidR="001D4C9C" w:rsidRPr="005D69B5" w:rsidRDefault="00FB5600" w:rsidP="005D69B5">
      <w:pPr>
        <w:jc w:val="center"/>
        <w:rPr>
          <w:rFonts w:asciiTheme="minorBidi" w:hAnsiTheme="minorBidi" w:cstheme="minorBidi"/>
          <w:bCs/>
          <w:sz w:val="32"/>
          <w:szCs w:val="32"/>
          <w:u w:val="single"/>
        </w:rPr>
      </w:pPr>
      <w:bookmarkStart w:id="0" w:name="_Hlk96606633"/>
      <w:r w:rsidRPr="005D69B5">
        <w:rPr>
          <w:rFonts w:asciiTheme="minorBidi" w:hAnsiTheme="minorBidi" w:cstheme="minorBidi"/>
          <w:bCs/>
          <w:sz w:val="32"/>
          <w:szCs w:val="32"/>
          <w:u w:val="single"/>
          <w:rtl/>
        </w:rPr>
        <w:t>הצעה לסיקור</w:t>
      </w:r>
      <w:r w:rsidR="005D69B5" w:rsidRPr="005D69B5">
        <w:rPr>
          <w:rFonts w:asciiTheme="minorBidi" w:hAnsiTheme="minorBidi" w:cstheme="minorBidi" w:hint="cs"/>
          <w:bCs/>
          <w:sz w:val="32"/>
          <w:szCs w:val="32"/>
          <w:u w:val="single"/>
          <w:rtl/>
        </w:rPr>
        <w:t xml:space="preserve"> </w:t>
      </w:r>
      <w:r w:rsidR="005D69B5" w:rsidRPr="005D69B5">
        <w:rPr>
          <w:rFonts w:asciiTheme="minorBidi" w:hAnsiTheme="minorBidi" w:cstheme="minorBidi"/>
          <w:bCs/>
          <w:sz w:val="32"/>
          <w:szCs w:val="32"/>
          <w:u w:val="single"/>
          <w:rtl/>
        </w:rPr>
        <w:t>–</w:t>
      </w:r>
      <w:r w:rsidR="005D69B5" w:rsidRPr="005D69B5">
        <w:rPr>
          <w:rFonts w:asciiTheme="minorBidi" w:hAnsiTheme="minorBidi" w:cstheme="minorBidi" w:hint="cs"/>
          <w:bCs/>
          <w:sz w:val="32"/>
          <w:szCs w:val="32"/>
          <w:u w:val="single"/>
          <w:rtl/>
        </w:rPr>
        <w:t xml:space="preserve"> פסטיבל השקד גליל </w:t>
      </w:r>
      <w:proofErr w:type="spellStart"/>
      <w:r w:rsidR="005D69B5" w:rsidRPr="005D69B5">
        <w:rPr>
          <w:rFonts w:asciiTheme="minorBidi" w:hAnsiTheme="minorBidi" w:cstheme="minorBidi" w:hint="cs"/>
          <w:bCs/>
          <w:sz w:val="32"/>
          <w:szCs w:val="32"/>
          <w:u w:val="single"/>
          <w:rtl/>
        </w:rPr>
        <w:t>בורוד</w:t>
      </w:r>
      <w:proofErr w:type="spellEnd"/>
      <w:r w:rsidR="005D69B5" w:rsidRPr="005D69B5">
        <w:rPr>
          <w:rFonts w:asciiTheme="minorBidi" w:hAnsiTheme="minorBidi" w:cstheme="minorBidi" w:hint="cs"/>
          <w:bCs/>
          <w:sz w:val="32"/>
          <w:szCs w:val="32"/>
          <w:u w:val="single"/>
          <w:rtl/>
        </w:rPr>
        <w:t xml:space="preserve"> לבן</w:t>
      </w:r>
    </w:p>
    <w:p w14:paraId="0E78BA6E" w14:textId="77777777" w:rsidR="001D4C9C" w:rsidRPr="00966ADB" w:rsidRDefault="00FB5600">
      <w:pPr>
        <w:rPr>
          <w:rFonts w:asciiTheme="minorBidi" w:hAnsiTheme="minorBidi" w:cstheme="minorBidi"/>
          <w:sz w:val="24"/>
          <w:szCs w:val="24"/>
        </w:rPr>
      </w:pPr>
      <w:r w:rsidRPr="00966ADB">
        <w:rPr>
          <w:rFonts w:asciiTheme="minorBidi" w:hAnsiTheme="minorBidi" w:cstheme="minorBidi"/>
          <w:sz w:val="24"/>
          <w:szCs w:val="24"/>
        </w:rPr>
        <w:t xml:space="preserve"> </w:t>
      </w:r>
    </w:p>
    <w:p w14:paraId="4894B6CC" w14:textId="0BDA9F80" w:rsidR="001D4C9C" w:rsidRPr="00E362C4" w:rsidRDefault="00FB5600">
      <w:pPr>
        <w:rPr>
          <w:rFonts w:asciiTheme="minorBidi" w:eastAsia="Arial" w:hAnsiTheme="minorBidi" w:cstheme="minorBidi"/>
          <w:bCs/>
          <w:sz w:val="24"/>
          <w:szCs w:val="24"/>
          <w:u w:val="single"/>
        </w:rPr>
      </w:pPr>
      <w:r w:rsidRPr="00E362C4">
        <w:rPr>
          <w:rFonts w:asciiTheme="minorBidi" w:eastAsia="Arial" w:hAnsiTheme="minorBidi" w:cstheme="minorBidi"/>
          <w:bCs/>
          <w:sz w:val="24"/>
          <w:szCs w:val="24"/>
          <w:u w:val="single"/>
          <w:rtl/>
        </w:rPr>
        <w:t xml:space="preserve">גליל ורוד לבן – פסטיבל השקד במרחב גליל תבור </w:t>
      </w:r>
    </w:p>
    <w:p w14:paraId="7CF16155" w14:textId="6441A48D" w:rsidR="001D4C9C" w:rsidRPr="00966ADB" w:rsidRDefault="00E362C4">
      <w:pPr>
        <w:jc w:val="both"/>
        <w:rPr>
          <w:rFonts w:asciiTheme="minorBidi" w:eastAsia="Arial" w:hAnsiTheme="minorBidi" w:cstheme="minorBidi"/>
          <w:sz w:val="24"/>
          <w:szCs w:val="24"/>
          <w:rtl/>
        </w:rPr>
      </w:pPr>
      <w:r>
        <w:rPr>
          <w:rFonts w:asciiTheme="minorBidi" w:eastAsia="Arial" w:hAnsiTheme="minorBidi" w:cstheme="minorBidi" w:hint="cs"/>
          <w:sz w:val="24"/>
          <w:szCs w:val="24"/>
          <w:rtl/>
        </w:rPr>
        <w:t>אחרי שבת גשומה צפויה שבת מושלמת לטיולים ו</w:t>
      </w:r>
      <w:r w:rsidR="00FB5600" w:rsidRPr="00966ADB">
        <w:rPr>
          <w:rFonts w:asciiTheme="minorBidi" w:eastAsia="Arial" w:hAnsiTheme="minorBidi" w:cstheme="minorBidi"/>
          <w:sz w:val="24"/>
          <w:szCs w:val="24"/>
          <w:rtl/>
        </w:rPr>
        <w:t>פריחת השקדיות נמצאת בשיאה</w:t>
      </w:r>
      <w:r>
        <w:rPr>
          <w:rFonts w:asciiTheme="minorBidi" w:eastAsia="Arial" w:hAnsiTheme="minorBidi" w:cstheme="minorBidi" w:hint="cs"/>
          <w:sz w:val="24"/>
          <w:szCs w:val="24"/>
          <w:rtl/>
        </w:rPr>
        <w:t>!</w:t>
      </w:r>
      <w:r w:rsidR="00FB5600" w:rsidRPr="00966ADB">
        <w:rPr>
          <w:rFonts w:asciiTheme="minorBidi" w:eastAsia="Arial" w:hAnsiTheme="minorBidi" w:cstheme="minorBidi"/>
          <w:sz w:val="24"/>
          <w:szCs w:val="24"/>
          <w:rtl/>
        </w:rPr>
        <w:t xml:space="preserve"> בימים אלו חוגגים בגליל את פסטיבל השקד ומזמינים את הציבור להנות מהפריחות המרהיבות.</w:t>
      </w:r>
    </w:p>
    <w:p w14:paraId="533005FE" w14:textId="77777777" w:rsidR="001D4C9C" w:rsidRPr="00966ADB" w:rsidRDefault="001D4C9C">
      <w:pPr>
        <w:jc w:val="both"/>
        <w:rPr>
          <w:rFonts w:asciiTheme="minorBidi" w:eastAsia="Arial" w:hAnsiTheme="minorBidi" w:cstheme="minorBidi"/>
          <w:sz w:val="24"/>
          <w:szCs w:val="24"/>
        </w:rPr>
      </w:pPr>
    </w:p>
    <w:p w14:paraId="7462D4E3" w14:textId="77777777" w:rsidR="001D4C9C" w:rsidRPr="00966ADB" w:rsidRDefault="001D4C9C">
      <w:pPr>
        <w:jc w:val="both"/>
        <w:rPr>
          <w:rFonts w:asciiTheme="minorBidi" w:hAnsiTheme="minorBidi" w:cstheme="minorBidi"/>
          <w:sz w:val="24"/>
          <w:szCs w:val="24"/>
        </w:rPr>
      </w:pPr>
    </w:p>
    <w:p w14:paraId="0E8DECB9" w14:textId="77777777" w:rsidR="001D4C9C" w:rsidRPr="00966ADB" w:rsidRDefault="00FB5600">
      <w:pPr>
        <w:spacing w:line="276" w:lineRule="auto"/>
        <w:jc w:val="both"/>
        <w:rPr>
          <w:rFonts w:asciiTheme="minorBidi" w:hAnsiTheme="minorBidi" w:cstheme="minorBidi"/>
          <w:sz w:val="24"/>
          <w:szCs w:val="24"/>
        </w:rPr>
      </w:pPr>
      <w:r w:rsidRPr="00966ADB">
        <w:rPr>
          <w:rFonts w:asciiTheme="minorBidi" w:hAnsiTheme="minorBidi" w:cstheme="minorBidi"/>
          <w:sz w:val="24"/>
          <w:szCs w:val="24"/>
          <w:rtl/>
        </w:rPr>
        <w:t xml:space="preserve">פריחת השקדיות בגליל נמצאת בשיאה </w:t>
      </w:r>
    </w:p>
    <w:p w14:paraId="75BF2A2E" w14:textId="23066F06" w:rsidR="001D4C9C" w:rsidRPr="00966ADB" w:rsidRDefault="00E362C4">
      <w:pPr>
        <w:spacing w:line="276" w:lineRule="auto"/>
        <w:jc w:val="both"/>
        <w:rPr>
          <w:rFonts w:asciiTheme="minorBidi" w:eastAsia="Arial" w:hAnsiTheme="minorBidi" w:cstheme="minorBidi"/>
          <w:sz w:val="24"/>
          <w:szCs w:val="24"/>
        </w:rPr>
      </w:pPr>
      <w:r>
        <w:rPr>
          <w:rFonts w:asciiTheme="minorBidi" w:hAnsiTheme="minorBidi" w:cstheme="minorBidi" w:hint="cs"/>
          <w:sz w:val="24"/>
          <w:szCs w:val="24"/>
          <w:rtl/>
        </w:rPr>
        <w:t xml:space="preserve">אתר </w:t>
      </w:r>
      <w:r w:rsidR="00FB5600" w:rsidRPr="00966ADB">
        <w:rPr>
          <w:rFonts w:asciiTheme="minorBidi" w:hAnsiTheme="minorBidi" w:cstheme="minorBidi"/>
          <w:sz w:val="24"/>
          <w:szCs w:val="24"/>
          <w:rtl/>
        </w:rPr>
        <w:t xml:space="preserve">הפסטיבל </w:t>
      </w:r>
      <w:r>
        <w:rPr>
          <w:rFonts w:asciiTheme="minorBidi" w:hAnsiTheme="minorBidi" w:cstheme="minorBidi" w:hint="cs"/>
          <w:sz w:val="24"/>
          <w:szCs w:val="24"/>
          <w:rtl/>
        </w:rPr>
        <w:t>מנגיש לקהל המבקרים</w:t>
      </w:r>
      <w:r w:rsidR="00FB5600" w:rsidRPr="00966ADB">
        <w:rPr>
          <w:rFonts w:asciiTheme="minorBidi" w:hAnsiTheme="minorBidi" w:cstheme="minorBidi"/>
          <w:sz w:val="24"/>
          <w:szCs w:val="24"/>
          <w:rtl/>
        </w:rPr>
        <w:t xml:space="preserve"> </w:t>
      </w:r>
      <w:r>
        <w:rPr>
          <w:rFonts w:asciiTheme="minorBidi" w:eastAsia="Arial" w:hAnsiTheme="minorBidi" w:cstheme="minorBidi" w:hint="cs"/>
          <w:sz w:val="24"/>
          <w:szCs w:val="24"/>
          <w:rtl/>
        </w:rPr>
        <w:t>את מיקומי</w:t>
      </w:r>
      <w:r w:rsidR="00FB5600" w:rsidRPr="00966ADB">
        <w:rPr>
          <w:rFonts w:asciiTheme="minorBidi" w:eastAsia="Arial" w:hAnsiTheme="minorBidi" w:cstheme="minorBidi"/>
          <w:sz w:val="24"/>
          <w:szCs w:val="24"/>
          <w:rtl/>
        </w:rPr>
        <w:t xml:space="preserve"> </w:t>
      </w:r>
      <w:r>
        <w:rPr>
          <w:rFonts w:asciiTheme="minorBidi" w:eastAsia="Arial" w:hAnsiTheme="minorBidi" w:cstheme="minorBidi" w:hint="cs"/>
          <w:sz w:val="24"/>
          <w:szCs w:val="24"/>
          <w:rtl/>
        </w:rPr>
        <w:t>ה</w:t>
      </w:r>
      <w:r w:rsidR="00FB5600" w:rsidRPr="00966ADB">
        <w:rPr>
          <w:rFonts w:asciiTheme="minorBidi" w:eastAsia="Arial" w:hAnsiTheme="minorBidi" w:cstheme="minorBidi"/>
          <w:sz w:val="24"/>
          <w:szCs w:val="24"/>
          <w:rtl/>
        </w:rPr>
        <w:t xml:space="preserve">חלקות הפורחות של מטעי השקדיות אשר משתרעות על אלפי דונמים ויוצרות מחזה מרהיב של חגיגה ורודה לבנה. נוסף על כך, מציע הפסטיבל למבקריו מגוון פעילויות ומוצרים </w:t>
      </w:r>
      <w:r>
        <w:rPr>
          <w:rFonts w:asciiTheme="minorBidi" w:eastAsia="Arial" w:hAnsiTheme="minorBidi" w:cstheme="minorBidi" w:hint="cs"/>
          <w:sz w:val="24"/>
          <w:szCs w:val="24"/>
          <w:rtl/>
        </w:rPr>
        <w:t>לכל המשפחה</w:t>
      </w:r>
      <w:r w:rsidR="00FB5600" w:rsidRPr="00966ADB">
        <w:rPr>
          <w:rFonts w:asciiTheme="minorBidi" w:eastAsia="Arial" w:hAnsiTheme="minorBidi" w:cstheme="minorBidi"/>
          <w:sz w:val="24"/>
          <w:szCs w:val="24"/>
          <w:rtl/>
        </w:rPr>
        <w:t xml:space="preserve">: </w:t>
      </w:r>
    </w:p>
    <w:p w14:paraId="41C210A9" w14:textId="050B2E45"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 xml:space="preserve">סיורים רכובים בין שקדיות פורחות במשאית ספארי, נהיגה עצמית ברכבי </w:t>
      </w:r>
      <w:proofErr w:type="spellStart"/>
      <w:r w:rsidRPr="00966ADB">
        <w:rPr>
          <w:rFonts w:asciiTheme="minorBidi" w:eastAsia="Arial" w:hAnsiTheme="minorBidi" w:cstheme="minorBidi"/>
          <w:b/>
          <w:color w:val="000000"/>
          <w:sz w:val="24"/>
          <w:szCs w:val="24"/>
          <w:rtl/>
        </w:rPr>
        <w:t>קלאבקר</w:t>
      </w:r>
      <w:proofErr w:type="spellEnd"/>
      <w:r w:rsidRPr="00966ADB">
        <w:rPr>
          <w:rFonts w:asciiTheme="minorBidi" w:eastAsia="Arial" w:hAnsiTheme="minorBidi" w:cstheme="minorBidi"/>
          <w:b/>
          <w:color w:val="000000"/>
          <w:sz w:val="24"/>
          <w:szCs w:val="24"/>
          <w:rtl/>
        </w:rPr>
        <w:t xml:space="preserve"> וכמובן סיורים רגליים קצרים עם תחנות עצירה לצילום</w:t>
      </w:r>
      <w:r w:rsidR="00966ADB">
        <w:rPr>
          <w:rFonts w:asciiTheme="minorBidi" w:eastAsia="Arial" w:hAnsiTheme="minorBidi" w:cstheme="minorBidi" w:hint="cs"/>
          <w:b/>
          <w:color w:val="000000"/>
          <w:sz w:val="24"/>
          <w:szCs w:val="24"/>
          <w:rtl/>
        </w:rPr>
        <w:t>, וסיורים מודרכים ואינטראקטיביים</w:t>
      </w:r>
      <w:r w:rsidRPr="00966ADB">
        <w:rPr>
          <w:rFonts w:asciiTheme="minorBidi" w:eastAsia="Arial" w:hAnsiTheme="minorBidi" w:cstheme="minorBidi"/>
          <w:b/>
          <w:color w:val="000000"/>
          <w:sz w:val="24"/>
          <w:szCs w:val="24"/>
          <w:rtl/>
        </w:rPr>
        <w:t xml:space="preserve">. </w:t>
      </w:r>
    </w:p>
    <w:p w14:paraId="4D05F73D" w14:textId="77777777"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 xml:space="preserve">סדנאות מוצרי שקד, פארק אטרקציות עץ מודרני, מתחם אטרקציות ייחודי של דבש דבורים בכלל וצוף שקדים בפרט. </w:t>
      </w:r>
    </w:p>
    <w:p w14:paraId="78EAC2D0" w14:textId="77777777"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sz w:val="24"/>
          <w:szCs w:val="24"/>
          <w:rtl/>
        </w:rPr>
        <w:t>מגוון עסקים מקומיים</w:t>
      </w:r>
      <w:r w:rsidRPr="00966ADB">
        <w:rPr>
          <w:rFonts w:asciiTheme="minorBidi" w:eastAsia="Arial" w:hAnsiTheme="minorBidi" w:cstheme="minorBidi"/>
          <w:b/>
          <w:color w:val="000000"/>
          <w:sz w:val="24"/>
          <w:szCs w:val="24"/>
          <w:rtl/>
        </w:rPr>
        <w:t>: שקדים ומוצרים מבוססי שקדים של מפעל תוצרת השקדים מהגדולים בישראל, יינות מקומיים, זיתים, שמן זית ועוד.</w:t>
      </w:r>
    </w:p>
    <w:p w14:paraId="614095BA" w14:textId="4BBF62DF" w:rsidR="001D4C9C" w:rsidRPr="00966ADB"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מרכז</w:t>
      </w:r>
      <w:r w:rsidR="00E362C4">
        <w:rPr>
          <w:rFonts w:asciiTheme="minorBidi" w:eastAsia="Arial" w:hAnsiTheme="minorBidi" w:cstheme="minorBidi" w:hint="cs"/>
          <w:b/>
          <w:color w:val="000000"/>
          <w:sz w:val="24"/>
          <w:szCs w:val="24"/>
          <w:rtl/>
        </w:rPr>
        <w:t>י</w:t>
      </w:r>
      <w:r w:rsidRPr="00966ADB">
        <w:rPr>
          <w:rFonts w:asciiTheme="minorBidi" w:eastAsia="Arial" w:hAnsiTheme="minorBidi" w:cstheme="minorBidi"/>
          <w:b/>
          <w:color w:val="000000"/>
          <w:sz w:val="24"/>
          <w:szCs w:val="24"/>
          <w:rtl/>
        </w:rPr>
        <w:t xml:space="preserve"> מבקרים</w:t>
      </w:r>
      <w:r w:rsidR="00E362C4">
        <w:rPr>
          <w:rFonts w:asciiTheme="minorBidi" w:eastAsia="Arial" w:hAnsiTheme="minorBidi" w:cstheme="minorBidi" w:hint="cs"/>
          <w:b/>
          <w:color w:val="000000"/>
          <w:sz w:val="24"/>
          <w:szCs w:val="24"/>
          <w:rtl/>
        </w:rPr>
        <w:t>: מוזיאון</w:t>
      </w:r>
      <w:r w:rsidRPr="00966ADB">
        <w:rPr>
          <w:rFonts w:asciiTheme="minorBidi" w:eastAsia="Arial" w:hAnsiTheme="minorBidi" w:cstheme="minorBidi"/>
          <w:b/>
          <w:color w:val="000000"/>
          <w:sz w:val="24"/>
          <w:szCs w:val="24"/>
          <w:rtl/>
        </w:rPr>
        <w:t xml:space="preserve"> "חצרות האיכרים" בכפר תבור</w:t>
      </w:r>
      <w:r w:rsidR="00E362C4">
        <w:rPr>
          <w:rFonts w:asciiTheme="minorBidi" w:eastAsia="Arial" w:hAnsiTheme="minorBidi" w:cstheme="minorBidi" w:hint="cs"/>
          <w:b/>
          <w:color w:val="000000"/>
          <w:sz w:val="24"/>
          <w:szCs w:val="24"/>
          <w:rtl/>
        </w:rPr>
        <w:t xml:space="preserve"> והמרכז למורשת הצ'רקסית בכפר </w:t>
      </w:r>
      <w:proofErr w:type="spellStart"/>
      <w:r w:rsidR="00E362C4">
        <w:rPr>
          <w:rFonts w:asciiTheme="minorBidi" w:eastAsia="Arial" w:hAnsiTheme="minorBidi" w:cstheme="minorBidi" w:hint="cs"/>
          <w:b/>
          <w:color w:val="000000"/>
          <w:sz w:val="24"/>
          <w:szCs w:val="24"/>
          <w:rtl/>
        </w:rPr>
        <w:t>כמא</w:t>
      </w:r>
      <w:proofErr w:type="spellEnd"/>
      <w:r w:rsidRPr="00966ADB">
        <w:rPr>
          <w:rFonts w:asciiTheme="minorBidi" w:eastAsia="Arial" w:hAnsiTheme="minorBidi" w:cstheme="minorBidi"/>
          <w:b/>
          <w:color w:val="000000"/>
          <w:sz w:val="24"/>
          <w:szCs w:val="24"/>
          <w:rtl/>
        </w:rPr>
        <w:t>.</w:t>
      </w:r>
    </w:p>
    <w:p w14:paraId="05BCFDA1" w14:textId="750E29CE" w:rsidR="001D4C9C" w:rsidRDefault="00FB5600">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sidRPr="00966ADB">
        <w:rPr>
          <w:rFonts w:asciiTheme="minorBidi" w:eastAsia="Arial" w:hAnsiTheme="minorBidi" w:cstheme="minorBidi"/>
          <w:b/>
          <w:color w:val="000000"/>
          <w:sz w:val="24"/>
          <w:szCs w:val="24"/>
          <w:rtl/>
        </w:rPr>
        <w:t xml:space="preserve">אוכל: מגוון מסעדות </w:t>
      </w:r>
      <w:r w:rsidRPr="00966ADB">
        <w:rPr>
          <w:rFonts w:asciiTheme="minorBidi" w:eastAsia="Arial" w:hAnsiTheme="minorBidi" w:cstheme="minorBidi"/>
          <w:b/>
          <w:sz w:val="24"/>
          <w:szCs w:val="24"/>
          <w:rtl/>
        </w:rPr>
        <w:t xml:space="preserve">ודוכני </w:t>
      </w:r>
      <w:proofErr w:type="spellStart"/>
      <w:r w:rsidRPr="00966ADB">
        <w:rPr>
          <w:rFonts w:asciiTheme="minorBidi" w:eastAsia="Arial" w:hAnsiTheme="minorBidi" w:cstheme="minorBidi"/>
          <w:b/>
          <w:sz w:val="24"/>
          <w:szCs w:val="24"/>
          <w:rtl/>
        </w:rPr>
        <w:t>פודטראקס</w:t>
      </w:r>
      <w:proofErr w:type="spellEnd"/>
      <w:r w:rsidRPr="00966ADB">
        <w:rPr>
          <w:rFonts w:asciiTheme="minorBidi" w:eastAsia="Arial" w:hAnsiTheme="minorBidi" w:cstheme="minorBidi"/>
          <w:b/>
          <w:sz w:val="24"/>
          <w:szCs w:val="24"/>
          <w:rtl/>
        </w:rPr>
        <w:t xml:space="preserve"> במיקומים מרהיבי</w:t>
      </w:r>
      <w:r w:rsidR="00E362C4">
        <w:rPr>
          <w:rFonts w:asciiTheme="minorBidi" w:eastAsia="Arial" w:hAnsiTheme="minorBidi" w:cstheme="minorBidi" w:hint="cs"/>
          <w:b/>
          <w:sz w:val="24"/>
          <w:szCs w:val="24"/>
          <w:rtl/>
        </w:rPr>
        <w:t>ם, מארזי ארוחות לפיקניקים ועוד</w:t>
      </w:r>
      <w:r w:rsidRPr="00966ADB">
        <w:rPr>
          <w:rFonts w:asciiTheme="minorBidi" w:eastAsia="Arial" w:hAnsiTheme="minorBidi" w:cstheme="minorBidi"/>
          <w:b/>
          <w:color w:val="000000"/>
          <w:sz w:val="24"/>
          <w:szCs w:val="24"/>
        </w:rPr>
        <w:t>.</w:t>
      </w:r>
    </w:p>
    <w:p w14:paraId="471DCD74" w14:textId="512E5E85" w:rsidR="00136456" w:rsidRPr="00966ADB" w:rsidRDefault="00136456">
      <w:pPr>
        <w:numPr>
          <w:ilvl w:val="0"/>
          <w:numId w:val="1"/>
        </w:numPr>
        <w:pBdr>
          <w:top w:val="nil"/>
          <w:left w:val="nil"/>
          <w:bottom w:val="nil"/>
          <w:right w:val="nil"/>
          <w:between w:val="nil"/>
        </w:pBdr>
        <w:spacing w:line="276" w:lineRule="auto"/>
        <w:ind w:left="368"/>
        <w:jc w:val="both"/>
        <w:rPr>
          <w:rFonts w:asciiTheme="minorBidi" w:eastAsia="Arial" w:hAnsiTheme="minorBidi" w:cstheme="minorBidi"/>
          <w:b/>
          <w:color w:val="000000"/>
          <w:sz w:val="24"/>
          <w:szCs w:val="24"/>
        </w:rPr>
      </w:pPr>
      <w:r>
        <w:rPr>
          <w:rFonts w:asciiTheme="minorBidi" w:eastAsia="Arial" w:hAnsiTheme="minorBidi" w:cstheme="minorBidi" w:hint="cs"/>
          <w:b/>
          <w:color w:val="000000"/>
          <w:sz w:val="24"/>
          <w:szCs w:val="24"/>
          <w:rtl/>
        </w:rPr>
        <w:t>בתאריכים 4-5.3 יתקיים הפנינג לכל המשפחה בפארק המעיין בכפר תבור.</w:t>
      </w:r>
    </w:p>
    <w:p w14:paraId="3E5AC309" w14:textId="77777777" w:rsidR="001D4C9C" w:rsidRPr="00966ADB" w:rsidRDefault="001D4C9C">
      <w:pPr>
        <w:pBdr>
          <w:top w:val="nil"/>
          <w:left w:val="nil"/>
          <w:bottom w:val="nil"/>
          <w:right w:val="nil"/>
          <w:between w:val="nil"/>
        </w:pBdr>
        <w:ind w:left="720"/>
        <w:jc w:val="both"/>
        <w:rPr>
          <w:rFonts w:asciiTheme="minorBidi" w:eastAsia="Arial" w:hAnsiTheme="minorBidi" w:cstheme="minorBidi"/>
          <w:color w:val="000000"/>
          <w:sz w:val="24"/>
          <w:szCs w:val="24"/>
        </w:rPr>
      </w:pPr>
    </w:p>
    <w:p w14:paraId="3AF8F6ED" w14:textId="77777777" w:rsidR="001D4C9C" w:rsidRPr="00966ADB" w:rsidRDefault="00FB5600">
      <w:pPr>
        <w:spacing w:before="240" w:after="240"/>
        <w:jc w:val="both"/>
        <w:rPr>
          <w:rFonts w:asciiTheme="minorBidi" w:hAnsiTheme="minorBidi" w:cstheme="minorBidi"/>
          <w:sz w:val="24"/>
          <w:szCs w:val="24"/>
        </w:rPr>
      </w:pPr>
      <w:r w:rsidRPr="00966ADB">
        <w:rPr>
          <w:rFonts w:asciiTheme="minorBidi" w:hAnsiTheme="minorBidi" w:cstheme="minorBidi"/>
          <w:sz w:val="24"/>
          <w:szCs w:val="24"/>
          <w:rtl/>
        </w:rPr>
        <w:t xml:space="preserve">"פסטיבל השקד – גליל </w:t>
      </w:r>
      <w:proofErr w:type="spellStart"/>
      <w:r w:rsidRPr="00966ADB">
        <w:rPr>
          <w:rFonts w:asciiTheme="minorBidi" w:hAnsiTheme="minorBidi" w:cstheme="minorBidi"/>
          <w:sz w:val="24"/>
          <w:szCs w:val="24"/>
          <w:rtl/>
        </w:rPr>
        <w:t>בורוד</w:t>
      </w:r>
      <w:proofErr w:type="spellEnd"/>
      <w:r w:rsidRPr="00966ADB">
        <w:rPr>
          <w:rFonts w:asciiTheme="minorBidi" w:hAnsiTheme="minorBidi" w:cstheme="minorBidi"/>
          <w:sz w:val="24"/>
          <w:szCs w:val="24"/>
          <w:rtl/>
        </w:rPr>
        <w:t xml:space="preserve"> לבן" הינו אירוע מרחבי והוא אינו תחום במרחב או בזמן. אתר הפסטיבל מאגד תחת קורת גג אחת נוחה ונגישה את מרחבי השקדיות, בתי העסק באזור ומסלולי הטיול השונים. לא נדרש רישום או תשלום כללי כל-שהו אלא רק מול בתי העסק והאטרקציות עצמן.</w:t>
      </w:r>
    </w:p>
    <w:p w14:paraId="7C25C6F3" w14:textId="5FF0FE99" w:rsidR="001D4C9C" w:rsidRPr="00966ADB" w:rsidRDefault="00FB5600">
      <w:pPr>
        <w:jc w:val="both"/>
        <w:rPr>
          <w:rFonts w:asciiTheme="minorBidi" w:eastAsia="Arial" w:hAnsiTheme="minorBidi" w:cstheme="minorBidi"/>
          <w:sz w:val="24"/>
          <w:szCs w:val="24"/>
        </w:rPr>
      </w:pPr>
      <w:r w:rsidRPr="00966ADB">
        <w:rPr>
          <w:rFonts w:asciiTheme="minorBidi" w:eastAsia="Arial" w:hAnsiTheme="minorBidi" w:cstheme="minorBidi"/>
          <w:sz w:val="24"/>
          <w:szCs w:val="24"/>
          <w:rtl/>
        </w:rPr>
        <w:t xml:space="preserve">מטרתו המרכזית של הפסטיבל היא </w:t>
      </w:r>
      <w:proofErr w:type="spellStart"/>
      <w:r w:rsidRPr="00966ADB">
        <w:rPr>
          <w:rFonts w:asciiTheme="minorBidi" w:eastAsia="Arial" w:hAnsiTheme="minorBidi" w:cstheme="minorBidi"/>
          <w:sz w:val="24"/>
          <w:szCs w:val="24"/>
          <w:rtl/>
        </w:rPr>
        <w:t>להנגיש</w:t>
      </w:r>
      <w:proofErr w:type="spellEnd"/>
      <w:r w:rsidRPr="00966ADB">
        <w:rPr>
          <w:rFonts w:asciiTheme="minorBidi" w:eastAsia="Arial" w:hAnsiTheme="minorBidi" w:cstheme="minorBidi"/>
          <w:sz w:val="24"/>
          <w:szCs w:val="24"/>
          <w:rtl/>
        </w:rPr>
        <w:t xml:space="preserve"> לציבור הרחב את פריחת השקדיות המדהימה במלוא הדרה </w:t>
      </w:r>
      <w:proofErr w:type="spellStart"/>
      <w:r w:rsidRPr="00966ADB">
        <w:rPr>
          <w:rFonts w:asciiTheme="minorBidi" w:eastAsia="Arial" w:hAnsiTheme="minorBidi" w:cstheme="minorBidi"/>
          <w:sz w:val="24"/>
          <w:szCs w:val="24"/>
          <w:rtl/>
        </w:rPr>
        <w:t>ויופיה</w:t>
      </w:r>
      <w:proofErr w:type="spellEnd"/>
      <w:r w:rsidR="00E362C4">
        <w:rPr>
          <w:rFonts w:asciiTheme="minorBidi" w:eastAsia="Arial" w:hAnsiTheme="minorBidi" w:cstheme="minorBidi" w:hint="cs"/>
          <w:sz w:val="24"/>
          <w:szCs w:val="24"/>
          <w:rtl/>
        </w:rPr>
        <w:t xml:space="preserve"> ובתוך כך לחזק את העסקים המקומיים</w:t>
      </w:r>
      <w:r w:rsidRPr="00966ADB">
        <w:rPr>
          <w:rFonts w:asciiTheme="minorBidi" w:eastAsia="Arial" w:hAnsiTheme="minorBidi" w:cstheme="minorBidi"/>
          <w:sz w:val="24"/>
          <w:szCs w:val="24"/>
          <w:rtl/>
        </w:rPr>
        <w:t>, זאת בדומה לאירועי פריחה שונים בארץ ובעולם. באירוע צפויים להשתתף אלפי מבקרים ומטיילים וקהל היעד הוא משפחות המתגוררות מחוץ לאזור הגליל ושאינן נגישות בד"כ למרבדי פריחת השקדיות.</w:t>
      </w:r>
    </w:p>
    <w:p w14:paraId="504E44D9" w14:textId="77777777" w:rsidR="001D4C9C" w:rsidRDefault="001D4C9C">
      <w:pPr>
        <w:jc w:val="both"/>
        <w:rPr>
          <w:rFonts w:ascii="Arial" w:eastAsia="Arial" w:hAnsi="Arial" w:cs="Arial"/>
        </w:rPr>
      </w:pPr>
    </w:p>
    <w:p w14:paraId="65B41A50" w14:textId="77777777" w:rsidR="001D4C9C" w:rsidRDefault="00FB5600">
      <w:pPr>
        <w:jc w:val="both"/>
        <w:rPr>
          <w:rFonts w:ascii="Arial" w:eastAsia="Arial" w:hAnsi="Arial" w:cs="Arial"/>
        </w:rPr>
      </w:pPr>
      <w:r>
        <w:rPr>
          <w:rFonts w:ascii="Arial" w:eastAsia="Arial" w:hAnsi="Arial" w:cs="Arial"/>
          <w:rtl/>
        </w:rPr>
        <w:t xml:space="preserve">דף האירוע: </w:t>
      </w:r>
    </w:p>
    <w:p w14:paraId="496254F7" w14:textId="1366FF9A" w:rsidR="001D4C9C" w:rsidRDefault="002145A4">
      <w:pPr>
        <w:jc w:val="both"/>
        <w:rPr>
          <w:rFonts w:ascii="Arial" w:eastAsia="Arial" w:hAnsi="Arial" w:cs="Arial"/>
          <w:rtl/>
        </w:rPr>
      </w:pPr>
      <w:hyperlink r:id="rId11">
        <w:r w:rsidR="00FB5600">
          <w:rPr>
            <w:rFonts w:ascii="Arial" w:eastAsia="Arial" w:hAnsi="Arial" w:cs="Arial"/>
            <w:color w:val="0563C1"/>
            <w:u w:val="single"/>
          </w:rPr>
          <w:t>http://www.varod-lavan.com/</w:t>
        </w:r>
      </w:hyperlink>
    </w:p>
    <w:p w14:paraId="7168610D" w14:textId="4C603312" w:rsidR="006E63C0" w:rsidRDefault="006E63C0">
      <w:pPr>
        <w:jc w:val="both"/>
        <w:rPr>
          <w:rFonts w:ascii="Arial" w:eastAsia="Arial" w:hAnsi="Arial" w:cs="Arial"/>
          <w:rtl/>
        </w:rPr>
      </w:pPr>
    </w:p>
    <w:p w14:paraId="2194236A" w14:textId="25F17CE4" w:rsidR="006E63C0" w:rsidRDefault="006E63C0">
      <w:pPr>
        <w:jc w:val="both"/>
        <w:rPr>
          <w:rFonts w:ascii="Arial" w:eastAsia="Arial" w:hAnsi="Arial" w:cs="Arial"/>
          <w:rtl/>
        </w:rPr>
      </w:pPr>
      <w:r>
        <w:rPr>
          <w:rFonts w:ascii="Arial" w:eastAsia="Arial" w:hAnsi="Arial" w:cs="Arial" w:hint="cs"/>
          <w:rtl/>
        </w:rPr>
        <w:t>תמונות לשימוש חופשי (קרדיט דוברות הגליל התחתון)</w:t>
      </w:r>
    </w:p>
    <w:p w14:paraId="76362825" w14:textId="216A6D3D" w:rsidR="006E63C0" w:rsidRDefault="002145A4">
      <w:pPr>
        <w:jc w:val="both"/>
        <w:rPr>
          <w:rFonts w:ascii="Arial" w:eastAsia="Arial" w:hAnsi="Arial" w:cs="Arial"/>
        </w:rPr>
      </w:pPr>
      <w:hyperlink r:id="rId12" w:history="1">
        <w:r w:rsidR="006E63C0" w:rsidRPr="000979FA">
          <w:rPr>
            <w:rStyle w:val="Hyperlink"/>
            <w:rFonts w:ascii="Arial" w:eastAsia="Arial" w:hAnsi="Arial" w:cs="Arial"/>
          </w:rPr>
          <w:t>https://drive.google.com/drive/folders/1qNYtU93xdX4_j5pdc8m4xrDWcHt3x7ra</w:t>
        </w:r>
      </w:hyperlink>
      <w:r w:rsidR="006E63C0">
        <w:rPr>
          <w:rFonts w:ascii="Arial" w:eastAsia="Arial" w:hAnsi="Arial" w:cs="Arial" w:hint="cs"/>
          <w:rtl/>
        </w:rPr>
        <w:t xml:space="preserve"> </w:t>
      </w:r>
    </w:p>
    <w:p w14:paraId="5C6262C4" w14:textId="77777777" w:rsidR="001D4C9C" w:rsidRDefault="001D4C9C">
      <w:pPr>
        <w:rPr>
          <w:rFonts w:ascii="Arial" w:eastAsia="Arial" w:hAnsi="Arial" w:cs="Arial"/>
        </w:rPr>
      </w:pPr>
    </w:p>
    <w:p w14:paraId="10864B6E" w14:textId="77777777" w:rsidR="00E362C4" w:rsidRDefault="00FB5600">
      <w:pPr>
        <w:rPr>
          <w:rFonts w:ascii="Arial" w:eastAsia="Arial" w:hAnsi="Arial" w:cs="Arial"/>
          <w:b/>
          <w:rtl/>
        </w:rPr>
      </w:pPr>
      <w:r>
        <w:rPr>
          <w:rFonts w:ascii="Arial" w:eastAsia="Arial" w:hAnsi="Arial" w:cs="Arial"/>
          <w:b/>
          <w:rtl/>
        </w:rPr>
        <w:t>מוזמנים לפרסם את האירוע</w:t>
      </w:r>
      <w:r w:rsidR="00E362C4">
        <w:rPr>
          <w:rFonts w:ascii="Arial" w:eastAsia="Arial" w:hAnsi="Arial" w:cs="Arial" w:hint="cs"/>
          <w:b/>
          <w:rtl/>
        </w:rPr>
        <w:t xml:space="preserve"> וכמובן </w:t>
      </w:r>
      <w:r>
        <w:rPr>
          <w:rFonts w:ascii="Arial" w:eastAsia="Arial" w:hAnsi="Arial" w:cs="Arial"/>
          <w:b/>
          <w:rtl/>
        </w:rPr>
        <w:t>להגיע</w:t>
      </w:r>
      <w:r w:rsidR="00E362C4">
        <w:rPr>
          <w:rFonts w:ascii="Arial" w:eastAsia="Arial" w:hAnsi="Arial" w:cs="Arial" w:hint="cs"/>
          <w:b/>
          <w:rtl/>
        </w:rPr>
        <w:t xml:space="preserve"> ולהנות מפריחת השקדיות.</w:t>
      </w:r>
    </w:p>
    <w:p w14:paraId="4573EDA4" w14:textId="6FCAC472" w:rsidR="001D4C9C" w:rsidRDefault="00E362C4">
      <w:pPr>
        <w:rPr>
          <w:rFonts w:ascii="Arial" w:eastAsia="Arial" w:hAnsi="Arial" w:cs="Arial"/>
          <w:b/>
        </w:rPr>
      </w:pPr>
      <w:r>
        <w:rPr>
          <w:rFonts w:ascii="Arial" w:eastAsia="Arial" w:hAnsi="Arial" w:cs="Arial" w:hint="cs"/>
          <w:b/>
          <w:rtl/>
        </w:rPr>
        <w:t xml:space="preserve">ניתן לראיין את בעלי העסקים השונים ואת ראשי הרשויות היוזמות את האירוע. </w:t>
      </w:r>
    </w:p>
    <w:p w14:paraId="0B7090C3" w14:textId="77777777" w:rsidR="001D4C9C" w:rsidRDefault="001D4C9C">
      <w:pPr>
        <w:rPr>
          <w:rFonts w:ascii="Arial" w:eastAsia="Arial" w:hAnsi="Arial" w:cs="Arial"/>
        </w:rPr>
      </w:pPr>
    </w:p>
    <w:p w14:paraId="786E36B1" w14:textId="77777777" w:rsidR="001D4C9C" w:rsidRDefault="00FB5600">
      <w:pPr>
        <w:rPr>
          <w:rFonts w:ascii="Arial" w:eastAsia="Arial" w:hAnsi="Arial" w:cs="Arial"/>
        </w:rPr>
      </w:pPr>
      <w:bookmarkStart w:id="1" w:name="_heading=h.gjdgxs" w:colFirst="0" w:colLast="0"/>
      <w:bookmarkEnd w:id="1"/>
      <w:r>
        <w:rPr>
          <w:rFonts w:ascii="Arial" w:eastAsia="Arial" w:hAnsi="Arial" w:cs="Arial"/>
          <w:rtl/>
        </w:rPr>
        <w:t xml:space="preserve">לשאלות ופרטים נוספים ניתן לפנות בטלפון או </w:t>
      </w:r>
      <w:proofErr w:type="spellStart"/>
      <w:r>
        <w:rPr>
          <w:rFonts w:ascii="Arial" w:eastAsia="Arial" w:hAnsi="Arial" w:cs="Arial"/>
          <w:rtl/>
        </w:rPr>
        <w:t>בווצאפ</w:t>
      </w:r>
      <w:proofErr w:type="spellEnd"/>
      <w:r>
        <w:rPr>
          <w:rFonts w:ascii="Arial" w:eastAsia="Arial" w:hAnsi="Arial" w:cs="Arial"/>
          <w:rtl/>
        </w:rPr>
        <w:t xml:space="preserve"> </w:t>
      </w:r>
      <w:hyperlink r:id="rId13">
        <w:r>
          <w:rPr>
            <w:rFonts w:ascii="Arial" w:eastAsia="Arial" w:hAnsi="Arial" w:cs="Arial"/>
            <w:color w:val="0563C1"/>
            <w:u w:val="single"/>
          </w:rPr>
          <w:t>https://wa.me/972546349311</w:t>
        </w:r>
      </w:hyperlink>
    </w:p>
    <w:p w14:paraId="37352ACC" w14:textId="77777777" w:rsidR="001D4C9C" w:rsidRDefault="001D4C9C">
      <w:pPr>
        <w:rPr>
          <w:rFonts w:ascii="Arial" w:eastAsia="Arial" w:hAnsi="Arial" w:cs="Arial"/>
        </w:rPr>
      </w:pPr>
    </w:p>
    <w:p w14:paraId="0DB7AFC0" w14:textId="77777777" w:rsidR="001D4C9C" w:rsidRDefault="00FB5600">
      <w:pPr>
        <w:rPr>
          <w:rFonts w:ascii="Arial" w:eastAsia="Arial" w:hAnsi="Arial" w:cs="Arial"/>
        </w:rPr>
      </w:pPr>
      <w:r>
        <w:rPr>
          <w:rFonts w:ascii="Arial" w:eastAsia="Arial" w:hAnsi="Arial" w:cs="Arial"/>
          <w:rtl/>
        </w:rPr>
        <w:t>בברכה</w:t>
      </w:r>
    </w:p>
    <w:p w14:paraId="145F750C" w14:textId="00719AAA" w:rsidR="001D4C9C" w:rsidRDefault="00FB5600" w:rsidP="00197AB1">
      <w:pPr>
        <w:rPr>
          <w:rFonts w:ascii="Arial" w:eastAsia="Arial" w:hAnsi="Arial" w:cs="Arial"/>
        </w:rPr>
      </w:pPr>
      <w:r>
        <w:rPr>
          <w:rFonts w:ascii="Arial" w:eastAsia="Arial" w:hAnsi="Arial" w:cs="Arial"/>
          <w:rtl/>
        </w:rPr>
        <w:t xml:space="preserve">רון תירוש </w:t>
      </w:r>
      <w:r w:rsidR="00197AB1">
        <w:rPr>
          <w:rFonts w:ascii="Arial" w:eastAsia="Arial" w:hAnsi="Arial" w:cs="Arial" w:hint="cs"/>
          <w:rtl/>
        </w:rPr>
        <w:t xml:space="preserve">- </w:t>
      </w:r>
      <w:r>
        <w:rPr>
          <w:rFonts w:ascii="Arial" w:eastAsia="Arial" w:hAnsi="Arial" w:cs="Arial"/>
          <w:rtl/>
        </w:rPr>
        <w:t xml:space="preserve">דובר מ.א הגליל התחתון </w:t>
      </w:r>
    </w:p>
    <w:p w14:paraId="2D19FE37" w14:textId="77777777" w:rsidR="001D4C9C" w:rsidRDefault="00FB5600">
      <w:pPr>
        <w:rPr>
          <w:rFonts w:ascii="Arial" w:eastAsia="Arial" w:hAnsi="Arial" w:cs="Arial"/>
        </w:rPr>
      </w:pPr>
      <w:r>
        <w:rPr>
          <w:rFonts w:ascii="Arial" w:eastAsia="Arial" w:hAnsi="Arial" w:cs="Arial"/>
        </w:rPr>
        <w:t>054.6349311</w:t>
      </w:r>
    </w:p>
    <w:p w14:paraId="16A7A57F" w14:textId="0840F1E3" w:rsidR="001D4C9C" w:rsidRPr="00E362C4" w:rsidRDefault="002145A4" w:rsidP="00E362C4">
      <w:pPr>
        <w:rPr>
          <w:rFonts w:ascii="Arial" w:eastAsia="Arial" w:hAnsi="Arial" w:cs="Arial"/>
        </w:rPr>
      </w:pPr>
      <w:hyperlink r:id="rId14">
        <w:r w:rsidR="00FB5600">
          <w:rPr>
            <w:rFonts w:ascii="Arial" w:eastAsia="Arial" w:hAnsi="Arial" w:cs="Arial"/>
            <w:color w:val="0563C1"/>
            <w:u w:val="single"/>
          </w:rPr>
          <w:t>ront@glt.org.il</w:t>
        </w:r>
      </w:hyperlink>
      <w:bookmarkEnd w:id="0"/>
    </w:p>
    <w:sectPr w:rsidR="001D4C9C" w:rsidRPr="00E362C4">
      <w:headerReference w:type="default" r:id="rId15"/>
      <w:pgSz w:w="11906" w:h="16838"/>
      <w:pgMar w:top="1440" w:right="1800" w:bottom="1440" w:left="180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F7B6" w14:textId="77777777" w:rsidR="002145A4" w:rsidRDefault="002145A4">
      <w:r>
        <w:separator/>
      </w:r>
    </w:p>
  </w:endnote>
  <w:endnote w:type="continuationSeparator" w:id="0">
    <w:p w14:paraId="2DCEB46A" w14:textId="77777777" w:rsidR="002145A4" w:rsidRDefault="0021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F355A" w14:textId="77777777" w:rsidR="002145A4" w:rsidRDefault="002145A4">
      <w:r>
        <w:separator/>
      </w:r>
    </w:p>
  </w:footnote>
  <w:footnote w:type="continuationSeparator" w:id="0">
    <w:p w14:paraId="607A76D3" w14:textId="77777777" w:rsidR="002145A4" w:rsidRDefault="00214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FF509" w14:textId="6A07B217" w:rsidR="001D4C9C" w:rsidRDefault="001D4C9C">
    <w:pPr>
      <w:pBdr>
        <w:top w:val="nil"/>
        <w:left w:val="nil"/>
        <w:bottom w:val="nil"/>
        <w:right w:val="nil"/>
        <w:between w:val="nil"/>
      </w:pBdr>
      <w:tabs>
        <w:tab w:val="center" w:pos="4153"/>
        <w:tab w:val="right" w:pos="830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83272"/>
    <w:multiLevelType w:val="multilevel"/>
    <w:tmpl w:val="DFA0B640"/>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C9C"/>
    <w:rsid w:val="00136456"/>
    <w:rsid w:val="00197AB1"/>
    <w:rsid w:val="001D4C9C"/>
    <w:rsid w:val="002145A4"/>
    <w:rsid w:val="005D69B5"/>
    <w:rsid w:val="006E63C0"/>
    <w:rsid w:val="00966ADB"/>
    <w:rsid w:val="009761D1"/>
    <w:rsid w:val="00E362C4"/>
    <w:rsid w:val="00FB560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53768"/>
  <w15:docId w15:val="{1BA94FA1-DDFB-4EE2-9A09-2DB9D8D00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he-IL"/>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9B4"/>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styleId="Hyperlink">
    <w:name w:val="Hyperlink"/>
    <w:basedOn w:val="a0"/>
    <w:uiPriority w:val="99"/>
    <w:unhideWhenUsed/>
    <w:rsid w:val="007D349F"/>
    <w:rPr>
      <w:color w:val="0563C1" w:themeColor="hyperlink"/>
      <w:u w:val="single"/>
    </w:rPr>
  </w:style>
  <w:style w:type="character" w:styleId="a4">
    <w:name w:val="Unresolved Mention"/>
    <w:basedOn w:val="a0"/>
    <w:uiPriority w:val="99"/>
    <w:semiHidden/>
    <w:unhideWhenUsed/>
    <w:rsid w:val="007D349F"/>
    <w:rPr>
      <w:color w:val="605E5C"/>
      <w:shd w:val="clear" w:color="auto" w:fill="E1DFDD"/>
    </w:rPr>
  </w:style>
  <w:style w:type="paragraph" w:styleId="a5">
    <w:name w:val="List Paragraph"/>
    <w:basedOn w:val="a"/>
    <w:uiPriority w:val="34"/>
    <w:qFormat/>
    <w:rsid w:val="00D118E2"/>
    <w:pPr>
      <w:ind w:left="720"/>
      <w:contextualSpacing/>
    </w:pPr>
  </w:style>
  <w:style w:type="paragraph" w:styleId="a6">
    <w:name w:val="header"/>
    <w:basedOn w:val="a"/>
    <w:link w:val="a7"/>
    <w:uiPriority w:val="99"/>
    <w:unhideWhenUsed/>
    <w:rsid w:val="008D442D"/>
    <w:pPr>
      <w:tabs>
        <w:tab w:val="center" w:pos="4153"/>
        <w:tab w:val="right" w:pos="8306"/>
      </w:tabs>
    </w:pPr>
  </w:style>
  <w:style w:type="character" w:customStyle="1" w:styleId="a7">
    <w:name w:val="כותרת עליונה תו"/>
    <w:basedOn w:val="a0"/>
    <w:link w:val="a6"/>
    <w:uiPriority w:val="99"/>
    <w:rsid w:val="008D442D"/>
    <w:rPr>
      <w:rFonts w:ascii="Calibri" w:hAnsi="Calibri" w:cs="Calibri"/>
    </w:rPr>
  </w:style>
  <w:style w:type="paragraph" w:styleId="a8">
    <w:name w:val="footer"/>
    <w:basedOn w:val="a"/>
    <w:link w:val="a9"/>
    <w:uiPriority w:val="99"/>
    <w:unhideWhenUsed/>
    <w:rsid w:val="008D442D"/>
    <w:pPr>
      <w:tabs>
        <w:tab w:val="center" w:pos="4153"/>
        <w:tab w:val="right" w:pos="8306"/>
      </w:tabs>
    </w:pPr>
  </w:style>
  <w:style w:type="character" w:customStyle="1" w:styleId="a9">
    <w:name w:val="כותרת תחתונה תו"/>
    <w:basedOn w:val="a0"/>
    <w:link w:val="a8"/>
    <w:uiPriority w:val="99"/>
    <w:rsid w:val="008D442D"/>
    <w:rPr>
      <w:rFonts w:ascii="Calibri" w:hAnsi="Calibri" w:cs="Calibri"/>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a.me/9725463493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rive.google.com/drive/folders/1qNYtU93xdX4_j5pdc8m4xrDWcHt3x7r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od-lavan.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ront@glt.org.i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jN84hGAagEYCN72s/rdhzD7TsA==">AMUW2mXtczmW76dRdT6yTi8WAOaZUqr5lEMqqBg3nWqVZwECQtoVNvB6ZpJoZdNM6gVwIqXSapj2tRlsjc/PApfqg49URqyHiqDzx1RnlEeVJChdEcDDJMjl1ifdfe8t6rD9DaLAxB7j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384</Words>
  <Characters>1922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רון תירוש</dc:creator>
  <cp:lastModifiedBy>רון תירוש</cp:lastModifiedBy>
  <cp:revision>7</cp:revision>
  <dcterms:created xsi:type="dcterms:W3CDTF">2020-01-21T11:31:00Z</dcterms:created>
  <dcterms:modified xsi:type="dcterms:W3CDTF">2022-03-01T13:14:00Z</dcterms:modified>
</cp:coreProperties>
</file>