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4221E" w:rsidRPr="00DE1765" w:rsidRDefault="00000000">
      <w:pPr>
        <w:spacing w:after="200" w:line="240" w:lineRule="auto"/>
        <w:jc w:val="center"/>
        <w:rPr>
          <w:rFonts w:asciiTheme="minorBidi" w:eastAsia="Times New Roman" w:hAnsiTheme="minorBidi" w:cstheme="minorBidi"/>
          <w:sz w:val="24"/>
          <w:szCs w:val="24"/>
        </w:rPr>
      </w:pPr>
      <w:r w:rsidRPr="00DE1765">
        <w:rPr>
          <w:rFonts w:asciiTheme="minorBidi" w:hAnsiTheme="minorBidi" w:cstheme="minorBidi"/>
          <w:color w:val="000000"/>
          <w:sz w:val="40"/>
          <w:szCs w:val="40"/>
          <w:rtl/>
        </w:rPr>
        <w:t>להקת המחול קמע גאה להציג:</w:t>
      </w:r>
    </w:p>
    <w:p w14:paraId="00000002" w14:textId="77777777" w:rsidR="0074221E" w:rsidRPr="00DE1765" w:rsidRDefault="00000000">
      <w:pPr>
        <w:spacing w:after="200" w:line="240" w:lineRule="auto"/>
        <w:jc w:val="center"/>
        <w:rPr>
          <w:rFonts w:asciiTheme="minorBidi" w:eastAsia="Times New Roman" w:hAnsiTheme="minorBidi" w:cstheme="minorBidi"/>
          <w:sz w:val="24"/>
          <w:szCs w:val="24"/>
        </w:rPr>
      </w:pPr>
      <w:r w:rsidRPr="00DE1765">
        <w:rPr>
          <w:rFonts w:asciiTheme="minorBidi" w:hAnsiTheme="minorBidi" w:cstheme="minorBidi"/>
          <w:b/>
          <w:color w:val="FF0000"/>
          <w:sz w:val="58"/>
          <w:szCs w:val="58"/>
          <w:rtl/>
        </w:rPr>
        <w:t>"בהקיץ"</w:t>
      </w:r>
      <w:r w:rsidRPr="00DE1765">
        <w:rPr>
          <w:rFonts w:asciiTheme="minorBidi" w:hAnsiTheme="minorBidi" w:cstheme="minorBidi"/>
          <w:b/>
          <w:color w:val="FF0000"/>
          <w:sz w:val="98"/>
          <w:szCs w:val="98"/>
        </w:rPr>
        <w:br/>
      </w:r>
      <w:r w:rsidRPr="00DE1765">
        <w:rPr>
          <w:rFonts w:asciiTheme="minorBidi" w:hAnsiTheme="minorBidi" w:cstheme="minorBidi"/>
          <w:b/>
          <w:color w:val="FF0000"/>
          <w:sz w:val="38"/>
          <w:szCs w:val="38"/>
          <w:rtl/>
        </w:rPr>
        <w:t>מרהיב לחלום ערים</w:t>
      </w:r>
    </w:p>
    <w:p w14:paraId="00000003" w14:textId="422B0DBA" w:rsidR="0074221E" w:rsidRPr="00DE1765" w:rsidRDefault="00000000">
      <w:pPr>
        <w:spacing w:after="0" w:line="240" w:lineRule="auto"/>
        <w:jc w:val="center"/>
        <w:rPr>
          <w:rFonts w:asciiTheme="minorBidi" w:eastAsia="Times New Roman" w:hAnsiTheme="minorBidi" w:cstheme="minorBidi"/>
          <w:sz w:val="24"/>
          <w:szCs w:val="24"/>
        </w:rPr>
      </w:pPr>
      <w:r w:rsidRPr="00DE1765">
        <w:rPr>
          <w:rFonts w:asciiTheme="minorBidi" w:hAnsiTheme="minorBidi" w:cstheme="minorBidi"/>
          <w:b/>
          <w:color w:val="FF0000"/>
          <w:sz w:val="28"/>
          <w:szCs w:val="28"/>
          <w:rtl/>
        </w:rPr>
        <w:t>מאת הכוריאוגרף: תמיר גינץ</w:t>
      </w:r>
      <w:r w:rsidRPr="00DE1765">
        <w:rPr>
          <w:rFonts w:asciiTheme="minorBidi" w:hAnsiTheme="minorBidi" w:cstheme="minorBidi"/>
          <w:b/>
          <w:color w:val="FF0000"/>
          <w:sz w:val="28"/>
          <w:szCs w:val="28"/>
          <w:rtl/>
        </w:rPr>
        <w:br/>
      </w:r>
    </w:p>
    <w:p w14:paraId="00000004" w14:textId="449658B4" w:rsidR="0074221E" w:rsidRPr="00DE1765" w:rsidRDefault="00DE1765">
      <w:pPr>
        <w:spacing w:after="0" w:line="240" w:lineRule="auto"/>
        <w:jc w:val="center"/>
        <w:rPr>
          <w:rFonts w:asciiTheme="minorBidi" w:eastAsia="Times New Roman" w:hAnsiTheme="minorBidi" w:cstheme="minorBidi"/>
          <w:bCs/>
          <w:sz w:val="24"/>
          <w:szCs w:val="24"/>
          <w:rtl/>
        </w:rPr>
      </w:pPr>
      <w:r w:rsidRPr="00DE1765">
        <w:rPr>
          <w:rFonts w:asciiTheme="minorBidi" w:hAnsiTheme="minorBidi" w:cstheme="minorBidi"/>
          <w:bCs/>
          <w:color w:val="000000"/>
          <w:sz w:val="24"/>
          <w:szCs w:val="24"/>
          <w:rtl/>
        </w:rPr>
        <w:t>4 בינואר –</w:t>
      </w:r>
      <w:r w:rsidR="00954B43" w:rsidRPr="00DE1765">
        <w:rPr>
          <w:rFonts w:asciiTheme="minorBidi" w:hAnsiTheme="minorBidi" w:cstheme="minorBidi"/>
          <w:bCs/>
          <w:color w:val="000000"/>
          <w:sz w:val="24"/>
          <w:szCs w:val="24"/>
          <w:rtl/>
        </w:rPr>
        <w:t xml:space="preserve"> </w:t>
      </w:r>
      <w:r w:rsidRPr="00DE1765">
        <w:rPr>
          <w:rFonts w:asciiTheme="minorBidi" w:hAnsiTheme="minorBidi" w:cstheme="minorBidi"/>
          <w:bCs/>
          <w:color w:val="000000"/>
          <w:sz w:val="24"/>
          <w:szCs w:val="24"/>
          <w:rtl/>
        </w:rPr>
        <w:t>8 בפברואר</w:t>
      </w:r>
      <w:r w:rsidR="00554C07">
        <w:rPr>
          <w:rFonts w:asciiTheme="minorBidi" w:hAnsiTheme="minorBidi" w:cstheme="minorBidi" w:hint="cs"/>
          <w:bCs/>
          <w:color w:val="000000"/>
          <w:sz w:val="24"/>
          <w:szCs w:val="24"/>
          <w:rtl/>
        </w:rPr>
        <w:t xml:space="preserve"> 2024 </w:t>
      </w:r>
      <w:r w:rsidR="00954B43" w:rsidRPr="00DE1765">
        <w:rPr>
          <w:rFonts w:asciiTheme="minorBidi" w:hAnsiTheme="minorBidi" w:cstheme="minorBidi"/>
          <w:bCs/>
          <w:color w:val="000000"/>
          <w:sz w:val="24"/>
          <w:szCs w:val="24"/>
          <w:rtl/>
        </w:rPr>
        <w:t xml:space="preserve"> </w:t>
      </w:r>
      <w:r w:rsidR="00D73AA6" w:rsidRPr="00DE1765">
        <w:rPr>
          <w:rFonts w:asciiTheme="minorBidi" w:hAnsiTheme="minorBidi" w:cstheme="minorBidi"/>
          <w:bCs/>
          <w:color w:val="000000"/>
          <w:sz w:val="24"/>
          <w:szCs w:val="24"/>
          <w:rtl/>
        </w:rPr>
        <w:t>ברחבי הארץ</w:t>
      </w:r>
    </w:p>
    <w:p w14:paraId="7328BECC" w14:textId="77777777" w:rsidR="00DE1765" w:rsidRPr="00DE1765" w:rsidRDefault="00DE1765" w:rsidP="00D73AA6">
      <w:pPr>
        <w:pStyle w:val="a6"/>
        <w:jc w:val="center"/>
        <w:rPr>
          <w:rFonts w:asciiTheme="minorBidi" w:hAnsiTheme="minorBidi" w:cstheme="minorBidi"/>
          <w:b/>
          <w:bCs/>
          <w:sz w:val="24"/>
          <w:szCs w:val="24"/>
          <w:rtl/>
        </w:rPr>
      </w:pPr>
    </w:p>
    <w:p w14:paraId="4BB74004" w14:textId="78872DAE" w:rsidR="00D85191" w:rsidRPr="00DE1765" w:rsidRDefault="00D73AA6" w:rsidP="00D73AA6">
      <w:pPr>
        <w:pStyle w:val="a6"/>
        <w:jc w:val="center"/>
        <w:rPr>
          <w:rFonts w:asciiTheme="minorBidi" w:hAnsiTheme="minorBidi" w:cstheme="minorBidi"/>
          <w:sz w:val="24"/>
          <w:szCs w:val="24"/>
          <w:rtl/>
        </w:rPr>
      </w:pPr>
      <w:r w:rsidRPr="00DE1765">
        <w:rPr>
          <w:rFonts w:asciiTheme="minorBidi" w:hAnsiTheme="minorBidi" w:cstheme="minorBidi"/>
          <w:sz w:val="24"/>
          <w:szCs w:val="24"/>
          <w:rtl/>
        </w:rPr>
        <w:t>4 בינואר,</w:t>
      </w:r>
      <w:r w:rsidR="00C8459D" w:rsidRPr="00DE1765">
        <w:rPr>
          <w:rFonts w:asciiTheme="minorBidi" w:hAnsiTheme="minorBidi" w:cstheme="minorBidi"/>
          <w:sz w:val="24"/>
          <w:szCs w:val="24"/>
          <w:rtl/>
        </w:rPr>
        <w:t xml:space="preserve"> יום </w:t>
      </w:r>
      <w:r w:rsidR="009B3FEA">
        <w:rPr>
          <w:rFonts w:asciiTheme="minorBidi" w:hAnsiTheme="minorBidi" w:cstheme="minorBidi" w:hint="cs"/>
          <w:sz w:val="24"/>
          <w:szCs w:val="24"/>
          <w:rtl/>
        </w:rPr>
        <w:t xml:space="preserve">חמישי, </w:t>
      </w:r>
      <w:r w:rsidR="00C8459D" w:rsidRPr="00DE1765">
        <w:rPr>
          <w:rFonts w:asciiTheme="minorBidi" w:hAnsiTheme="minorBidi" w:cstheme="minorBidi"/>
          <w:sz w:val="24"/>
          <w:szCs w:val="24"/>
          <w:rtl/>
        </w:rPr>
        <w:t>20:30</w:t>
      </w:r>
      <w:r w:rsidR="00D85191" w:rsidRPr="00DE1765">
        <w:rPr>
          <w:rFonts w:asciiTheme="minorBidi" w:hAnsiTheme="minorBidi" w:cstheme="minorBidi"/>
          <w:sz w:val="24"/>
          <w:szCs w:val="24"/>
          <w:rtl/>
        </w:rPr>
        <w:t xml:space="preserve"> היכל התרבות יבנה</w:t>
      </w:r>
      <w:r w:rsidR="00D85191" w:rsidRPr="00DE1765">
        <w:rPr>
          <w:rFonts w:asciiTheme="minorBidi" w:hAnsiTheme="minorBidi" w:cstheme="minorBidi"/>
          <w:sz w:val="24"/>
          <w:szCs w:val="24"/>
        </w:rPr>
        <w:t> </w:t>
      </w:r>
      <w:r w:rsidR="00D85191" w:rsidRPr="00DE1765">
        <w:rPr>
          <w:rFonts w:asciiTheme="minorBidi" w:hAnsiTheme="minorBidi" w:cstheme="minorBidi"/>
          <w:sz w:val="24"/>
          <w:szCs w:val="24"/>
        </w:rPr>
        <w:br/>
      </w:r>
      <w:r w:rsidRPr="00DE1765">
        <w:rPr>
          <w:rFonts w:asciiTheme="minorBidi" w:hAnsiTheme="minorBidi" w:cstheme="minorBidi"/>
          <w:sz w:val="24"/>
          <w:szCs w:val="24"/>
          <w:rtl/>
        </w:rPr>
        <w:t xml:space="preserve">16 בינואר, </w:t>
      </w:r>
      <w:r w:rsidR="00C9386C">
        <w:rPr>
          <w:rFonts w:asciiTheme="minorBidi" w:hAnsiTheme="minorBidi" w:cstheme="minorBidi" w:hint="cs"/>
          <w:sz w:val="24"/>
          <w:szCs w:val="24"/>
          <w:rtl/>
        </w:rPr>
        <w:t>שלישי</w:t>
      </w:r>
      <w:r w:rsidR="00C8459D" w:rsidRPr="00DE1765">
        <w:rPr>
          <w:rFonts w:asciiTheme="minorBidi" w:hAnsiTheme="minorBidi" w:cstheme="minorBidi"/>
          <w:sz w:val="24"/>
          <w:szCs w:val="24"/>
          <w:rtl/>
        </w:rPr>
        <w:t xml:space="preserve"> 20:30</w:t>
      </w:r>
      <w:r w:rsidR="00D85191" w:rsidRPr="00DE1765">
        <w:rPr>
          <w:rFonts w:asciiTheme="minorBidi" w:hAnsiTheme="minorBidi" w:cstheme="minorBidi"/>
          <w:sz w:val="24"/>
          <w:szCs w:val="24"/>
          <w:rtl/>
        </w:rPr>
        <w:t xml:space="preserve"> אולם יפעת עמק יזרעאל</w:t>
      </w:r>
    </w:p>
    <w:p w14:paraId="501FA7D4" w14:textId="0D9992C2" w:rsidR="00D85191" w:rsidRPr="00DE1765" w:rsidRDefault="00D73AA6" w:rsidP="00D73AA6">
      <w:pPr>
        <w:pStyle w:val="a6"/>
        <w:jc w:val="center"/>
        <w:rPr>
          <w:rFonts w:asciiTheme="minorBidi" w:hAnsiTheme="minorBidi" w:cstheme="minorBidi"/>
          <w:sz w:val="24"/>
          <w:szCs w:val="24"/>
          <w:rtl/>
        </w:rPr>
      </w:pPr>
      <w:r w:rsidRPr="00DE1765">
        <w:rPr>
          <w:rFonts w:asciiTheme="minorBidi" w:hAnsiTheme="minorBidi" w:cstheme="minorBidi"/>
          <w:sz w:val="24"/>
          <w:szCs w:val="24"/>
          <w:rtl/>
        </w:rPr>
        <w:t xml:space="preserve">23  בינואר, </w:t>
      </w:r>
      <w:r w:rsidR="00C8459D" w:rsidRPr="00DE1765">
        <w:rPr>
          <w:rFonts w:asciiTheme="minorBidi" w:hAnsiTheme="minorBidi" w:cstheme="minorBidi"/>
          <w:sz w:val="24"/>
          <w:szCs w:val="24"/>
          <w:rtl/>
        </w:rPr>
        <w:t xml:space="preserve">יום </w:t>
      </w:r>
      <w:r w:rsidR="009B3FEA">
        <w:rPr>
          <w:rFonts w:asciiTheme="minorBidi" w:hAnsiTheme="minorBidi" w:cstheme="minorBidi" w:hint="cs"/>
          <w:sz w:val="24"/>
          <w:szCs w:val="24"/>
          <w:rtl/>
        </w:rPr>
        <w:t xml:space="preserve">שלישי </w:t>
      </w:r>
      <w:r w:rsidR="00C8459D" w:rsidRPr="00DE1765">
        <w:rPr>
          <w:rFonts w:asciiTheme="minorBidi" w:hAnsiTheme="minorBidi" w:cstheme="minorBidi"/>
          <w:sz w:val="24"/>
          <w:szCs w:val="24"/>
          <w:rtl/>
        </w:rPr>
        <w:t xml:space="preserve">20:30 </w:t>
      </w:r>
      <w:r w:rsidR="00DE1765" w:rsidRPr="00DE1765">
        <w:rPr>
          <w:rFonts w:asciiTheme="minorBidi" w:hAnsiTheme="minorBidi" w:cstheme="minorBidi"/>
          <w:sz w:val="24"/>
          <w:szCs w:val="24"/>
          <w:rtl/>
        </w:rPr>
        <w:t xml:space="preserve">מרכז </w:t>
      </w:r>
      <w:r w:rsidR="00D85191" w:rsidRPr="00DE1765">
        <w:rPr>
          <w:rFonts w:asciiTheme="minorBidi" w:hAnsiTheme="minorBidi" w:cstheme="minorBidi"/>
          <w:sz w:val="24"/>
          <w:szCs w:val="24"/>
          <w:rtl/>
        </w:rPr>
        <w:t xml:space="preserve">סוזן דלל </w:t>
      </w:r>
      <w:r w:rsidRPr="00DE1765">
        <w:rPr>
          <w:rFonts w:asciiTheme="minorBidi" w:hAnsiTheme="minorBidi" w:cstheme="minorBidi"/>
          <w:sz w:val="24"/>
          <w:szCs w:val="24"/>
          <w:rtl/>
        </w:rPr>
        <w:t>–</w:t>
      </w:r>
      <w:r w:rsidR="00D85191" w:rsidRPr="00DE1765">
        <w:rPr>
          <w:rFonts w:asciiTheme="minorBidi" w:hAnsiTheme="minorBidi" w:cstheme="minorBidi"/>
          <w:sz w:val="24"/>
          <w:szCs w:val="24"/>
          <w:rtl/>
        </w:rPr>
        <w:t xml:space="preserve"> </w:t>
      </w:r>
      <w:r w:rsidRPr="00DE1765">
        <w:rPr>
          <w:rFonts w:asciiTheme="minorBidi" w:hAnsiTheme="minorBidi" w:cstheme="minorBidi"/>
          <w:sz w:val="24"/>
          <w:szCs w:val="24"/>
          <w:rtl/>
        </w:rPr>
        <w:t>תל אביב</w:t>
      </w:r>
    </w:p>
    <w:p w14:paraId="7C4CBA15" w14:textId="481B415C" w:rsidR="00DE1765" w:rsidRPr="00DE1765" w:rsidRDefault="00DE1765" w:rsidP="00DE1765">
      <w:pPr>
        <w:spacing w:after="0" w:line="240" w:lineRule="auto"/>
        <w:jc w:val="center"/>
        <w:rPr>
          <w:rFonts w:asciiTheme="minorBidi" w:eastAsia="Times New Roman" w:hAnsiTheme="minorBidi" w:cstheme="minorBidi"/>
          <w:sz w:val="24"/>
          <w:szCs w:val="24"/>
          <w:rtl/>
        </w:rPr>
      </w:pPr>
      <w:r w:rsidRPr="00DE1765">
        <w:rPr>
          <w:rFonts w:asciiTheme="minorBidi" w:eastAsia="Times New Roman" w:hAnsiTheme="minorBidi" w:cstheme="minorBidi"/>
          <w:sz w:val="24"/>
          <w:szCs w:val="24"/>
          <w:rtl/>
        </w:rPr>
        <w:t>________</w:t>
      </w:r>
      <w:r w:rsidRPr="00DE1765">
        <w:rPr>
          <w:rFonts w:asciiTheme="minorBidi" w:eastAsia="Times New Roman" w:hAnsiTheme="minorBidi" w:cstheme="minorBidi"/>
          <w:sz w:val="24"/>
          <w:szCs w:val="24"/>
        </w:rPr>
        <w:br/>
      </w:r>
      <w:r w:rsidR="009B3FEA">
        <w:rPr>
          <w:rFonts w:asciiTheme="minorBidi" w:eastAsia="Times New Roman" w:hAnsiTheme="minorBidi" w:cstheme="minorBidi" w:hint="cs"/>
          <w:sz w:val="24"/>
          <w:szCs w:val="24"/>
          <w:rtl/>
        </w:rPr>
        <w:t xml:space="preserve">5 בפברואר, </w:t>
      </w:r>
      <w:r w:rsidRPr="00DE1765">
        <w:rPr>
          <w:rFonts w:asciiTheme="minorBidi" w:eastAsia="Times New Roman" w:hAnsiTheme="minorBidi" w:cstheme="minorBidi"/>
          <w:sz w:val="24"/>
          <w:szCs w:val="24"/>
          <w:rtl/>
        </w:rPr>
        <w:t>יום שני, 20:30  מרכז תרבות מגידו -עין השופט</w:t>
      </w:r>
      <w:r w:rsidRPr="00DE1765">
        <w:rPr>
          <w:rFonts w:asciiTheme="minorBidi" w:eastAsia="Times New Roman" w:hAnsiTheme="minorBidi" w:cstheme="minorBidi"/>
          <w:sz w:val="24"/>
          <w:szCs w:val="24"/>
        </w:rPr>
        <w:t>  </w:t>
      </w:r>
      <w:r w:rsidRPr="00DE1765">
        <w:rPr>
          <w:rFonts w:asciiTheme="minorBidi" w:eastAsia="Times New Roman" w:hAnsiTheme="minorBidi" w:cstheme="minorBidi"/>
          <w:sz w:val="24"/>
          <w:szCs w:val="24"/>
        </w:rPr>
        <w:br/>
      </w:r>
      <w:r w:rsidR="009B3FEA">
        <w:rPr>
          <w:rFonts w:asciiTheme="minorBidi" w:eastAsia="Times New Roman" w:hAnsiTheme="minorBidi" w:cstheme="minorBidi" w:hint="cs"/>
          <w:sz w:val="24"/>
          <w:szCs w:val="24"/>
          <w:rtl/>
        </w:rPr>
        <w:t>6 בפברואר,</w:t>
      </w:r>
      <w:r w:rsidRPr="00DE1765">
        <w:rPr>
          <w:rFonts w:asciiTheme="minorBidi" w:eastAsia="Times New Roman" w:hAnsiTheme="minorBidi" w:cstheme="minorBidi"/>
          <w:sz w:val="24"/>
          <w:szCs w:val="24"/>
          <w:rtl/>
        </w:rPr>
        <w:t xml:space="preserve"> יום שלישי, 20:30 מרכז סוזן דלל – תל אביב</w:t>
      </w:r>
      <w:r w:rsidRPr="00DE1765">
        <w:rPr>
          <w:rFonts w:asciiTheme="minorBidi" w:eastAsia="Times New Roman" w:hAnsiTheme="minorBidi" w:cstheme="minorBidi"/>
          <w:sz w:val="24"/>
          <w:szCs w:val="24"/>
        </w:rPr>
        <w:br/>
      </w:r>
      <w:r w:rsidR="009B3FEA">
        <w:rPr>
          <w:rFonts w:asciiTheme="minorBidi" w:eastAsia="Times New Roman" w:hAnsiTheme="minorBidi" w:cstheme="minorBidi" w:hint="cs"/>
          <w:sz w:val="24"/>
          <w:szCs w:val="24"/>
          <w:rtl/>
        </w:rPr>
        <w:t xml:space="preserve">8 בפברואר, </w:t>
      </w:r>
      <w:r w:rsidRPr="00DE1765">
        <w:rPr>
          <w:rFonts w:asciiTheme="minorBidi" w:eastAsia="Times New Roman" w:hAnsiTheme="minorBidi" w:cstheme="minorBidi"/>
          <w:sz w:val="24"/>
          <w:szCs w:val="24"/>
          <w:rtl/>
        </w:rPr>
        <w:t xml:space="preserve"> יום חמישי, 20:30 באודיטוריום חיפה </w:t>
      </w:r>
    </w:p>
    <w:p w14:paraId="514E0694" w14:textId="77777777" w:rsidR="00D85191" w:rsidRPr="00DE1765" w:rsidRDefault="00D85191" w:rsidP="00DE1765">
      <w:pPr>
        <w:spacing w:after="0" w:line="240" w:lineRule="auto"/>
        <w:jc w:val="center"/>
        <w:rPr>
          <w:rFonts w:asciiTheme="minorBidi" w:eastAsia="Times New Roman" w:hAnsiTheme="minorBidi" w:cstheme="minorBidi"/>
          <w:sz w:val="24"/>
          <w:szCs w:val="24"/>
        </w:rPr>
      </w:pPr>
    </w:p>
    <w:p w14:paraId="00000005" w14:textId="77777777" w:rsidR="0074221E" w:rsidRPr="00DE1765" w:rsidRDefault="0074221E">
      <w:pPr>
        <w:spacing w:after="0" w:line="240" w:lineRule="auto"/>
        <w:rPr>
          <w:rFonts w:asciiTheme="minorBidi" w:eastAsia="Times New Roman" w:hAnsiTheme="minorBidi" w:cstheme="minorBidi"/>
        </w:rPr>
      </w:pPr>
    </w:p>
    <w:p w14:paraId="00000007" w14:textId="45EA2119" w:rsidR="0074221E" w:rsidRPr="00DE1765" w:rsidRDefault="00D73AA6" w:rsidP="00D73AA6">
      <w:pPr>
        <w:pStyle w:val="NormalWeb"/>
        <w:shd w:val="clear" w:color="auto" w:fill="FFFFFF"/>
        <w:bidi/>
        <w:spacing w:before="0" w:beforeAutospacing="0" w:after="0" w:afterAutospacing="0"/>
        <w:jc w:val="center"/>
        <w:rPr>
          <w:rFonts w:asciiTheme="minorBidi" w:hAnsiTheme="minorBidi" w:cstheme="minorBidi"/>
          <w:sz w:val="22"/>
          <w:szCs w:val="22"/>
        </w:rPr>
      </w:pPr>
      <w:r w:rsidRPr="00DE1765">
        <w:rPr>
          <w:rFonts w:asciiTheme="minorBidi" w:hAnsiTheme="minorBidi" w:cstheme="minorBidi"/>
          <w:sz w:val="22"/>
          <w:szCs w:val="22"/>
          <w:rtl/>
        </w:rPr>
        <w:t>"</w:t>
      </w:r>
      <w:r w:rsidR="00667FF9" w:rsidRPr="00DE1765">
        <w:rPr>
          <w:rFonts w:asciiTheme="minorBidi" w:hAnsiTheme="minorBidi" w:cstheme="minorBidi"/>
          <w:sz w:val="22"/>
          <w:szCs w:val="22"/>
          <w:rtl/>
        </w:rPr>
        <w:t>בימים אלה, יש חשיבות אולי גדולה מתמיד לאסקפיזם</w:t>
      </w:r>
      <w:r w:rsidRPr="00DE1765">
        <w:rPr>
          <w:rFonts w:asciiTheme="minorBidi" w:hAnsiTheme="minorBidi" w:cstheme="minorBidi"/>
          <w:sz w:val="22"/>
          <w:szCs w:val="22"/>
          <w:rtl/>
        </w:rPr>
        <w:t xml:space="preserve">" </w:t>
      </w:r>
      <w:r w:rsidR="00667FF9" w:rsidRPr="00DE1765">
        <w:rPr>
          <w:rFonts w:asciiTheme="minorBidi" w:hAnsiTheme="minorBidi" w:cstheme="minorBidi"/>
          <w:sz w:val="22"/>
          <w:szCs w:val="22"/>
          <w:rtl/>
        </w:rPr>
        <w:t xml:space="preserve"> כך אומר תמיר גינץ, </w:t>
      </w:r>
      <w:r w:rsidRPr="00DE1765">
        <w:rPr>
          <w:rFonts w:asciiTheme="minorBidi" w:hAnsiTheme="minorBidi" w:cstheme="minorBidi"/>
          <w:sz w:val="22"/>
          <w:szCs w:val="22"/>
          <w:rtl/>
        </w:rPr>
        <w:t>ה</w:t>
      </w:r>
      <w:r w:rsidR="00667FF9" w:rsidRPr="00DE1765">
        <w:rPr>
          <w:rFonts w:asciiTheme="minorBidi" w:hAnsiTheme="minorBidi" w:cstheme="minorBidi"/>
          <w:sz w:val="22"/>
          <w:szCs w:val="22"/>
          <w:rtl/>
        </w:rPr>
        <w:t>מנהל ה</w:t>
      </w:r>
      <w:r w:rsidRPr="00DE1765">
        <w:rPr>
          <w:rFonts w:asciiTheme="minorBidi" w:hAnsiTheme="minorBidi" w:cstheme="minorBidi"/>
          <w:sz w:val="22"/>
          <w:szCs w:val="22"/>
          <w:rtl/>
        </w:rPr>
        <w:t>אמנותי של להקת המחול קמע. "</w:t>
      </w:r>
      <w:r w:rsidR="00667FF9" w:rsidRPr="00DE1765">
        <w:rPr>
          <w:rFonts w:asciiTheme="minorBidi" w:hAnsiTheme="minorBidi" w:cstheme="minorBidi"/>
          <w:sz w:val="22"/>
          <w:szCs w:val="22"/>
          <w:rtl/>
        </w:rPr>
        <w:t>התובנה שמובילה אותנו היא שאנו לא מבדרים את הקהילה אלה נותנים לה מזור לנשמה, שעות של הפוגה לנפש, השראה והדמייה של שגרה.  תרבות היא מזון לרוח, הבסיס לתקווה. בלי תקווה לנורמליות שעוד תחזור לא נוכל לאתגרי התקופה".</w:t>
      </w:r>
      <w:r w:rsidRPr="00DE1765">
        <w:rPr>
          <w:rFonts w:asciiTheme="minorBidi" w:hAnsiTheme="minorBidi" w:cstheme="minorBidi"/>
          <w:rtl/>
        </w:rPr>
        <w:br/>
      </w:r>
      <w:r w:rsidRPr="00DE1765">
        <w:rPr>
          <w:rFonts w:asciiTheme="minorBidi" w:hAnsiTheme="minorBidi" w:cstheme="minorBidi"/>
          <w:sz w:val="22"/>
          <w:szCs w:val="22"/>
          <w:rtl/>
        </w:rPr>
        <w:br/>
        <w:t>"בהקיץ" חוזרת להופיע החל מ</w:t>
      </w:r>
      <w:r w:rsidR="00DE54E1">
        <w:rPr>
          <w:rFonts w:asciiTheme="minorBidi" w:hAnsiTheme="minorBidi" w:cstheme="minorBidi" w:hint="cs"/>
          <w:sz w:val="22"/>
          <w:szCs w:val="22"/>
          <w:rtl/>
        </w:rPr>
        <w:t>ה1</w:t>
      </w:r>
      <w:r w:rsidRPr="00DE1765">
        <w:rPr>
          <w:rFonts w:asciiTheme="minorBidi" w:hAnsiTheme="minorBidi" w:cstheme="minorBidi"/>
          <w:sz w:val="22"/>
          <w:szCs w:val="22"/>
          <w:rtl/>
        </w:rPr>
        <w:t xml:space="preserve"> ב</w:t>
      </w:r>
      <w:r w:rsidR="00DE54E1">
        <w:rPr>
          <w:rFonts w:asciiTheme="minorBidi" w:hAnsiTheme="minorBidi" w:cstheme="minorBidi" w:hint="cs"/>
          <w:sz w:val="22"/>
          <w:szCs w:val="22"/>
          <w:rtl/>
        </w:rPr>
        <w:t>ינוא</w:t>
      </w:r>
      <w:r w:rsidRPr="00DE1765">
        <w:rPr>
          <w:rFonts w:asciiTheme="minorBidi" w:hAnsiTheme="minorBidi" w:cstheme="minorBidi"/>
          <w:sz w:val="22"/>
          <w:szCs w:val="22"/>
          <w:rtl/>
        </w:rPr>
        <w:t>ר ברחבי הארץ.</w:t>
      </w:r>
      <w:r w:rsidR="00667FF9" w:rsidRPr="00DE1765">
        <w:rPr>
          <w:rFonts w:asciiTheme="minorBidi" w:hAnsiTheme="minorBidi" w:cstheme="minorBidi"/>
          <w:sz w:val="22"/>
          <w:szCs w:val="22"/>
          <w:rtl/>
        </w:rPr>
        <w:br/>
      </w:r>
    </w:p>
    <w:p w14:paraId="00000008" w14:textId="2A5C86C4" w:rsidR="0074221E" w:rsidRPr="00DE1765" w:rsidRDefault="00000000">
      <w:pPr>
        <w:spacing w:after="0" w:line="240" w:lineRule="auto"/>
        <w:jc w:val="center"/>
        <w:rPr>
          <w:rFonts w:asciiTheme="minorBidi" w:eastAsia="Times New Roman" w:hAnsiTheme="minorBidi" w:cstheme="minorBidi"/>
          <w:sz w:val="24"/>
          <w:szCs w:val="24"/>
        </w:rPr>
      </w:pPr>
      <w:r w:rsidRPr="00DE1765">
        <w:rPr>
          <w:rFonts w:asciiTheme="minorBidi" w:hAnsiTheme="minorBidi" w:cstheme="minorBidi"/>
          <w:b/>
          <w:color w:val="000000"/>
          <w:rtl/>
        </w:rPr>
        <w:t xml:space="preserve">"בהקיץ" - פנטזיה סוריאליסטית אישית מאת המנהל האמנותי של </w:t>
      </w:r>
      <w:r w:rsidRPr="00DE1765">
        <w:rPr>
          <w:rFonts w:asciiTheme="minorBidi" w:hAnsiTheme="minorBidi" w:cstheme="minorBidi"/>
          <w:b/>
          <w:rtl/>
        </w:rPr>
        <w:t xml:space="preserve">להקת המחול קמע </w:t>
      </w:r>
      <w:r w:rsidRPr="00DE1765">
        <w:rPr>
          <w:rFonts w:asciiTheme="minorBidi" w:hAnsiTheme="minorBidi" w:cstheme="minorBidi"/>
          <w:b/>
          <w:color w:val="000000"/>
          <w:rtl/>
        </w:rPr>
        <w:t xml:space="preserve">, הכוריאוגרף תמיר גינץ, המבוצעת על ידי 14 רקדנים ורקדניות וירטואוזים בינלאומיים, נודדת אל רגעי אושר, חזיונות של תשוקות ומאווים בלתי ממומשים, הדי </w:t>
      </w:r>
      <w:r w:rsidRPr="00DE1765">
        <w:rPr>
          <w:rFonts w:asciiTheme="minorBidi" w:hAnsiTheme="minorBidi" w:cstheme="minorBidi"/>
          <w:b/>
          <w:rtl/>
        </w:rPr>
        <w:t>ז</w:t>
      </w:r>
      <w:r w:rsidR="00954B43" w:rsidRPr="00DE1765">
        <w:rPr>
          <w:rFonts w:asciiTheme="minorBidi" w:hAnsiTheme="minorBidi" w:cstheme="minorBidi"/>
          <w:b/>
          <w:rtl/>
        </w:rPr>
        <w:t>י</w:t>
      </w:r>
      <w:r w:rsidRPr="00DE1765">
        <w:rPr>
          <w:rFonts w:asciiTheme="minorBidi" w:hAnsiTheme="minorBidi" w:cstheme="minorBidi"/>
          <w:b/>
          <w:rtl/>
        </w:rPr>
        <w:t>כרונות</w:t>
      </w:r>
      <w:r w:rsidRPr="00DE1765">
        <w:rPr>
          <w:rFonts w:asciiTheme="minorBidi" w:hAnsiTheme="minorBidi" w:cstheme="minorBidi"/>
          <w:b/>
          <w:color w:val="000000"/>
          <w:rtl/>
        </w:rPr>
        <w:t xml:space="preserve"> ואהבה. יצירתו החדשה של גינץ, נבעה מכמיהה לצאת להרפתקת אסקפיזם, בפקחות מלאה, אל מחוזות של אופטימיות. </w:t>
      </w:r>
    </w:p>
    <w:p w14:paraId="00000009" w14:textId="77777777" w:rsidR="0074221E" w:rsidRPr="00DE1765" w:rsidRDefault="0074221E">
      <w:pPr>
        <w:spacing w:after="0" w:line="240" w:lineRule="auto"/>
        <w:rPr>
          <w:rFonts w:asciiTheme="minorBidi" w:eastAsia="Times New Roman" w:hAnsiTheme="minorBidi" w:cstheme="minorBidi"/>
          <w:sz w:val="24"/>
          <w:szCs w:val="24"/>
        </w:rPr>
      </w:pPr>
    </w:p>
    <w:p w14:paraId="0000000A" w14:textId="1E579126" w:rsidR="0074221E" w:rsidRPr="00DE1765" w:rsidRDefault="00000000" w:rsidP="00D85191">
      <w:pPr>
        <w:spacing w:after="200" w:line="240" w:lineRule="auto"/>
        <w:jc w:val="center"/>
        <w:rPr>
          <w:rFonts w:asciiTheme="minorBidi" w:eastAsia="Times New Roman" w:hAnsiTheme="minorBidi" w:cstheme="minorBidi"/>
          <w:b/>
          <w:sz w:val="24"/>
          <w:szCs w:val="24"/>
        </w:rPr>
      </w:pPr>
      <w:r w:rsidRPr="00DE1765">
        <w:rPr>
          <w:rFonts w:asciiTheme="minorBidi" w:hAnsiTheme="minorBidi" w:cstheme="minorBidi"/>
          <w:b/>
          <w:color w:val="000000"/>
          <w:rtl/>
        </w:rPr>
        <w:t>תמיר גינץ</w:t>
      </w:r>
      <w:r w:rsidRPr="00DE1765">
        <w:rPr>
          <w:rFonts w:asciiTheme="minorBidi" w:hAnsiTheme="minorBidi" w:cstheme="minorBidi"/>
          <w:color w:val="000000"/>
          <w:rtl/>
        </w:rPr>
        <w:t xml:space="preserve">, יצר את </w:t>
      </w:r>
      <w:r w:rsidRPr="00DE1765">
        <w:rPr>
          <w:rFonts w:asciiTheme="minorBidi" w:hAnsiTheme="minorBidi" w:cstheme="minorBidi"/>
          <w:b/>
          <w:color w:val="000000"/>
          <w:rtl/>
        </w:rPr>
        <w:t>"בהקיץ"</w:t>
      </w:r>
      <w:r w:rsidRPr="00DE1765">
        <w:rPr>
          <w:rFonts w:asciiTheme="minorBidi" w:hAnsiTheme="minorBidi" w:cstheme="minorBidi"/>
          <w:color w:val="000000"/>
          <w:rtl/>
        </w:rPr>
        <w:t xml:space="preserve"> לצלילי מוזיקה מקורית של אבי בללי. השניים ממשיכים בשיתוף הפעולה הפורה בהמשך להצלחתם הקודמת עם היצירות "במדבר דברים", "לא נודע" , "מנמוזין" ו"זעם". אל השניים מצטרף גם הרקדן ומעצב האופנה הבינלאומי אביעד אריק הרמן (עיצב תלבושות למיס תבל, "מאמא מיה!" ועוד) שרקד עם תמיר גינץ במופע הראשון של הלהקה "גן נעול" וכעת, סוגר מעגל ואמון על התפאורה והתלבושות ביצירה זו. </w:t>
      </w:r>
    </w:p>
    <w:p w14:paraId="0000000B" w14:textId="77777777" w:rsidR="0074221E" w:rsidRPr="00DE1765" w:rsidRDefault="0074221E">
      <w:pPr>
        <w:spacing w:after="0" w:line="240" w:lineRule="auto"/>
        <w:rPr>
          <w:rFonts w:asciiTheme="minorBidi" w:eastAsia="Times New Roman" w:hAnsiTheme="minorBidi" w:cstheme="minorBidi"/>
          <w:sz w:val="24"/>
          <w:szCs w:val="24"/>
        </w:rPr>
      </w:pPr>
    </w:p>
    <w:p w14:paraId="0000000C" w14:textId="77777777" w:rsidR="0074221E" w:rsidRPr="00DE1765" w:rsidRDefault="00000000">
      <w:pPr>
        <w:spacing w:after="0" w:line="240" w:lineRule="auto"/>
        <w:jc w:val="center"/>
        <w:rPr>
          <w:rFonts w:asciiTheme="minorBidi" w:eastAsia="Times New Roman" w:hAnsiTheme="minorBidi" w:cstheme="minorBidi"/>
          <w:sz w:val="24"/>
          <w:szCs w:val="24"/>
        </w:rPr>
      </w:pPr>
      <w:r w:rsidRPr="00DE1765">
        <w:rPr>
          <w:rFonts w:asciiTheme="minorBidi" w:hAnsiTheme="minorBidi" w:cstheme="minorBidi"/>
          <w:color w:val="000000"/>
          <w:u w:val="single"/>
          <w:rtl/>
        </w:rPr>
        <w:t>להקת המחול קמע הנה מהמובילות בלהקות המחול בישראל</w:t>
      </w:r>
      <w:r w:rsidRPr="00DE1765">
        <w:rPr>
          <w:rFonts w:asciiTheme="minorBidi" w:hAnsiTheme="minorBidi" w:cstheme="minorBidi"/>
          <w:b/>
          <w:color w:val="000000"/>
          <w:u w:val="single"/>
        </w:rPr>
        <w:t>,</w:t>
      </w:r>
      <w:r w:rsidRPr="00DE1765">
        <w:rPr>
          <w:rFonts w:asciiTheme="minorBidi" w:hAnsiTheme="minorBidi" w:cstheme="minorBidi"/>
          <w:b/>
          <w:color w:val="000000"/>
        </w:rPr>
        <w:t xml:space="preserve"> </w:t>
      </w:r>
      <w:r w:rsidRPr="00DE1765">
        <w:rPr>
          <w:rFonts w:asciiTheme="minorBidi" w:hAnsiTheme="minorBidi" w:cstheme="minorBidi"/>
          <w:color w:val="000000"/>
          <w:rtl/>
        </w:rPr>
        <w:t>יצירות הלהקה, המועלות עשרות פעמים בשנה בארץ ובעולם, נותנות במה לווירטואוזיות עוצמתית לצד ביטוי אישי של הרקדנים ומזמינות את הצופים לחוויה מרתקת. תמיר גינץ, המנהל האמנותי, המייסד והכוריאוגרף של הלהקה, יוצר עבודות המהוות את הציר המרכזי ברפרטואר הלהקה. בעבודותיו נרקם על הבמה עולם עשיר ברבדים. שפת התנועה הדרמטית של גינץ שופעת בדימויים ומאתגרת את יכולות הרקדנים.</w:t>
      </w:r>
      <w:r w:rsidRPr="00DE1765">
        <w:rPr>
          <w:rFonts w:asciiTheme="minorBidi" w:hAnsiTheme="minorBidi" w:cstheme="minorBidi"/>
          <w:color w:val="000000"/>
          <w:rtl/>
        </w:rPr>
        <w:br/>
        <w:t>קמע הינה בית ל-24 רקדנים, ישראלים לצד רקדנים מרחבי העולם, התורמים מכישרונם לתהליך היצירתי ומביאים לבמה ביצוע מרגש וסוחף. </w:t>
      </w:r>
    </w:p>
    <w:p w14:paraId="0000000D" w14:textId="77777777" w:rsidR="0074221E" w:rsidRPr="00DE1765" w:rsidRDefault="0074221E">
      <w:pPr>
        <w:spacing w:after="0" w:line="240" w:lineRule="auto"/>
        <w:rPr>
          <w:rFonts w:asciiTheme="minorBidi" w:eastAsia="Times New Roman" w:hAnsiTheme="minorBidi" w:cstheme="minorBidi"/>
          <w:sz w:val="24"/>
          <w:szCs w:val="24"/>
        </w:rPr>
      </w:pPr>
    </w:p>
    <w:p w14:paraId="0000000E" w14:textId="77777777" w:rsidR="0074221E" w:rsidRPr="00DE1765" w:rsidRDefault="00000000">
      <w:pPr>
        <w:spacing w:after="200" w:line="240" w:lineRule="auto"/>
        <w:jc w:val="center"/>
        <w:rPr>
          <w:rFonts w:asciiTheme="minorBidi" w:eastAsia="Times New Roman" w:hAnsiTheme="minorBidi" w:cstheme="minorBidi"/>
          <w:sz w:val="24"/>
          <w:szCs w:val="24"/>
        </w:rPr>
      </w:pPr>
      <w:r w:rsidRPr="00DE1765">
        <w:rPr>
          <w:rFonts w:asciiTheme="minorBidi" w:hAnsiTheme="minorBidi" w:cstheme="minorBidi"/>
          <w:b/>
          <w:color w:val="000000"/>
          <w:rtl/>
        </w:rPr>
        <w:t xml:space="preserve">קישור לטריילר : </w:t>
      </w:r>
      <w:hyperlink r:id="rId5">
        <w:r w:rsidRPr="00DE1765">
          <w:rPr>
            <w:rFonts w:asciiTheme="minorBidi" w:hAnsiTheme="minorBidi" w:cstheme="minorBidi"/>
            <w:b/>
            <w:color w:val="1155CC"/>
            <w:u w:val="single"/>
          </w:rPr>
          <w:t>https://www.youtube.com/watch?v=ywQTSQ59jO8</w:t>
        </w:r>
      </w:hyperlink>
    </w:p>
    <w:p w14:paraId="0000000F" w14:textId="77777777" w:rsidR="0074221E" w:rsidRPr="00DE1765" w:rsidRDefault="0074221E">
      <w:pPr>
        <w:spacing w:after="0" w:line="240" w:lineRule="auto"/>
        <w:rPr>
          <w:rFonts w:asciiTheme="minorBidi" w:eastAsia="Times New Roman" w:hAnsiTheme="minorBidi" w:cstheme="minorBidi"/>
          <w:sz w:val="24"/>
          <w:szCs w:val="24"/>
        </w:rPr>
      </w:pPr>
    </w:p>
    <w:p w14:paraId="00000010" w14:textId="77777777" w:rsidR="0074221E" w:rsidRPr="00DE1765" w:rsidRDefault="00000000">
      <w:pPr>
        <w:spacing w:after="0" w:line="240" w:lineRule="auto"/>
        <w:jc w:val="center"/>
        <w:rPr>
          <w:rFonts w:asciiTheme="minorBidi" w:eastAsia="Times New Roman" w:hAnsiTheme="minorBidi" w:cstheme="minorBidi"/>
          <w:sz w:val="24"/>
          <w:szCs w:val="24"/>
        </w:rPr>
      </w:pPr>
      <w:r w:rsidRPr="00DE1765">
        <w:rPr>
          <w:rFonts w:asciiTheme="minorBidi" w:hAnsiTheme="minorBidi" w:cstheme="minorBidi"/>
          <w:b/>
          <w:color w:val="000000"/>
          <w:rtl/>
        </w:rPr>
        <w:t>"בהקיץ"</w:t>
      </w:r>
      <w:r w:rsidRPr="00DE1765">
        <w:rPr>
          <w:rFonts w:asciiTheme="minorBidi" w:hAnsiTheme="minorBidi" w:cstheme="minorBidi"/>
          <w:b/>
          <w:color w:val="000000"/>
          <w:rtl/>
        </w:rPr>
        <w:br/>
        <w:t>להקת המחול קמע</w:t>
      </w:r>
    </w:p>
    <w:p w14:paraId="00000011" w14:textId="77777777" w:rsidR="0074221E" w:rsidRPr="00DE1765" w:rsidRDefault="00000000">
      <w:pPr>
        <w:spacing w:after="0" w:line="240" w:lineRule="auto"/>
        <w:jc w:val="center"/>
        <w:rPr>
          <w:rFonts w:asciiTheme="minorBidi" w:eastAsia="Times New Roman" w:hAnsiTheme="minorBidi" w:cstheme="minorBidi"/>
          <w:sz w:val="24"/>
          <w:szCs w:val="24"/>
        </w:rPr>
      </w:pPr>
      <w:r w:rsidRPr="00DE1765">
        <w:rPr>
          <w:rFonts w:asciiTheme="minorBidi" w:hAnsiTheme="minorBidi" w:cstheme="minorBidi"/>
          <w:color w:val="000000"/>
          <w:rtl/>
        </w:rPr>
        <w:t xml:space="preserve">כוריאוגרפיה: </w:t>
      </w:r>
      <w:r w:rsidRPr="00DE1765">
        <w:rPr>
          <w:rFonts w:asciiTheme="minorBidi" w:hAnsiTheme="minorBidi" w:cstheme="minorBidi"/>
          <w:b/>
          <w:color w:val="000000"/>
          <w:rtl/>
        </w:rPr>
        <w:t>תמיר גינץ</w:t>
      </w:r>
      <w:r w:rsidRPr="00DE1765">
        <w:rPr>
          <w:rFonts w:asciiTheme="minorBidi" w:hAnsiTheme="minorBidi" w:cstheme="minorBidi"/>
          <w:color w:val="000000"/>
          <w:rtl/>
        </w:rPr>
        <w:t xml:space="preserve"> | מוזיקה מקורית: </w:t>
      </w:r>
      <w:r w:rsidRPr="00DE1765">
        <w:rPr>
          <w:rFonts w:asciiTheme="minorBidi" w:hAnsiTheme="minorBidi" w:cstheme="minorBidi"/>
          <w:b/>
          <w:color w:val="000000"/>
          <w:rtl/>
        </w:rPr>
        <w:t>אבי בללי</w:t>
      </w:r>
    </w:p>
    <w:p w14:paraId="00000012" w14:textId="77777777" w:rsidR="0074221E" w:rsidRPr="00DE1765" w:rsidRDefault="00000000">
      <w:pPr>
        <w:spacing w:after="0" w:line="240" w:lineRule="auto"/>
        <w:jc w:val="center"/>
        <w:rPr>
          <w:rFonts w:asciiTheme="minorBidi" w:eastAsia="Times New Roman" w:hAnsiTheme="minorBidi" w:cstheme="minorBidi"/>
          <w:sz w:val="24"/>
          <w:szCs w:val="24"/>
        </w:rPr>
      </w:pPr>
      <w:r w:rsidRPr="00DE1765">
        <w:rPr>
          <w:rFonts w:asciiTheme="minorBidi" w:hAnsiTheme="minorBidi" w:cstheme="minorBidi"/>
          <w:color w:val="000000"/>
          <w:rtl/>
        </w:rPr>
        <w:lastRenderedPageBreak/>
        <w:t xml:space="preserve">עיצוב תלבושות ותפאורה: </w:t>
      </w:r>
      <w:r w:rsidRPr="00DE1765">
        <w:rPr>
          <w:rFonts w:asciiTheme="minorBidi" w:hAnsiTheme="minorBidi" w:cstheme="minorBidi"/>
          <w:b/>
          <w:color w:val="000000"/>
          <w:rtl/>
        </w:rPr>
        <w:t>אביעד אריק הרמן</w:t>
      </w:r>
      <w:r w:rsidRPr="00DE1765">
        <w:rPr>
          <w:rFonts w:asciiTheme="minorBidi" w:hAnsiTheme="minorBidi" w:cstheme="minorBidi"/>
          <w:color w:val="000000"/>
          <w:rtl/>
        </w:rPr>
        <w:t xml:space="preserve"> | עיצוב תאורה ובמה: </w:t>
      </w:r>
      <w:r w:rsidRPr="00DE1765">
        <w:rPr>
          <w:rFonts w:asciiTheme="minorBidi" w:hAnsiTheme="minorBidi" w:cstheme="minorBidi"/>
          <w:b/>
          <w:color w:val="000000"/>
          <w:rtl/>
        </w:rPr>
        <w:t>שי יהודאי</w:t>
      </w:r>
    </w:p>
    <w:p w14:paraId="7DCBC999" w14:textId="77777777" w:rsidR="00DE1765" w:rsidRPr="00DE1765" w:rsidRDefault="00DE1765" w:rsidP="00D73AA6">
      <w:pPr>
        <w:pStyle w:val="a6"/>
        <w:jc w:val="center"/>
        <w:rPr>
          <w:rFonts w:asciiTheme="minorBidi" w:hAnsiTheme="minorBidi" w:cstheme="minorBidi"/>
          <w:b/>
          <w:bCs/>
          <w:rtl/>
        </w:rPr>
      </w:pPr>
    </w:p>
    <w:p w14:paraId="105513DB" w14:textId="77777777" w:rsidR="00DE1765" w:rsidRPr="00DE1765" w:rsidRDefault="00DE1765" w:rsidP="00DE1765">
      <w:pPr>
        <w:jc w:val="center"/>
        <w:rPr>
          <w:rFonts w:asciiTheme="minorBidi" w:hAnsiTheme="minorBidi" w:cstheme="minorBidi"/>
          <w:bCs/>
          <w:rtl/>
        </w:rPr>
      </w:pPr>
      <w:r w:rsidRPr="00DE1765">
        <w:rPr>
          <w:rFonts w:asciiTheme="minorBidi" w:hAnsiTheme="minorBidi" w:cstheme="minorBidi"/>
          <w:bCs/>
          <w:rtl/>
        </w:rPr>
        <w:t>4 בינואר – 8 בפברואר ברחבי הארץ</w:t>
      </w:r>
    </w:p>
    <w:p w14:paraId="6EEE088F" w14:textId="4EBC2DDC" w:rsidR="009B3FEA" w:rsidRPr="009B3FEA" w:rsidRDefault="009B3FEA" w:rsidP="00554C07">
      <w:pPr>
        <w:jc w:val="center"/>
        <w:rPr>
          <w:rFonts w:asciiTheme="minorBidi" w:hAnsiTheme="minorBidi" w:cstheme="minorBidi"/>
          <w:rtl/>
        </w:rPr>
      </w:pPr>
      <w:r w:rsidRPr="009B3FEA">
        <w:rPr>
          <w:rFonts w:asciiTheme="minorBidi" w:hAnsiTheme="minorBidi" w:cstheme="minorBidi" w:hint="cs"/>
          <w:rtl/>
        </w:rPr>
        <w:t>4 בינואר, יום חמישי, 20:30</w:t>
      </w:r>
      <w:r w:rsidRPr="009B3FEA">
        <w:rPr>
          <w:rFonts w:asciiTheme="minorBidi" w:hAnsiTheme="minorBidi" w:cstheme="minorBidi"/>
          <w:rtl/>
        </w:rPr>
        <w:t xml:space="preserve"> היכל התרבות יבנה</w:t>
      </w:r>
      <w:r w:rsidRPr="009B3FEA">
        <w:rPr>
          <w:rFonts w:asciiTheme="minorBidi" w:hAnsiTheme="minorBidi" w:cstheme="minorBidi"/>
        </w:rPr>
        <w:t> </w:t>
      </w:r>
      <w:r w:rsidRPr="009B3FEA">
        <w:rPr>
          <w:rFonts w:asciiTheme="minorBidi" w:hAnsiTheme="minorBidi" w:cstheme="minorBidi"/>
        </w:rPr>
        <w:br/>
      </w:r>
      <w:r w:rsidRPr="009B3FEA">
        <w:rPr>
          <w:rFonts w:asciiTheme="minorBidi" w:hAnsiTheme="minorBidi" w:cstheme="minorBidi" w:hint="cs"/>
          <w:rtl/>
        </w:rPr>
        <w:t xml:space="preserve">16 בינואר, </w:t>
      </w:r>
      <w:r w:rsidR="00C9386C">
        <w:rPr>
          <w:rFonts w:asciiTheme="minorBidi" w:hAnsiTheme="minorBidi" w:cstheme="minorBidi" w:hint="cs"/>
          <w:rtl/>
        </w:rPr>
        <w:t>שלישי</w:t>
      </w:r>
      <w:r w:rsidRPr="009B3FEA">
        <w:rPr>
          <w:rFonts w:asciiTheme="minorBidi" w:hAnsiTheme="minorBidi" w:cstheme="minorBidi" w:hint="cs"/>
          <w:rtl/>
        </w:rPr>
        <w:t xml:space="preserve"> 20:30</w:t>
      </w:r>
      <w:r w:rsidRPr="009B3FEA">
        <w:rPr>
          <w:rFonts w:asciiTheme="minorBidi" w:hAnsiTheme="minorBidi" w:cstheme="minorBidi"/>
          <w:rtl/>
        </w:rPr>
        <w:t xml:space="preserve"> אולם יפעת עמק יזרעאל</w:t>
      </w:r>
      <w:r w:rsidR="00554C07">
        <w:rPr>
          <w:rFonts w:asciiTheme="minorBidi" w:hAnsiTheme="minorBidi" w:cstheme="minorBidi"/>
          <w:rtl/>
        </w:rPr>
        <w:br/>
      </w:r>
      <w:r w:rsidR="00554C07">
        <w:rPr>
          <w:rFonts w:asciiTheme="minorBidi" w:hAnsiTheme="minorBidi" w:cstheme="minorBidi" w:hint="cs"/>
          <w:rtl/>
        </w:rPr>
        <w:t>23</w:t>
      </w:r>
      <w:r w:rsidRPr="009B3FEA">
        <w:rPr>
          <w:rFonts w:asciiTheme="minorBidi" w:hAnsiTheme="minorBidi" w:cstheme="minorBidi" w:hint="cs"/>
          <w:rtl/>
        </w:rPr>
        <w:t xml:space="preserve">  בינואר, יום שלישי 20:30 מרכז </w:t>
      </w:r>
      <w:r w:rsidRPr="009B3FEA">
        <w:rPr>
          <w:rFonts w:asciiTheme="minorBidi" w:hAnsiTheme="minorBidi" w:cstheme="minorBidi"/>
          <w:rtl/>
        </w:rPr>
        <w:t xml:space="preserve">סוזן דלל – </w:t>
      </w:r>
      <w:r w:rsidRPr="009B3FEA">
        <w:rPr>
          <w:rFonts w:asciiTheme="minorBidi" w:hAnsiTheme="minorBidi" w:cstheme="minorBidi" w:hint="cs"/>
          <w:rtl/>
        </w:rPr>
        <w:t>תל אביב</w:t>
      </w:r>
    </w:p>
    <w:p w14:paraId="3CCB40CC" w14:textId="77777777" w:rsidR="009B3FEA" w:rsidRPr="009B3FEA" w:rsidRDefault="009B3FEA" w:rsidP="009B3FEA">
      <w:pPr>
        <w:jc w:val="center"/>
        <w:rPr>
          <w:rFonts w:asciiTheme="minorBidi" w:hAnsiTheme="minorBidi" w:cstheme="minorBidi"/>
          <w:rtl/>
        </w:rPr>
      </w:pPr>
      <w:r w:rsidRPr="009B3FEA">
        <w:rPr>
          <w:rFonts w:asciiTheme="minorBidi" w:hAnsiTheme="minorBidi" w:cstheme="minorBidi" w:hint="cs"/>
          <w:rtl/>
        </w:rPr>
        <w:t>________</w:t>
      </w:r>
      <w:r w:rsidRPr="009B3FEA">
        <w:rPr>
          <w:rFonts w:asciiTheme="minorBidi" w:hAnsiTheme="minorBidi" w:cstheme="minorBidi"/>
        </w:rPr>
        <w:br/>
      </w:r>
      <w:r w:rsidRPr="009B3FEA">
        <w:rPr>
          <w:rFonts w:asciiTheme="minorBidi" w:hAnsiTheme="minorBidi" w:cstheme="minorBidi" w:hint="cs"/>
          <w:rtl/>
        </w:rPr>
        <w:t xml:space="preserve">5 בפברואר, יום שני, 20:30  </w:t>
      </w:r>
      <w:r w:rsidRPr="009B3FEA">
        <w:rPr>
          <w:rFonts w:asciiTheme="minorBidi" w:hAnsiTheme="minorBidi" w:cstheme="minorBidi"/>
          <w:rtl/>
        </w:rPr>
        <w:t>מרכ</w:t>
      </w:r>
      <w:r w:rsidRPr="009B3FEA">
        <w:rPr>
          <w:rFonts w:asciiTheme="minorBidi" w:hAnsiTheme="minorBidi" w:cstheme="minorBidi" w:hint="cs"/>
          <w:rtl/>
        </w:rPr>
        <w:t>ז</w:t>
      </w:r>
      <w:r w:rsidRPr="009B3FEA">
        <w:rPr>
          <w:rFonts w:asciiTheme="minorBidi" w:hAnsiTheme="minorBidi" w:cstheme="minorBidi"/>
          <w:rtl/>
        </w:rPr>
        <w:t xml:space="preserve"> תרבות מגידו -עין השופט</w:t>
      </w:r>
      <w:r w:rsidRPr="009B3FEA">
        <w:rPr>
          <w:rFonts w:asciiTheme="minorBidi" w:hAnsiTheme="minorBidi" w:cstheme="minorBidi"/>
        </w:rPr>
        <w:t>  </w:t>
      </w:r>
      <w:r w:rsidRPr="009B3FEA">
        <w:rPr>
          <w:rFonts w:asciiTheme="minorBidi" w:hAnsiTheme="minorBidi" w:cstheme="minorBidi"/>
        </w:rPr>
        <w:br/>
      </w:r>
      <w:r w:rsidRPr="009B3FEA">
        <w:rPr>
          <w:rFonts w:asciiTheme="minorBidi" w:hAnsiTheme="minorBidi" w:cstheme="minorBidi" w:hint="cs"/>
          <w:rtl/>
        </w:rPr>
        <w:t xml:space="preserve">6 בפברואר, יום שלישי, 20:30 מרכז </w:t>
      </w:r>
      <w:r w:rsidRPr="009B3FEA">
        <w:rPr>
          <w:rFonts w:asciiTheme="minorBidi" w:hAnsiTheme="minorBidi" w:cstheme="minorBidi"/>
          <w:rtl/>
        </w:rPr>
        <w:t xml:space="preserve">סוזן דלל </w:t>
      </w:r>
      <w:r w:rsidRPr="009B3FEA">
        <w:rPr>
          <w:rFonts w:asciiTheme="minorBidi" w:hAnsiTheme="minorBidi" w:cstheme="minorBidi" w:hint="cs"/>
          <w:rtl/>
        </w:rPr>
        <w:t>– תל אביב</w:t>
      </w:r>
      <w:r w:rsidRPr="009B3FEA">
        <w:rPr>
          <w:rFonts w:asciiTheme="minorBidi" w:hAnsiTheme="minorBidi" w:cstheme="minorBidi"/>
        </w:rPr>
        <w:br/>
      </w:r>
      <w:r w:rsidRPr="009B3FEA">
        <w:rPr>
          <w:rFonts w:asciiTheme="minorBidi" w:hAnsiTheme="minorBidi" w:cstheme="minorBidi" w:hint="cs"/>
          <w:rtl/>
        </w:rPr>
        <w:t>8 בפברואר,  יום חמישי, 20:30 באודיטורי</w:t>
      </w:r>
      <w:r w:rsidRPr="009B3FEA">
        <w:rPr>
          <w:rFonts w:asciiTheme="minorBidi" w:hAnsiTheme="minorBidi" w:cstheme="minorBidi" w:hint="eastAsia"/>
          <w:rtl/>
        </w:rPr>
        <w:t>ום</w:t>
      </w:r>
      <w:r w:rsidRPr="009B3FEA">
        <w:rPr>
          <w:rFonts w:asciiTheme="minorBidi" w:hAnsiTheme="minorBidi" w:cstheme="minorBidi"/>
          <w:rtl/>
        </w:rPr>
        <w:t xml:space="preserve"> חיפה</w:t>
      </w:r>
      <w:r w:rsidRPr="009B3FEA">
        <w:rPr>
          <w:rFonts w:asciiTheme="minorBidi" w:hAnsiTheme="minorBidi" w:cstheme="minorBidi" w:hint="cs"/>
          <w:rtl/>
        </w:rPr>
        <w:t xml:space="preserve"> </w:t>
      </w:r>
    </w:p>
    <w:p w14:paraId="540F7C8C" w14:textId="71215A10" w:rsidR="00A8791E" w:rsidRPr="00DE1765" w:rsidRDefault="00A8791E" w:rsidP="00A8791E">
      <w:pPr>
        <w:jc w:val="center"/>
        <w:rPr>
          <w:rFonts w:asciiTheme="minorBidi" w:hAnsiTheme="minorBidi" w:cstheme="minorBidi"/>
        </w:rPr>
      </w:pPr>
    </w:p>
    <w:p w14:paraId="62210CFD" w14:textId="43A040EF" w:rsidR="00D85191" w:rsidRPr="00DE1765" w:rsidRDefault="00D85191">
      <w:pPr>
        <w:spacing w:after="0" w:line="240" w:lineRule="auto"/>
        <w:jc w:val="center"/>
        <w:rPr>
          <w:rFonts w:asciiTheme="minorBidi" w:eastAsia="Times New Roman" w:hAnsiTheme="minorBidi" w:cstheme="minorBidi"/>
          <w:sz w:val="24"/>
          <w:szCs w:val="24"/>
          <w:rtl/>
        </w:rPr>
      </w:pPr>
      <w:r w:rsidRPr="00DE1765">
        <w:rPr>
          <w:rFonts w:asciiTheme="minorBidi" w:eastAsia="Times New Roman" w:hAnsiTheme="minorBidi" w:cstheme="minorBidi"/>
          <w:sz w:val="24"/>
          <w:szCs w:val="24"/>
          <w:rtl/>
        </w:rPr>
        <w:t>לפרטים נוספים ורכישה:</w:t>
      </w:r>
    </w:p>
    <w:p w14:paraId="5CFFCEFB" w14:textId="11C38817" w:rsidR="00D85191" w:rsidRPr="00DE1765" w:rsidRDefault="00000000">
      <w:pPr>
        <w:spacing w:after="0" w:line="240" w:lineRule="auto"/>
        <w:jc w:val="center"/>
        <w:rPr>
          <w:rFonts w:asciiTheme="minorBidi" w:eastAsia="Times New Roman" w:hAnsiTheme="minorBidi" w:cstheme="minorBidi"/>
          <w:sz w:val="24"/>
          <w:szCs w:val="24"/>
        </w:rPr>
      </w:pPr>
      <w:hyperlink r:id="rId6" w:history="1">
        <w:r w:rsidR="00D85191" w:rsidRPr="00DE1765">
          <w:rPr>
            <w:rStyle w:val="Hyperlink"/>
            <w:rFonts w:asciiTheme="minorBidi" w:eastAsia="Times New Roman" w:hAnsiTheme="minorBidi" w:cstheme="minorBidi"/>
            <w:sz w:val="24"/>
            <w:szCs w:val="24"/>
            <w:rtl/>
          </w:rPr>
          <w:t>קמע</w:t>
        </w:r>
      </w:hyperlink>
    </w:p>
    <w:p w14:paraId="00000015" w14:textId="77777777" w:rsidR="0074221E" w:rsidRPr="00DE1765" w:rsidRDefault="0074221E">
      <w:pPr>
        <w:spacing w:after="0" w:line="240" w:lineRule="auto"/>
        <w:rPr>
          <w:rFonts w:asciiTheme="minorBidi" w:eastAsia="Times New Roman" w:hAnsiTheme="minorBidi" w:cstheme="minorBidi"/>
          <w:sz w:val="24"/>
          <w:szCs w:val="24"/>
        </w:rPr>
      </w:pPr>
    </w:p>
    <w:p w14:paraId="00000016" w14:textId="106CB5D2" w:rsidR="0074221E" w:rsidRPr="00DE1765" w:rsidRDefault="00000000">
      <w:pPr>
        <w:spacing w:after="0" w:line="240" w:lineRule="auto"/>
        <w:jc w:val="center"/>
        <w:rPr>
          <w:rFonts w:asciiTheme="minorBidi" w:eastAsia="Times New Roman" w:hAnsiTheme="minorBidi" w:cstheme="minorBidi"/>
          <w:sz w:val="24"/>
          <w:szCs w:val="24"/>
        </w:rPr>
      </w:pPr>
      <w:r w:rsidRPr="00DE1765">
        <w:rPr>
          <w:rFonts w:asciiTheme="minorBidi" w:hAnsiTheme="minorBidi" w:cstheme="minorBidi"/>
          <w:b/>
          <w:color w:val="000000"/>
          <w:rtl/>
        </w:rPr>
        <w:t>מחירי כרטיסים: 110-1</w:t>
      </w:r>
      <w:r w:rsidR="00AC48B0" w:rsidRPr="00DE1765">
        <w:rPr>
          <w:rFonts w:asciiTheme="minorBidi" w:hAnsiTheme="minorBidi" w:cstheme="minorBidi"/>
          <w:b/>
          <w:color w:val="000000"/>
          <w:rtl/>
        </w:rPr>
        <w:t>6</w:t>
      </w:r>
      <w:r w:rsidRPr="00DE1765">
        <w:rPr>
          <w:rFonts w:asciiTheme="minorBidi" w:hAnsiTheme="minorBidi" w:cstheme="minorBidi"/>
          <w:b/>
          <w:color w:val="000000"/>
          <w:rtl/>
        </w:rPr>
        <w:t>0 ₪</w:t>
      </w:r>
    </w:p>
    <w:p w14:paraId="00000018" w14:textId="77777777" w:rsidR="0074221E" w:rsidRPr="00DE1765" w:rsidRDefault="00000000">
      <w:pPr>
        <w:spacing w:after="0" w:line="240" w:lineRule="auto"/>
        <w:jc w:val="center"/>
        <w:rPr>
          <w:rFonts w:asciiTheme="minorBidi" w:eastAsia="Times New Roman" w:hAnsiTheme="minorBidi" w:cstheme="minorBidi"/>
          <w:sz w:val="24"/>
          <w:szCs w:val="24"/>
        </w:rPr>
      </w:pPr>
      <w:r w:rsidRPr="00DE1765">
        <w:rPr>
          <w:rFonts w:asciiTheme="minorBidi" w:hAnsiTheme="minorBidi" w:cstheme="minorBidi"/>
          <w:color w:val="000000"/>
        </w:rPr>
        <w:t>------------------------------------------------------------------------------------------------------------------</w:t>
      </w:r>
    </w:p>
    <w:p w14:paraId="0000001A" w14:textId="16AFDDBB" w:rsidR="0074221E" w:rsidRPr="00DE1765" w:rsidRDefault="00954B43" w:rsidP="00954B43">
      <w:pPr>
        <w:spacing w:line="240" w:lineRule="auto"/>
        <w:jc w:val="center"/>
        <w:rPr>
          <w:rFonts w:asciiTheme="minorBidi" w:hAnsiTheme="minorBidi" w:cstheme="minorBidi"/>
        </w:rPr>
      </w:pPr>
      <w:r w:rsidRPr="00DE1765">
        <w:rPr>
          <w:rFonts w:asciiTheme="minorBidi" w:hAnsiTheme="minorBidi" w:cstheme="minorBidi"/>
          <w:color w:val="000000"/>
          <w:sz w:val="20"/>
          <w:szCs w:val="20"/>
          <w:rtl/>
        </w:rPr>
        <w:t>איילת נאור 052-4589063                                                            קרנית בסון - יחסי ציבור, 052-4299441</w:t>
      </w:r>
    </w:p>
    <w:sectPr w:rsidR="0074221E" w:rsidRPr="00DE1765">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21E"/>
    <w:rsid w:val="000E5412"/>
    <w:rsid w:val="00131183"/>
    <w:rsid w:val="0014473D"/>
    <w:rsid w:val="00554C07"/>
    <w:rsid w:val="00667FF9"/>
    <w:rsid w:val="00723C43"/>
    <w:rsid w:val="0074221E"/>
    <w:rsid w:val="007D079E"/>
    <w:rsid w:val="00954B43"/>
    <w:rsid w:val="009B3FEA"/>
    <w:rsid w:val="00A8791E"/>
    <w:rsid w:val="00AC48B0"/>
    <w:rsid w:val="00C26005"/>
    <w:rsid w:val="00C8459D"/>
    <w:rsid w:val="00C9386C"/>
    <w:rsid w:val="00CB6BC5"/>
    <w:rsid w:val="00D73AA6"/>
    <w:rsid w:val="00D85191"/>
    <w:rsid w:val="00DE1765"/>
    <w:rsid w:val="00DE54E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7E790"/>
  <w15:docId w15:val="{0239999F-5EBD-411E-9815-EF687A369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he-IL"/>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styleId="Hyperlink">
    <w:name w:val="Hyperlink"/>
    <w:basedOn w:val="a0"/>
    <w:uiPriority w:val="99"/>
    <w:unhideWhenUsed/>
    <w:rsid w:val="00E506A4"/>
    <w:rPr>
      <w:color w:val="0563C1" w:themeColor="hyperlink"/>
      <w:u w:val="single"/>
    </w:rPr>
  </w:style>
  <w:style w:type="character" w:styleId="a4">
    <w:name w:val="Unresolved Mention"/>
    <w:basedOn w:val="a0"/>
    <w:uiPriority w:val="99"/>
    <w:semiHidden/>
    <w:unhideWhenUsed/>
    <w:rsid w:val="00E506A4"/>
    <w:rPr>
      <w:color w:val="605E5C"/>
      <w:shd w:val="clear" w:color="auto" w:fill="E1DFDD"/>
    </w:rPr>
  </w:style>
  <w:style w:type="paragraph" w:styleId="a5">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NormalWeb">
    <w:name w:val="Normal (Web)"/>
    <w:basedOn w:val="a"/>
    <w:uiPriority w:val="99"/>
    <w:unhideWhenUsed/>
    <w:rsid w:val="00667FF9"/>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a0"/>
    <w:uiPriority w:val="99"/>
    <w:semiHidden/>
    <w:unhideWhenUsed/>
    <w:rsid w:val="00A8791E"/>
    <w:rPr>
      <w:color w:val="954F72" w:themeColor="followedHyperlink"/>
      <w:u w:val="single"/>
    </w:rPr>
  </w:style>
  <w:style w:type="paragraph" w:styleId="a6">
    <w:name w:val="No Spacing"/>
    <w:uiPriority w:val="1"/>
    <w:qFormat/>
    <w:rsid w:val="00D73AA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2508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kameadance.com/he/%D7%A2%D7%91%D7%A8%D7%99%D7%AA/" TargetMode="External"/><Relationship Id="rId5" Type="http://schemas.openxmlformats.org/officeDocument/2006/relationships/hyperlink" Target="https://www.youtube.com/watch?v=ywQTSQ59jO8" TargetMode="Externa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6jgNy/sdj5V3+xDHPK0Eb4rBIhg==">CgMxLjA4AHIhMU9QUU1KZU9Yd3Vab29HTTdXTWEzdGQ0dWVyNVJjZWhB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499</Words>
  <Characters>2499</Characters>
  <Application>Microsoft Office Word</Application>
  <DocSecurity>0</DocSecurity>
  <Lines>20</Lines>
  <Paragraphs>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קרנית בסון</dc:creator>
  <cp:lastModifiedBy>קרנית בסון</cp:lastModifiedBy>
  <cp:revision>6</cp:revision>
  <dcterms:created xsi:type="dcterms:W3CDTF">2023-12-28T10:03:00Z</dcterms:created>
  <dcterms:modified xsi:type="dcterms:W3CDTF">2024-01-24T11:19:00Z</dcterms:modified>
</cp:coreProperties>
</file>