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8C7FD" w14:textId="75E3A6A9" w:rsidR="00306438" w:rsidRPr="00306438" w:rsidRDefault="00306438" w:rsidP="00B86010">
      <w:pPr>
        <w:bidi/>
        <w:spacing w:line="360" w:lineRule="auto"/>
        <w:jc w:val="center"/>
        <w:rPr>
          <w:b/>
          <w:bCs/>
          <w:sz w:val="32"/>
          <w:szCs w:val="32"/>
          <w:rtl/>
        </w:rPr>
      </w:pPr>
      <w:r w:rsidRPr="00306438">
        <w:rPr>
          <w:rFonts w:hint="cs"/>
          <w:b/>
          <w:bCs/>
          <w:sz w:val="32"/>
          <w:szCs w:val="32"/>
          <w:rtl/>
        </w:rPr>
        <w:t>תיאטרון מיסתורין גאה להציג:</w:t>
      </w:r>
    </w:p>
    <w:p w14:paraId="2FE37545" w14:textId="16221413" w:rsidR="00B86010" w:rsidRPr="00306438" w:rsidRDefault="00B86010" w:rsidP="00306438">
      <w:pPr>
        <w:bidi/>
        <w:spacing w:line="360" w:lineRule="auto"/>
        <w:jc w:val="center"/>
        <w:rPr>
          <w:b/>
          <w:bCs/>
          <w:sz w:val="56"/>
          <w:szCs w:val="56"/>
          <w:rtl/>
        </w:rPr>
      </w:pPr>
      <w:r w:rsidRPr="00306438">
        <w:rPr>
          <w:rFonts w:hint="cs"/>
          <w:b/>
          <w:bCs/>
          <w:sz w:val="56"/>
          <w:szCs w:val="56"/>
          <w:rtl/>
        </w:rPr>
        <w:t>נש</w:t>
      </w:r>
      <w:r w:rsidR="00306438" w:rsidRPr="00306438">
        <w:rPr>
          <w:rFonts w:hint="cs"/>
          <w:b/>
          <w:bCs/>
          <w:sz w:val="56"/>
          <w:szCs w:val="56"/>
          <w:rtl/>
        </w:rPr>
        <w:t>(</w:t>
      </w:r>
      <w:r w:rsidRPr="00306438">
        <w:rPr>
          <w:rFonts w:hint="cs"/>
          <w:b/>
          <w:bCs/>
          <w:sz w:val="56"/>
          <w:szCs w:val="56"/>
          <w:rtl/>
        </w:rPr>
        <w:t>י</w:t>
      </w:r>
      <w:r w:rsidR="00306438" w:rsidRPr="00306438">
        <w:rPr>
          <w:rFonts w:hint="cs"/>
          <w:b/>
          <w:bCs/>
          <w:sz w:val="56"/>
          <w:szCs w:val="56"/>
          <w:rtl/>
        </w:rPr>
        <w:t>)</w:t>
      </w:r>
      <w:r w:rsidRPr="00306438">
        <w:rPr>
          <w:rFonts w:hint="cs"/>
          <w:b/>
          <w:bCs/>
          <w:sz w:val="56"/>
          <w:szCs w:val="56"/>
          <w:rtl/>
        </w:rPr>
        <w:t>מה</w:t>
      </w:r>
    </w:p>
    <w:p w14:paraId="2E9E70E6" w14:textId="6625ADB9" w:rsidR="00B86010" w:rsidRPr="00B8260C" w:rsidRDefault="00306438" w:rsidP="00306438">
      <w:pPr>
        <w:bidi/>
        <w:spacing w:line="360" w:lineRule="auto"/>
        <w:jc w:val="center"/>
        <w:rPr>
          <w:b/>
          <w:bCs/>
          <w:sz w:val="36"/>
          <w:szCs w:val="36"/>
          <w:rtl/>
        </w:rPr>
      </w:pPr>
      <w:r w:rsidRPr="00B8260C">
        <w:rPr>
          <w:b/>
          <w:bCs/>
          <w:sz w:val="36"/>
          <w:szCs w:val="36"/>
          <w:rtl/>
        </w:rPr>
        <w:t xml:space="preserve">חוויה תיאטרלית </w:t>
      </w:r>
      <w:r w:rsidRPr="00B8260C">
        <w:rPr>
          <w:rFonts w:hint="cs"/>
          <w:b/>
          <w:bCs/>
          <w:sz w:val="36"/>
          <w:szCs w:val="36"/>
          <w:rtl/>
        </w:rPr>
        <w:t xml:space="preserve">מרפאה </w:t>
      </w:r>
      <w:r w:rsidRPr="00B8260C">
        <w:rPr>
          <w:b/>
          <w:bCs/>
          <w:sz w:val="36"/>
          <w:szCs w:val="36"/>
          <w:rtl/>
        </w:rPr>
        <w:t>ראשונה מסוגה</w:t>
      </w:r>
      <w:r w:rsidR="00B8260C" w:rsidRPr="00B8260C">
        <w:rPr>
          <w:rFonts w:hint="cs"/>
          <w:b/>
          <w:bCs/>
          <w:sz w:val="36"/>
          <w:szCs w:val="36"/>
          <w:rtl/>
        </w:rPr>
        <w:t xml:space="preserve"> </w:t>
      </w:r>
    </w:p>
    <w:p w14:paraId="0E987E94" w14:textId="1AE37347" w:rsidR="00306438" w:rsidRPr="00774CD8" w:rsidRDefault="00096D24" w:rsidP="00496119">
      <w:pPr>
        <w:spacing w:line="360" w:lineRule="auto"/>
        <w:jc w:val="center"/>
        <w:rPr>
          <w:b/>
          <w:bCs/>
          <w:sz w:val="28"/>
          <w:szCs w:val="28"/>
          <w:rtl/>
        </w:rPr>
      </w:pPr>
      <w:r w:rsidRPr="00496119">
        <w:rPr>
          <w:rFonts w:hint="cs"/>
          <w:b/>
          <w:bCs/>
          <w:sz w:val="28"/>
          <w:szCs w:val="28"/>
          <w:u w:val="single"/>
          <w:rtl/>
        </w:rPr>
        <w:t xml:space="preserve"> </w:t>
      </w:r>
      <w:r w:rsidR="00774CD8" w:rsidRPr="00496119">
        <w:rPr>
          <w:rFonts w:hint="cs"/>
          <w:b/>
          <w:bCs/>
          <w:sz w:val="28"/>
          <w:szCs w:val="28"/>
          <w:u w:val="single"/>
          <w:rtl/>
        </w:rPr>
        <w:t>28-29 בפברואר</w:t>
      </w:r>
      <w:r w:rsidRPr="00496119">
        <w:rPr>
          <w:rFonts w:hint="cs"/>
          <w:b/>
          <w:bCs/>
          <w:sz w:val="28"/>
          <w:szCs w:val="28"/>
          <w:u w:val="single"/>
          <w:rtl/>
        </w:rPr>
        <w:t xml:space="preserve"> </w:t>
      </w:r>
      <w:r w:rsidR="00CD5217" w:rsidRPr="00496119">
        <w:rPr>
          <w:rFonts w:hint="cs"/>
          <w:b/>
          <w:bCs/>
          <w:sz w:val="28"/>
          <w:szCs w:val="28"/>
          <w:u w:val="single"/>
          <w:rtl/>
        </w:rPr>
        <w:t>בלאק בוקס, ארנה, הרצליה</w:t>
      </w:r>
      <w:r w:rsidR="00496119" w:rsidRPr="00496119">
        <w:rPr>
          <w:b/>
          <w:bCs/>
          <w:sz w:val="28"/>
          <w:szCs w:val="28"/>
          <w:u w:val="single"/>
          <w:rtl/>
        </w:rPr>
        <w:br/>
      </w:r>
      <w:r w:rsidR="00496119" w:rsidRPr="00496119">
        <w:rPr>
          <w:rFonts w:hint="cs"/>
          <w:b/>
          <w:bCs/>
          <w:sz w:val="28"/>
          <w:szCs w:val="28"/>
          <w:u w:val="single"/>
          <w:rtl/>
        </w:rPr>
        <w:t>4 במרץ ו7 במרץ</w:t>
      </w:r>
      <w:r w:rsidR="00496119" w:rsidRPr="00496119">
        <w:rPr>
          <w:rFonts w:hint="cs"/>
          <w:b/>
          <w:bCs/>
          <w:sz w:val="28"/>
          <w:szCs w:val="28"/>
          <w:u w:val="single"/>
          <w:rtl/>
        </w:rPr>
        <w:t>, שערי צדק הישן, ירושלים</w:t>
      </w:r>
    </w:p>
    <w:p w14:paraId="32AF06F8" w14:textId="177152EA" w:rsidR="00306438" w:rsidRPr="008B4A29" w:rsidRDefault="00000000" w:rsidP="008B4A29">
      <w:pPr>
        <w:spacing w:line="360" w:lineRule="auto"/>
        <w:jc w:val="center"/>
        <w:rPr>
          <w:sz w:val="24"/>
          <w:szCs w:val="24"/>
          <w:rtl/>
        </w:rPr>
      </w:pPr>
      <w:hyperlink r:id="rId4" w:history="1">
        <w:r w:rsidR="00774CD8" w:rsidRPr="00774CD8">
          <w:rPr>
            <w:rStyle w:val="Hyperlink"/>
            <w:rFonts w:hint="cs"/>
            <w:b/>
            <w:bCs/>
            <w:sz w:val="24"/>
            <w:szCs w:val="24"/>
            <w:rtl/>
          </w:rPr>
          <w:t>הצצה לנש(י)מה</w:t>
        </w:r>
      </w:hyperlink>
      <w:r w:rsidR="00774CD8">
        <w:rPr>
          <w:rFonts w:hint="cs"/>
          <w:b/>
          <w:bCs/>
          <w:sz w:val="24"/>
          <w:szCs w:val="24"/>
          <w:rtl/>
        </w:rPr>
        <w:t xml:space="preserve"> </w:t>
      </w:r>
      <w:r w:rsidR="00306438" w:rsidRPr="008B4A29">
        <w:rPr>
          <w:sz w:val="24"/>
          <w:szCs w:val="24"/>
          <w:rtl/>
        </w:rPr>
        <w:br/>
        <w:t>תיאטרון מסתורין</w:t>
      </w:r>
      <w:r w:rsidR="00DB3ECE">
        <w:rPr>
          <w:rFonts w:hint="cs"/>
          <w:sz w:val="24"/>
          <w:szCs w:val="24"/>
          <w:rtl/>
        </w:rPr>
        <w:t>, התיאטרון הירושלמי</w:t>
      </w:r>
      <w:r w:rsidR="00306438" w:rsidRPr="008B4A29">
        <w:rPr>
          <w:sz w:val="24"/>
          <w:szCs w:val="24"/>
          <w:rtl/>
        </w:rPr>
        <w:t xml:space="preserve"> מזמין אתכם למסע אומנותי ומרפא, שיתקיים </w:t>
      </w:r>
      <w:r w:rsidR="00306438" w:rsidRPr="008B4A29">
        <w:rPr>
          <w:rFonts w:hint="cs"/>
          <w:sz w:val="24"/>
          <w:szCs w:val="24"/>
          <w:rtl/>
        </w:rPr>
        <w:t>ב</w:t>
      </w:r>
      <w:r w:rsidR="00774CD8">
        <w:rPr>
          <w:rFonts w:hint="cs"/>
          <w:sz w:val="24"/>
          <w:szCs w:val="24"/>
          <w:rtl/>
        </w:rPr>
        <w:t xml:space="preserve">-28 וב29 בפברואר </w:t>
      </w:r>
      <w:r w:rsidR="00306438" w:rsidRPr="008B4A29">
        <w:rPr>
          <w:sz w:val="24"/>
          <w:szCs w:val="24"/>
          <w:rtl/>
        </w:rPr>
        <w:t>במתחם ארנה שבהרצלי</w:t>
      </w:r>
      <w:r w:rsidR="00496119">
        <w:rPr>
          <w:rFonts w:hint="cs"/>
          <w:sz w:val="24"/>
          <w:szCs w:val="24"/>
          <w:rtl/>
        </w:rPr>
        <w:t>ה ו4 וב7 במרץ בשערי צדק הישן בירושלים.</w:t>
      </w:r>
      <w:r w:rsidR="00306438" w:rsidRPr="008B4A29">
        <w:rPr>
          <w:sz w:val="24"/>
          <w:szCs w:val="24"/>
          <w:rtl/>
        </w:rPr>
        <w:br/>
        <w:t>המופע יתפרס על כל מתחם הבלאק-בוקס, וישלב בין מיצבי סאונד, וידאו ארט, שירה, נגינה חיה, ותנועה – כשהוא מנצל את מיומנות התיאטרון ביצירת חוויות אימרסיביות ומעמיקות על מנת לבצע רגע של ריפוי. ‍</w:t>
      </w:r>
    </w:p>
    <w:p w14:paraId="545DE9CC" w14:textId="738C93EE" w:rsidR="008A042C" w:rsidRPr="008B4A29" w:rsidRDefault="008A042C" w:rsidP="008B4A29">
      <w:pPr>
        <w:bidi/>
        <w:spacing w:line="360" w:lineRule="auto"/>
        <w:jc w:val="center"/>
        <w:rPr>
          <w:sz w:val="24"/>
          <w:szCs w:val="24"/>
        </w:rPr>
      </w:pPr>
      <w:r w:rsidRPr="008B4A29">
        <w:rPr>
          <w:rFonts w:cs="Arial" w:hint="cs"/>
          <w:sz w:val="24"/>
          <w:szCs w:val="24"/>
          <w:rtl/>
        </w:rPr>
        <w:t xml:space="preserve">נש(י)מה - </w:t>
      </w:r>
      <w:r w:rsidRPr="008B4A29">
        <w:rPr>
          <w:rFonts w:cs="Arial"/>
          <w:sz w:val="24"/>
          <w:szCs w:val="24"/>
          <w:rtl/>
        </w:rPr>
        <w:t xml:space="preserve">מופע ראשון מסוגו </w:t>
      </w:r>
      <w:r w:rsidRPr="008B4A29">
        <w:rPr>
          <w:rFonts w:cs="Arial" w:hint="cs"/>
          <w:sz w:val="24"/>
          <w:szCs w:val="24"/>
          <w:rtl/>
        </w:rPr>
        <w:t>ה</w:t>
      </w:r>
      <w:r w:rsidRPr="008B4A29">
        <w:rPr>
          <w:rFonts w:cs="Arial"/>
          <w:sz w:val="24"/>
          <w:szCs w:val="24"/>
          <w:rtl/>
        </w:rPr>
        <w:t>משלב א</w:t>
      </w:r>
      <w:r w:rsidRPr="008B4A29">
        <w:rPr>
          <w:rFonts w:cs="Arial" w:hint="cs"/>
          <w:sz w:val="24"/>
          <w:szCs w:val="24"/>
          <w:rtl/>
        </w:rPr>
        <w:t>ל</w:t>
      </w:r>
      <w:r w:rsidRPr="008B4A29">
        <w:rPr>
          <w:rFonts w:cs="Arial"/>
          <w:sz w:val="24"/>
          <w:szCs w:val="24"/>
          <w:rtl/>
        </w:rPr>
        <w:t xml:space="preserve">מנטים של </w:t>
      </w:r>
      <w:r w:rsidRPr="008B4A29">
        <w:rPr>
          <w:rFonts w:cs="Arial" w:hint="cs"/>
          <w:sz w:val="24"/>
          <w:szCs w:val="24"/>
          <w:rtl/>
        </w:rPr>
        <w:t>ת</w:t>
      </w:r>
      <w:r w:rsidRPr="008B4A29">
        <w:rPr>
          <w:rFonts w:cs="Arial"/>
          <w:sz w:val="24"/>
          <w:szCs w:val="24"/>
          <w:rtl/>
        </w:rPr>
        <w:t xml:space="preserve">רפיה דרך </w:t>
      </w:r>
      <w:r w:rsidRPr="008B4A29">
        <w:rPr>
          <w:rFonts w:cs="Arial" w:hint="cs"/>
          <w:sz w:val="24"/>
          <w:szCs w:val="24"/>
          <w:rtl/>
        </w:rPr>
        <w:t>קול וגוף</w:t>
      </w:r>
      <w:r w:rsidRPr="008B4A29">
        <w:rPr>
          <w:rFonts w:cs="Arial"/>
          <w:sz w:val="24"/>
          <w:szCs w:val="24"/>
          <w:rtl/>
        </w:rPr>
        <w:t xml:space="preserve"> </w:t>
      </w:r>
      <w:r w:rsidRPr="008B4A29">
        <w:rPr>
          <w:rFonts w:cs="Arial" w:hint="cs"/>
          <w:sz w:val="24"/>
          <w:szCs w:val="24"/>
          <w:rtl/>
        </w:rPr>
        <w:t xml:space="preserve">תוך חוויה </w:t>
      </w:r>
      <w:r w:rsidRPr="008B4A29">
        <w:rPr>
          <w:rFonts w:cs="Arial"/>
          <w:sz w:val="24"/>
          <w:szCs w:val="24"/>
          <w:rtl/>
        </w:rPr>
        <w:t>אימרסיבי</w:t>
      </w:r>
      <w:r w:rsidRPr="008B4A29">
        <w:rPr>
          <w:rFonts w:cs="Arial" w:hint="cs"/>
          <w:sz w:val="24"/>
          <w:szCs w:val="24"/>
          <w:rtl/>
        </w:rPr>
        <w:t>ת</w:t>
      </w:r>
      <w:r w:rsidRPr="008B4A29">
        <w:rPr>
          <w:rFonts w:cs="Arial"/>
          <w:sz w:val="24"/>
          <w:szCs w:val="24"/>
          <w:rtl/>
        </w:rPr>
        <w:t>.</w:t>
      </w:r>
      <w:r w:rsidRPr="008B4A29">
        <w:rPr>
          <w:rFonts w:cs="Arial" w:hint="cs"/>
          <w:sz w:val="24"/>
          <w:szCs w:val="24"/>
          <w:rtl/>
        </w:rPr>
        <w:t xml:space="preserve"> לטובת המופע, בוצע מחקר </w:t>
      </w:r>
      <w:r w:rsidRPr="008B4A29">
        <w:rPr>
          <w:rFonts w:cs="Arial"/>
          <w:sz w:val="24"/>
          <w:szCs w:val="24"/>
          <w:rtl/>
        </w:rPr>
        <w:t xml:space="preserve">ושימוש בטכנולוגית </w:t>
      </w:r>
      <w:r w:rsidRPr="008B4A29">
        <w:rPr>
          <w:sz w:val="24"/>
          <w:szCs w:val="24"/>
        </w:rPr>
        <w:t>AI</w:t>
      </w:r>
      <w:r w:rsidRPr="008B4A29">
        <w:rPr>
          <w:rFonts w:hint="cs"/>
          <w:sz w:val="24"/>
          <w:szCs w:val="24"/>
          <w:rtl/>
        </w:rPr>
        <w:t xml:space="preserve"> מתקדמות</w:t>
      </w:r>
      <w:r w:rsidRPr="008B4A29">
        <w:rPr>
          <w:rFonts w:cs="Arial"/>
          <w:sz w:val="24"/>
          <w:szCs w:val="24"/>
          <w:rtl/>
        </w:rPr>
        <w:t xml:space="preserve"> ליצירת הקרנות וידאו </w:t>
      </w:r>
      <w:r w:rsidRPr="008B4A29">
        <w:rPr>
          <w:rFonts w:cs="Arial" w:hint="cs"/>
          <w:sz w:val="24"/>
          <w:szCs w:val="24"/>
          <w:rtl/>
        </w:rPr>
        <w:t>בעלות</w:t>
      </w:r>
      <w:r w:rsidRPr="008B4A29">
        <w:rPr>
          <w:rFonts w:cs="Arial"/>
          <w:sz w:val="24"/>
          <w:szCs w:val="24"/>
          <w:rtl/>
        </w:rPr>
        <w:t xml:space="preserve"> השפעה מרפא</w:t>
      </w:r>
      <w:r w:rsidRPr="008B4A29">
        <w:rPr>
          <w:rFonts w:cs="Arial" w:hint="cs"/>
          <w:sz w:val="24"/>
          <w:szCs w:val="24"/>
          <w:rtl/>
        </w:rPr>
        <w:t>ת</w:t>
      </w:r>
      <w:r w:rsidRPr="008B4A29">
        <w:rPr>
          <w:rFonts w:cs="Arial"/>
          <w:sz w:val="24"/>
          <w:szCs w:val="24"/>
          <w:rtl/>
        </w:rPr>
        <w:t xml:space="preserve"> על גוף ומוח האדם</w:t>
      </w:r>
      <w:r w:rsidRPr="008B4A29">
        <w:rPr>
          <w:rFonts w:cs="Arial" w:hint="cs"/>
          <w:sz w:val="24"/>
          <w:szCs w:val="24"/>
          <w:rtl/>
        </w:rPr>
        <w:t>,</w:t>
      </w:r>
      <w:r w:rsidRPr="008B4A29">
        <w:rPr>
          <w:rFonts w:cs="Arial"/>
          <w:sz w:val="24"/>
          <w:szCs w:val="24"/>
          <w:rtl/>
        </w:rPr>
        <w:t xml:space="preserve"> מה שעוד לא נעשה בשום מקום</w:t>
      </w:r>
      <w:r w:rsidRPr="008B4A29">
        <w:rPr>
          <w:rFonts w:cs="Arial" w:hint="cs"/>
          <w:sz w:val="24"/>
          <w:szCs w:val="24"/>
          <w:rtl/>
        </w:rPr>
        <w:t xml:space="preserve"> אחר</w:t>
      </w:r>
      <w:r w:rsidRPr="008B4A29">
        <w:rPr>
          <w:rFonts w:cs="Arial"/>
          <w:sz w:val="24"/>
          <w:szCs w:val="24"/>
          <w:rtl/>
        </w:rPr>
        <w:t>.</w:t>
      </w:r>
    </w:p>
    <w:p w14:paraId="7FAB1442" w14:textId="5DB78B75" w:rsidR="00306438" w:rsidRPr="008B4A29" w:rsidRDefault="00306438" w:rsidP="008B4A29">
      <w:pPr>
        <w:bidi/>
        <w:spacing w:line="360" w:lineRule="auto"/>
        <w:jc w:val="center"/>
        <w:rPr>
          <w:sz w:val="24"/>
          <w:szCs w:val="24"/>
        </w:rPr>
      </w:pPr>
      <w:r w:rsidRPr="00306438">
        <w:rPr>
          <w:sz w:val="24"/>
          <w:szCs w:val="24"/>
          <w:rtl/>
        </w:rPr>
        <w:t xml:space="preserve">במופע </w:t>
      </w:r>
      <w:r w:rsidR="008A042C" w:rsidRPr="008B4A29">
        <w:rPr>
          <w:rFonts w:hint="cs"/>
          <w:sz w:val="24"/>
          <w:szCs w:val="24"/>
          <w:rtl/>
        </w:rPr>
        <w:t xml:space="preserve">משתתפים </w:t>
      </w:r>
      <w:r w:rsidRPr="00306438">
        <w:rPr>
          <w:sz w:val="24"/>
          <w:szCs w:val="24"/>
          <w:rtl/>
        </w:rPr>
        <w:t>כ-</w:t>
      </w:r>
      <w:r w:rsidRPr="008B4A29">
        <w:rPr>
          <w:rFonts w:hint="cs"/>
          <w:sz w:val="24"/>
          <w:szCs w:val="24"/>
          <w:rtl/>
        </w:rPr>
        <w:t>20</w:t>
      </w:r>
      <w:r w:rsidRPr="00306438">
        <w:rPr>
          <w:sz w:val="24"/>
          <w:szCs w:val="24"/>
          <w:rtl/>
        </w:rPr>
        <w:t xml:space="preserve"> אומנים, שחקנים, רקדנים ומוזיקאים. אשר יפגשו את הקהל ויובילו אותו בשירה ובתנועה אל תוך חוויה מיסטית מעצימה שכולה קול, גוף ונשימה.</w:t>
      </w:r>
    </w:p>
    <w:p w14:paraId="47813848" w14:textId="77777777" w:rsidR="00306438" w:rsidRPr="00306438" w:rsidRDefault="00306438" w:rsidP="008B4A29">
      <w:pPr>
        <w:bidi/>
        <w:spacing w:line="360" w:lineRule="auto"/>
        <w:jc w:val="center"/>
        <w:rPr>
          <w:sz w:val="24"/>
          <w:szCs w:val="24"/>
          <w:rtl/>
        </w:rPr>
      </w:pPr>
      <w:r w:rsidRPr="00306438">
        <w:rPr>
          <w:rFonts w:hint="cs"/>
          <w:sz w:val="24"/>
          <w:szCs w:val="24"/>
          <w:rtl/>
        </w:rPr>
        <w:t>המופע נוצר בשיתוף מטפלים, אנשי רוח ומומחים למסורות שונות של ריפוי אשר תרמו את זמנם ליצירת התוכן.</w:t>
      </w:r>
    </w:p>
    <w:p w14:paraId="276C9420" w14:textId="600A93A2" w:rsidR="00B8260C" w:rsidRPr="00B8260C" w:rsidRDefault="008A042C" w:rsidP="00E76DB2">
      <w:pPr>
        <w:bidi/>
        <w:spacing w:line="360" w:lineRule="auto"/>
        <w:jc w:val="center"/>
        <w:rPr>
          <w:rFonts w:asciiTheme="minorBidi" w:hAnsiTheme="minorBidi"/>
          <w:color w:val="202124"/>
          <w:sz w:val="24"/>
          <w:szCs w:val="24"/>
          <w:shd w:val="clear" w:color="auto" w:fill="FFFFFF"/>
          <w:rtl/>
        </w:rPr>
      </w:pPr>
      <w:r w:rsidRPr="008B4A29">
        <w:rPr>
          <w:rFonts w:asciiTheme="minorBidi" w:hAnsiTheme="minorBidi" w:hint="cs"/>
          <w:color w:val="202124"/>
          <w:sz w:val="24"/>
          <w:szCs w:val="24"/>
          <w:shd w:val="clear" w:color="auto" w:fill="FFFFFF"/>
          <w:rtl/>
        </w:rPr>
        <w:t>"</w:t>
      </w:r>
      <w:r w:rsidRPr="008A042C">
        <w:rPr>
          <w:rFonts w:asciiTheme="minorBidi" w:hAnsiTheme="minorBidi" w:hint="cs"/>
          <w:color w:val="202124"/>
          <w:sz w:val="24"/>
          <w:szCs w:val="24"/>
          <w:shd w:val="clear" w:color="auto" w:fill="FFFFFF"/>
          <w:rtl/>
        </w:rPr>
        <w:t>ב-7 לאוקטובר נעצרו פרויקטים רבים עליהם עבד</w:t>
      </w:r>
      <w:r w:rsidRPr="008B4A29">
        <w:rPr>
          <w:rFonts w:asciiTheme="minorBidi" w:hAnsiTheme="minorBidi" w:hint="cs"/>
          <w:color w:val="202124"/>
          <w:sz w:val="24"/>
          <w:szCs w:val="24"/>
          <w:shd w:val="clear" w:color="auto" w:fill="FFFFFF"/>
          <w:rtl/>
        </w:rPr>
        <w:t>נו</w:t>
      </w:r>
      <w:r w:rsidRPr="008A042C">
        <w:rPr>
          <w:rFonts w:asciiTheme="minorBidi" w:hAnsiTheme="minorBidi" w:hint="cs"/>
          <w:color w:val="202124"/>
          <w:sz w:val="24"/>
          <w:szCs w:val="24"/>
          <w:shd w:val="clear" w:color="auto" w:fill="FFFFFF"/>
          <w:rtl/>
        </w:rPr>
        <w:t xml:space="preserve"> </w:t>
      </w:r>
      <w:r w:rsidRPr="008B4A29">
        <w:rPr>
          <w:rFonts w:asciiTheme="minorBidi" w:hAnsiTheme="minorBidi" w:hint="cs"/>
          <w:color w:val="202124"/>
          <w:sz w:val="24"/>
          <w:szCs w:val="24"/>
          <w:shd w:val="clear" w:color="auto" w:fill="FFFFFF"/>
          <w:rtl/>
        </w:rPr>
        <w:t>ב</w:t>
      </w:r>
      <w:r w:rsidRPr="008A042C">
        <w:rPr>
          <w:rFonts w:asciiTheme="minorBidi" w:hAnsiTheme="minorBidi" w:hint="cs"/>
          <w:color w:val="202124"/>
          <w:sz w:val="24"/>
          <w:szCs w:val="24"/>
          <w:shd w:val="clear" w:color="auto" w:fill="FFFFFF"/>
          <w:rtl/>
        </w:rPr>
        <w:t xml:space="preserve">תיאטרון. אנשי הצוות גויסו למילואים, וחלקם עברו את השבוע הראשון למלחמה בדרום, שם נחשפו למראות קשים ביותר. </w:t>
      </w:r>
      <w:r w:rsidR="008B4A29" w:rsidRPr="008B4A29">
        <w:rPr>
          <w:rFonts w:asciiTheme="minorBidi" w:hAnsiTheme="minorBidi" w:hint="cs"/>
          <w:color w:val="202124"/>
          <w:sz w:val="24"/>
          <w:szCs w:val="24"/>
          <w:shd w:val="clear" w:color="auto" w:fill="FFFFFF"/>
          <w:rtl/>
        </w:rPr>
        <w:t>הבן שלי</w:t>
      </w:r>
      <w:r w:rsidRPr="008A042C">
        <w:rPr>
          <w:rFonts w:asciiTheme="minorBidi" w:hAnsiTheme="minorBidi" w:hint="cs"/>
          <w:color w:val="202124"/>
          <w:sz w:val="24"/>
          <w:szCs w:val="24"/>
          <w:shd w:val="clear" w:color="auto" w:fill="FFFFFF"/>
          <w:rtl/>
        </w:rPr>
        <w:t xml:space="preserve"> נכח במסיבת </w:t>
      </w:r>
      <w:r w:rsidRPr="008A042C">
        <w:rPr>
          <w:rFonts w:asciiTheme="minorBidi" w:hAnsiTheme="minorBidi"/>
          <w:color w:val="202124"/>
          <w:sz w:val="24"/>
          <w:szCs w:val="24"/>
          <w:shd w:val="clear" w:color="auto" w:fill="FFFFFF"/>
        </w:rPr>
        <w:t>“</w:t>
      </w:r>
      <w:r w:rsidRPr="008A042C">
        <w:rPr>
          <w:rFonts w:asciiTheme="minorBidi" w:hAnsiTheme="minorBidi" w:hint="cs"/>
          <w:color w:val="202124"/>
          <w:sz w:val="24"/>
          <w:szCs w:val="24"/>
          <w:shd w:val="clear" w:color="auto" w:fill="FFFFFF"/>
          <w:rtl/>
        </w:rPr>
        <w:t>נובה</w:t>
      </w:r>
      <w:r w:rsidRPr="008A042C">
        <w:rPr>
          <w:rFonts w:asciiTheme="minorBidi" w:hAnsiTheme="minorBidi"/>
          <w:color w:val="202124"/>
          <w:sz w:val="24"/>
          <w:szCs w:val="24"/>
          <w:shd w:val="clear" w:color="auto" w:fill="FFFFFF"/>
        </w:rPr>
        <w:t>”</w:t>
      </w:r>
      <w:r w:rsidRPr="008A042C">
        <w:rPr>
          <w:rFonts w:asciiTheme="minorBidi" w:hAnsiTheme="minorBidi" w:hint="cs"/>
          <w:color w:val="202124"/>
          <w:sz w:val="24"/>
          <w:szCs w:val="24"/>
          <w:shd w:val="clear" w:color="auto" w:fill="FFFFFF"/>
          <w:rtl/>
        </w:rPr>
        <w:t xml:space="preserve"> ברעים, ניצל בנס ואיבד מספר לא נתפס של חברים.</w:t>
      </w:r>
      <w:r w:rsidR="008B4A29" w:rsidRPr="008B4A29">
        <w:rPr>
          <w:rFonts w:asciiTheme="minorBidi" w:hAnsiTheme="minorBidi" w:hint="cs"/>
          <w:color w:val="202124"/>
          <w:sz w:val="24"/>
          <w:szCs w:val="24"/>
          <w:shd w:val="clear" w:color="auto" w:fill="FFFFFF"/>
          <w:rtl/>
        </w:rPr>
        <w:t xml:space="preserve">"  </w:t>
      </w:r>
      <w:r w:rsidR="008B4A29" w:rsidRPr="008B4A29">
        <w:rPr>
          <w:rFonts w:asciiTheme="minorBidi" w:hAnsiTheme="minorBidi" w:hint="cs"/>
          <w:b/>
          <w:bCs/>
          <w:color w:val="202124"/>
          <w:sz w:val="24"/>
          <w:szCs w:val="24"/>
          <w:shd w:val="clear" w:color="auto" w:fill="FFFFFF"/>
          <w:rtl/>
        </w:rPr>
        <w:t xml:space="preserve">משתפת </w:t>
      </w:r>
      <w:hyperlink r:id="rId5" w:history="1">
        <w:r w:rsidRPr="008A042C">
          <w:rPr>
            <w:rStyle w:val="Hyperlink"/>
            <w:rFonts w:asciiTheme="minorBidi" w:hAnsiTheme="minorBidi" w:hint="cs"/>
            <w:b/>
            <w:bCs/>
            <w:sz w:val="24"/>
            <w:szCs w:val="24"/>
            <w:shd w:val="clear" w:color="auto" w:fill="FFFFFF"/>
            <w:rtl/>
          </w:rPr>
          <w:t>יוליה גינס</w:t>
        </w:r>
      </w:hyperlink>
      <w:r w:rsidRPr="008A042C">
        <w:rPr>
          <w:rFonts w:asciiTheme="minorBidi" w:hAnsiTheme="minorBidi" w:hint="cs"/>
          <w:b/>
          <w:bCs/>
          <w:color w:val="202124"/>
          <w:sz w:val="24"/>
          <w:szCs w:val="24"/>
          <w:shd w:val="clear" w:color="auto" w:fill="FFFFFF"/>
          <w:rtl/>
        </w:rPr>
        <w:t>, המנהלת האומנותית</w:t>
      </w:r>
      <w:r w:rsidR="008B4A29" w:rsidRPr="008B4A29">
        <w:rPr>
          <w:rFonts w:asciiTheme="minorBidi" w:hAnsiTheme="minorBidi" w:hint="cs"/>
          <w:b/>
          <w:bCs/>
          <w:color w:val="202124"/>
          <w:sz w:val="24"/>
          <w:szCs w:val="24"/>
          <w:shd w:val="clear" w:color="auto" w:fill="FFFFFF"/>
          <w:rtl/>
        </w:rPr>
        <w:t xml:space="preserve"> של התיאטרון </w:t>
      </w:r>
      <w:r w:rsidRPr="008A042C">
        <w:rPr>
          <w:rFonts w:asciiTheme="minorBidi" w:hAnsiTheme="minorBidi" w:hint="cs"/>
          <w:color w:val="202124"/>
          <w:sz w:val="24"/>
          <w:szCs w:val="24"/>
          <w:shd w:val="clear" w:color="auto" w:fill="FFFFFF"/>
          <w:rtl/>
        </w:rPr>
        <w:t xml:space="preserve"> </w:t>
      </w:r>
      <w:r w:rsidR="008B4A29" w:rsidRPr="008B4A29">
        <w:rPr>
          <w:rFonts w:asciiTheme="minorBidi" w:hAnsiTheme="minorBidi" w:hint="cs"/>
          <w:b/>
          <w:bCs/>
          <w:color w:val="202124"/>
          <w:sz w:val="24"/>
          <w:szCs w:val="24"/>
          <w:shd w:val="clear" w:color="auto" w:fill="FFFFFF"/>
          <w:rtl/>
        </w:rPr>
        <w:t>על הרקע למופע</w:t>
      </w:r>
      <w:r w:rsidR="008B4A29" w:rsidRPr="008B4A29">
        <w:rPr>
          <w:rFonts w:asciiTheme="minorBidi" w:hAnsiTheme="minorBidi" w:hint="cs"/>
          <w:color w:val="202124"/>
          <w:sz w:val="24"/>
          <w:szCs w:val="24"/>
          <w:shd w:val="clear" w:color="auto" w:fill="FFFFFF"/>
          <w:rtl/>
        </w:rPr>
        <w:t xml:space="preserve">" בעקבות כך, החלטנו </w:t>
      </w:r>
      <w:r w:rsidRPr="008A042C">
        <w:rPr>
          <w:rFonts w:asciiTheme="minorBidi" w:hAnsiTheme="minorBidi" w:hint="cs"/>
          <w:color w:val="202124"/>
          <w:sz w:val="24"/>
          <w:szCs w:val="24"/>
          <w:shd w:val="clear" w:color="auto" w:fill="FFFFFF"/>
          <w:rtl/>
        </w:rPr>
        <w:t>לשנות גישה</w:t>
      </w:r>
      <w:r w:rsidR="008B4A29" w:rsidRPr="008B4A29">
        <w:rPr>
          <w:rFonts w:asciiTheme="minorBidi" w:hAnsiTheme="minorBidi" w:hint="cs"/>
          <w:color w:val="202124"/>
          <w:sz w:val="24"/>
          <w:szCs w:val="24"/>
          <w:shd w:val="clear" w:color="auto" w:fill="FFFFFF"/>
          <w:rtl/>
        </w:rPr>
        <w:t xml:space="preserve"> בתיאטרון</w:t>
      </w:r>
      <w:r w:rsidRPr="008A042C">
        <w:rPr>
          <w:rFonts w:asciiTheme="minorBidi" w:hAnsiTheme="minorBidi" w:hint="cs"/>
          <w:color w:val="202124"/>
          <w:sz w:val="24"/>
          <w:szCs w:val="24"/>
          <w:shd w:val="clear" w:color="auto" w:fill="FFFFFF"/>
          <w:rtl/>
        </w:rPr>
        <w:t xml:space="preserve"> וליצור מופע חדש שיתן פתרון רגשי לכאב</w:t>
      </w:r>
      <w:r w:rsidR="008B4A29">
        <w:rPr>
          <w:rFonts w:asciiTheme="minorBidi" w:hAnsiTheme="minorBidi" w:hint="cs"/>
          <w:color w:val="202124"/>
          <w:sz w:val="24"/>
          <w:szCs w:val="24"/>
          <w:shd w:val="clear" w:color="auto" w:fill="FFFFFF"/>
          <w:rtl/>
        </w:rPr>
        <w:t xml:space="preserve"> הפרטי וגם לכאב </w:t>
      </w:r>
      <w:r w:rsidRPr="008A042C">
        <w:rPr>
          <w:rFonts w:asciiTheme="minorBidi" w:hAnsiTheme="minorBidi" w:hint="cs"/>
          <w:color w:val="202124"/>
          <w:sz w:val="24"/>
          <w:szCs w:val="24"/>
          <w:shd w:val="clear" w:color="auto" w:fill="FFFFFF"/>
          <w:rtl/>
        </w:rPr>
        <w:t xml:space="preserve"> שנוצר בנו כחברה</w:t>
      </w:r>
      <w:r w:rsidR="008B4A29">
        <w:rPr>
          <w:rFonts w:asciiTheme="minorBidi" w:hAnsiTheme="minorBidi" w:hint="cs"/>
          <w:color w:val="202124"/>
          <w:sz w:val="24"/>
          <w:szCs w:val="24"/>
          <w:shd w:val="clear" w:color="auto" w:fill="FFFFFF"/>
          <w:rtl/>
        </w:rPr>
        <w:t xml:space="preserve">. בנובמבר האחרון ערכנו 12 מופעים </w:t>
      </w:r>
      <w:r w:rsidR="00E76DB2" w:rsidRPr="00E76DB2">
        <w:rPr>
          <w:rFonts w:asciiTheme="minorBidi" w:hAnsiTheme="minorBidi"/>
          <w:color w:val="202124"/>
          <w:sz w:val="24"/>
          <w:szCs w:val="24"/>
          <w:shd w:val="clear" w:color="auto" w:fill="FFFFFF"/>
          <w:rtl/>
        </w:rPr>
        <w:t>במתחם שערי צדק הישן</w:t>
      </w:r>
      <w:r w:rsidR="00E76DB2" w:rsidRPr="00E76DB2">
        <w:rPr>
          <w:rFonts w:asciiTheme="minorBidi" w:hAnsiTheme="minorBidi"/>
          <w:color w:val="202124"/>
          <w:sz w:val="24"/>
          <w:szCs w:val="24"/>
          <w:shd w:val="clear" w:color="auto" w:fill="FFFFFF"/>
        </w:rPr>
        <w:t xml:space="preserve">, </w:t>
      </w:r>
      <w:r w:rsidR="00E76DB2" w:rsidRPr="00E76DB2">
        <w:rPr>
          <w:rFonts w:asciiTheme="minorBidi" w:hAnsiTheme="minorBidi"/>
          <w:color w:val="202124"/>
          <w:sz w:val="24"/>
          <w:szCs w:val="24"/>
          <w:shd w:val="clear" w:color="auto" w:fill="FFFFFF"/>
          <w:rtl/>
        </w:rPr>
        <w:t>בשיתוף פעולה עם עיריית ירושלים</w:t>
      </w:r>
      <w:r w:rsidR="00E76DB2" w:rsidRPr="00E76DB2">
        <w:rPr>
          <w:rFonts w:asciiTheme="minorBidi" w:hAnsiTheme="minorBidi"/>
          <w:color w:val="202124"/>
          <w:sz w:val="24"/>
          <w:szCs w:val="24"/>
          <w:shd w:val="clear" w:color="auto" w:fill="FFFFFF"/>
        </w:rPr>
        <w:t xml:space="preserve">, </w:t>
      </w:r>
      <w:r w:rsidR="00E76DB2" w:rsidRPr="00E76DB2">
        <w:rPr>
          <w:rFonts w:asciiTheme="minorBidi" w:hAnsiTheme="minorBidi"/>
          <w:color w:val="202124"/>
          <w:sz w:val="24"/>
          <w:szCs w:val="24"/>
          <w:shd w:val="clear" w:color="auto" w:fill="FFFFFF"/>
          <w:rtl/>
        </w:rPr>
        <w:t>רשות הצעירים</w:t>
      </w:r>
      <w:r w:rsidR="00E76DB2" w:rsidRPr="00E76DB2">
        <w:rPr>
          <w:rFonts w:asciiTheme="minorBidi" w:hAnsiTheme="minorBidi"/>
          <w:color w:val="202124"/>
          <w:sz w:val="24"/>
          <w:szCs w:val="24"/>
          <w:shd w:val="clear" w:color="auto" w:fill="FFFFFF"/>
        </w:rPr>
        <w:t xml:space="preserve">, </w:t>
      </w:r>
      <w:r w:rsidR="00E76DB2" w:rsidRPr="00E76DB2">
        <w:rPr>
          <w:rFonts w:asciiTheme="minorBidi" w:hAnsiTheme="minorBidi"/>
          <w:color w:val="202124"/>
          <w:sz w:val="24"/>
          <w:szCs w:val="24"/>
          <w:shd w:val="clear" w:color="auto" w:fill="FFFFFF"/>
          <w:rtl/>
        </w:rPr>
        <w:t>המרחב החברתי</w:t>
      </w:r>
      <w:r w:rsidR="00E76DB2" w:rsidRPr="00E76DB2">
        <w:rPr>
          <w:rFonts w:asciiTheme="minorBidi" w:hAnsiTheme="minorBidi"/>
          <w:color w:val="202124"/>
          <w:sz w:val="24"/>
          <w:szCs w:val="24"/>
          <w:shd w:val="clear" w:color="auto" w:fill="FFFFFF"/>
        </w:rPr>
        <w:t xml:space="preserve">, </w:t>
      </w:r>
      <w:r w:rsidR="00E76DB2" w:rsidRPr="00E76DB2">
        <w:rPr>
          <w:rFonts w:asciiTheme="minorBidi" w:hAnsiTheme="minorBidi"/>
          <w:color w:val="202124"/>
          <w:sz w:val="24"/>
          <w:szCs w:val="24"/>
          <w:shd w:val="clear" w:color="auto" w:fill="FFFFFF"/>
          <w:rtl/>
        </w:rPr>
        <w:t>וגופי תרבות נוספים</w:t>
      </w:r>
      <w:r w:rsidR="00E76DB2" w:rsidRPr="00E76DB2">
        <w:rPr>
          <w:rFonts w:asciiTheme="minorBidi" w:hAnsiTheme="minorBidi" w:hint="cs"/>
          <w:color w:val="202124"/>
          <w:sz w:val="24"/>
          <w:szCs w:val="24"/>
          <w:shd w:val="clear" w:color="auto" w:fill="FFFFFF"/>
          <w:rtl/>
        </w:rPr>
        <w:t xml:space="preserve"> </w:t>
      </w:r>
      <w:r w:rsidR="008B4A29">
        <w:rPr>
          <w:rFonts w:asciiTheme="minorBidi" w:hAnsiTheme="minorBidi" w:hint="cs"/>
          <w:color w:val="202124"/>
          <w:sz w:val="24"/>
          <w:szCs w:val="24"/>
          <w:shd w:val="clear" w:color="auto" w:fill="FFFFFF"/>
          <w:rtl/>
        </w:rPr>
        <w:t xml:space="preserve">(ההכנסה הייתה </w:t>
      </w:r>
      <w:r w:rsidR="00B8260C">
        <w:rPr>
          <w:rFonts w:asciiTheme="minorBidi" w:hAnsiTheme="minorBidi" w:hint="cs"/>
          <w:color w:val="202124"/>
          <w:sz w:val="24"/>
          <w:szCs w:val="24"/>
          <w:shd w:val="clear" w:color="auto" w:fill="FFFFFF"/>
          <w:rtl/>
        </w:rPr>
        <w:t xml:space="preserve"> תרומה </w:t>
      </w:r>
      <w:r w:rsidR="008B4A29">
        <w:rPr>
          <w:rFonts w:asciiTheme="minorBidi" w:hAnsiTheme="minorBidi" w:hint="cs"/>
          <w:color w:val="202124"/>
          <w:sz w:val="24"/>
          <w:szCs w:val="24"/>
          <w:shd w:val="clear" w:color="auto" w:fill="FFFFFF"/>
          <w:rtl/>
        </w:rPr>
        <w:t>לטובת ניצולי "נובה" ) ו</w:t>
      </w:r>
      <w:r w:rsidR="00B8260C" w:rsidRPr="00B8260C">
        <w:rPr>
          <w:rFonts w:asciiTheme="minorBidi" w:hAnsiTheme="minorBidi" w:hint="cs"/>
          <w:color w:val="202124"/>
          <w:sz w:val="24"/>
          <w:szCs w:val="24"/>
          <w:shd w:val="clear" w:color="auto" w:fill="FFFFFF"/>
          <w:rtl/>
        </w:rPr>
        <w:t>גילינו כי</w:t>
      </w:r>
      <w:r w:rsidR="00B8260C">
        <w:rPr>
          <w:rFonts w:asciiTheme="minorBidi" w:hAnsiTheme="minorBidi" w:hint="cs"/>
          <w:color w:val="202124"/>
          <w:sz w:val="24"/>
          <w:szCs w:val="24"/>
          <w:shd w:val="clear" w:color="auto" w:fill="FFFFFF"/>
          <w:rtl/>
        </w:rPr>
        <w:t xml:space="preserve"> יש חשיבות רבה ומרפאת </w:t>
      </w:r>
      <w:r w:rsidR="00B8260C" w:rsidRPr="00B8260C">
        <w:rPr>
          <w:rFonts w:asciiTheme="minorBidi" w:hAnsiTheme="minorBidi" w:hint="cs"/>
          <w:color w:val="202124"/>
          <w:sz w:val="24"/>
          <w:szCs w:val="24"/>
          <w:shd w:val="clear" w:color="auto" w:fill="FFFFFF"/>
          <w:rtl/>
        </w:rPr>
        <w:t>לחוויה שיצרנו.</w:t>
      </w:r>
      <w:r w:rsidR="00B8260C">
        <w:rPr>
          <w:rFonts w:asciiTheme="minorBidi" w:hAnsiTheme="minorBidi" w:hint="cs"/>
          <w:color w:val="202124"/>
          <w:sz w:val="24"/>
          <w:szCs w:val="24"/>
          <w:shd w:val="clear" w:color="auto" w:fill="FFFFFF"/>
          <w:rtl/>
        </w:rPr>
        <w:t xml:space="preserve"> </w:t>
      </w:r>
      <w:r w:rsidR="00B8260C" w:rsidRPr="00B8260C">
        <w:rPr>
          <w:rFonts w:asciiTheme="minorBidi" w:hAnsiTheme="minorBidi" w:hint="cs"/>
          <w:color w:val="202124"/>
          <w:sz w:val="24"/>
          <w:szCs w:val="24"/>
          <w:shd w:val="clear" w:color="auto" w:fill="FFFFFF"/>
          <w:rtl/>
        </w:rPr>
        <w:t>היה מרגש לראות אנשים רוקדים, שרים ובוכים.</w:t>
      </w:r>
      <w:r w:rsidR="00B8260C">
        <w:rPr>
          <w:rFonts w:asciiTheme="minorBidi" w:hAnsiTheme="minorBidi" w:hint="cs"/>
          <w:color w:val="202124"/>
          <w:sz w:val="24"/>
          <w:szCs w:val="24"/>
          <w:shd w:val="clear" w:color="auto" w:fill="FFFFFF"/>
          <w:rtl/>
        </w:rPr>
        <w:t xml:space="preserve"> " </w:t>
      </w:r>
      <w:r w:rsidR="00B8260C" w:rsidRPr="00B8260C">
        <w:rPr>
          <w:rFonts w:asciiTheme="minorBidi" w:hAnsiTheme="minorBidi" w:hint="cs"/>
          <w:color w:val="202124"/>
          <w:sz w:val="24"/>
          <w:szCs w:val="24"/>
          <w:shd w:val="clear" w:color="auto" w:fill="FFFFFF"/>
          <w:rtl/>
        </w:rPr>
        <w:t xml:space="preserve"> </w:t>
      </w:r>
      <w:r w:rsidR="00B8260C">
        <w:rPr>
          <w:rFonts w:asciiTheme="minorBidi" w:hAnsiTheme="minorBidi" w:hint="cs"/>
          <w:color w:val="202124"/>
          <w:sz w:val="24"/>
          <w:szCs w:val="24"/>
          <w:shd w:val="clear" w:color="auto" w:fill="FFFFFF"/>
          <w:rtl/>
        </w:rPr>
        <w:t xml:space="preserve"> </w:t>
      </w:r>
    </w:p>
    <w:p w14:paraId="0BE0F72A" w14:textId="0B7B46ED" w:rsidR="008A042C" w:rsidRPr="008A042C" w:rsidRDefault="008A042C" w:rsidP="00B8260C">
      <w:pPr>
        <w:bidi/>
        <w:spacing w:line="360" w:lineRule="auto"/>
        <w:jc w:val="center"/>
        <w:rPr>
          <w:rFonts w:asciiTheme="minorBidi" w:hAnsiTheme="minorBidi"/>
          <w:color w:val="202124"/>
          <w:sz w:val="24"/>
          <w:szCs w:val="24"/>
          <w:shd w:val="clear" w:color="auto" w:fill="FFFFFF"/>
          <w:rtl/>
        </w:rPr>
      </w:pPr>
    </w:p>
    <w:p w14:paraId="214095B5" w14:textId="4568A224" w:rsidR="00B86010" w:rsidRPr="008B4A29" w:rsidRDefault="00000000" w:rsidP="008B4A29">
      <w:pPr>
        <w:pStyle w:val="NormalWeb"/>
        <w:bidi/>
        <w:spacing w:before="240" w:beforeAutospacing="0" w:after="0" w:afterAutospacing="0" w:line="360" w:lineRule="auto"/>
        <w:jc w:val="center"/>
        <w:rPr>
          <w:rFonts w:asciiTheme="minorBidi" w:hAnsiTheme="minorBidi" w:cstheme="minorBidi"/>
          <w:rtl/>
        </w:rPr>
      </w:pPr>
      <w:hyperlink r:id="rId6" w:history="1">
        <w:r w:rsidR="00B86010" w:rsidRPr="00774CD8">
          <w:rPr>
            <w:rStyle w:val="Hyperlink"/>
            <w:rFonts w:asciiTheme="minorBidi" w:hAnsiTheme="minorBidi" w:cstheme="minorBidi"/>
            <w:b/>
            <w:bCs/>
            <w:rtl/>
          </w:rPr>
          <w:t>תיאטרון מסתורין</w:t>
        </w:r>
      </w:hyperlink>
      <w:r w:rsidR="00DB3ECE">
        <w:rPr>
          <w:rFonts w:asciiTheme="minorBidi" w:hAnsiTheme="minorBidi" w:cstheme="minorBidi" w:hint="cs"/>
          <w:color w:val="000000"/>
          <w:rtl/>
        </w:rPr>
        <w:t xml:space="preserve">, התיאטרון הירושלמי, </w:t>
      </w:r>
      <w:r w:rsidR="00B86010" w:rsidRPr="008B4A29">
        <w:rPr>
          <w:rFonts w:asciiTheme="minorBidi" w:hAnsiTheme="minorBidi" w:cstheme="minorBidi"/>
          <w:color w:val="000000"/>
          <w:rtl/>
        </w:rPr>
        <w:t xml:space="preserve"> הינו </w:t>
      </w:r>
      <w:r w:rsidR="00267883" w:rsidRPr="008B4A29">
        <w:rPr>
          <w:rFonts w:asciiTheme="minorBidi" w:hAnsiTheme="minorBidi" w:cstheme="minorBidi" w:hint="cs"/>
          <w:color w:val="000000"/>
          <w:rtl/>
        </w:rPr>
        <w:t>אחד</w:t>
      </w:r>
      <w:r w:rsidR="00B86010" w:rsidRPr="008B4A29">
        <w:rPr>
          <w:rFonts w:asciiTheme="minorBidi" w:hAnsiTheme="minorBidi" w:cstheme="minorBidi"/>
          <w:color w:val="000000"/>
          <w:rtl/>
        </w:rPr>
        <w:t xml:space="preserve"> </w:t>
      </w:r>
      <w:r w:rsidR="00267883" w:rsidRPr="008B4A29">
        <w:rPr>
          <w:rFonts w:asciiTheme="minorBidi" w:hAnsiTheme="minorBidi" w:cstheme="minorBidi" w:hint="cs"/>
          <w:color w:val="000000"/>
          <w:rtl/>
        </w:rPr>
        <w:t>מ</w:t>
      </w:r>
      <w:r w:rsidR="00B86010" w:rsidRPr="008B4A29">
        <w:rPr>
          <w:rFonts w:asciiTheme="minorBidi" w:hAnsiTheme="minorBidi" w:cstheme="minorBidi"/>
          <w:color w:val="000000"/>
          <w:rtl/>
        </w:rPr>
        <w:t>שלושת קבוצות</w:t>
      </w:r>
      <w:r w:rsidR="00267883" w:rsidRPr="008B4A29">
        <w:rPr>
          <w:rFonts w:asciiTheme="minorBidi" w:hAnsiTheme="minorBidi" w:cstheme="minorBidi" w:hint="cs"/>
          <w:color w:val="000000"/>
          <w:rtl/>
        </w:rPr>
        <w:t xml:space="preserve"> התיאטרון</w:t>
      </w:r>
      <w:r w:rsidR="00B86010" w:rsidRPr="008B4A29">
        <w:rPr>
          <w:rFonts w:asciiTheme="minorBidi" w:hAnsiTheme="minorBidi" w:cstheme="minorBidi"/>
          <w:color w:val="000000"/>
          <w:rtl/>
        </w:rPr>
        <w:t xml:space="preserve"> הגדולות בארץ. התיאטרון מוביל ומקדם את תחום </w:t>
      </w:r>
      <w:r w:rsidR="00267883" w:rsidRPr="008B4A29">
        <w:rPr>
          <w:rFonts w:asciiTheme="minorBidi" w:hAnsiTheme="minorBidi" w:cstheme="minorBidi" w:hint="cs"/>
          <w:color w:val="000000"/>
          <w:rtl/>
        </w:rPr>
        <w:t>ה</w:t>
      </w:r>
      <w:r w:rsidR="00B86010" w:rsidRPr="008B4A29">
        <w:rPr>
          <w:rFonts w:asciiTheme="minorBidi" w:hAnsiTheme="minorBidi" w:cstheme="minorBidi"/>
          <w:color w:val="000000"/>
          <w:rtl/>
        </w:rPr>
        <w:t>מופעי</w:t>
      </w:r>
      <w:r w:rsidR="00267883" w:rsidRPr="008B4A29">
        <w:rPr>
          <w:rFonts w:asciiTheme="minorBidi" w:hAnsiTheme="minorBidi" w:cstheme="minorBidi" w:hint="cs"/>
          <w:color w:val="000000"/>
          <w:rtl/>
        </w:rPr>
        <w:t>ם</w:t>
      </w:r>
      <w:r w:rsidR="00B86010" w:rsidRPr="008B4A29">
        <w:rPr>
          <w:rFonts w:asciiTheme="minorBidi" w:hAnsiTheme="minorBidi" w:cstheme="minorBidi"/>
          <w:color w:val="000000"/>
          <w:rtl/>
        </w:rPr>
        <w:t xml:space="preserve"> </w:t>
      </w:r>
      <w:r w:rsidR="00267883" w:rsidRPr="008B4A29">
        <w:rPr>
          <w:rFonts w:asciiTheme="minorBidi" w:hAnsiTheme="minorBidi" w:cstheme="minorBidi" w:hint="cs"/>
          <w:color w:val="000000"/>
          <w:rtl/>
        </w:rPr>
        <w:t>ה</w:t>
      </w:r>
      <w:r w:rsidR="00B86010" w:rsidRPr="008B4A29">
        <w:rPr>
          <w:rFonts w:asciiTheme="minorBidi" w:hAnsiTheme="minorBidi" w:cstheme="minorBidi"/>
          <w:color w:val="000000"/>
          <w:rtl/>
        </w:rPr>
        <w:t>אימרסיב</w:t>
      </w:r>
      <w:r w:rsidR="00267883" w:rsidRPr="008B4A29">
        <w:rPr>
          <w:rFonts w:asciiTheme="minorBidi" w:hAnsiTheme="minorBidi" w:cstheme="minorBidi" w:hint="cs"/>
          <w:color w:val="000000"/>
          <w:rtl/>
        </w:rPr>
        <w:t>ים</w:t>
      </w:r>
      <w:r w:rsidR="00B86010" w:rsidRPr="008B4A29">
        <w:rPr>
          <w:rFonts w:asciiTheme="minorBidi" w:hAnsiTheme="minorBidi" w:cstheme="minorBidi"/>
          <w:color w:val="000000"/>
          <w:rtl/>
        </w:rPr>
        <w:t xml:space="preserve"> תלוי</w:t>
      </w:r>
      <w:r w:rsidR="00267883" w:rsidRPr="008B4A29">
        <w:rPr>
          <w:rFonts w:asciiTheme="minorBidi" w:hAnsiTheme="minorBidi" w:cstheme="minorBidi" w:hint="cs"/>
          <w:color w:val="000000"/>
          <w:rtl/>
        </w:rPr>
        <w:t>י-</w:t>
      </w:r>
      <w:r w:rsidR="00B86010" w:rsidRPr="008B4A29">
        <w:rPr>
          <w:rFonts w:asciiTheme="minorBidi" w:hAnsiTheme="minorBidi" w:cstheme="minorBidi"/>
          <w:color w:val="000000"/>
          <w:rtl/>
        </w:rPr>
        <w:t>מקום</w:t>
      </w:r>
      <w:r w:rsidR="00267883" w:rsidRPr="008B4A29">
        <w:rPr>
          <w:rFonts w:asciiTheme="minorBidi" w:hAnsiTheme="minorBidi" w:cstheme="minorBidi" w:hint="cs"/>
          <w:color w:val="000000"/>
          <w:rtl/>
        </w:rPr>
        <w:t>,</w:t>
      </w:r>
      <w:r w:rsidR="00B86010" w:rsidRPr="008B4A29">
        <w:rPr>
          <w:rFonts w:asciiTheme="minorBidi" w:hAnsiTheme="minorBidi" w:cstheme="minorBidi"/>
          <w:color w:val="000000"/>
          <w:rtl/>
        </w:rPr>
        <w:t xml:space="preserve"> וחוקר את המשמעות של פעילות אמנותית עם ולצד קהילות, מבנים וחללים אורבניים ייחודיים בהקשר הישראלי. </w:t>
      </w:r>
      <w:r w:rsidR="00B86010" w:rsidRPr="008B4A29">
        <w:rPr>
          <w:rFonts w:asciiTheme="minorBidi" w:hAnsiTheme="minorBidi" w:cstheme="minorBidi" w:hint="cs"/>
          <w:color w:val="000000"/>
          <w:rtl/>
        </w:rPr>
        <w:t>התיאטרון פועל מתוך אמונה עמוקה כי לתיאטרון תלוי</w:t>
      </w:r>
      <w:r w:rsidR="00267883" w:rsidRPr="008B4A29">
        <w:rPr>
          <w:rFonts w:asciiTheme="minorBidi" w:hAnsiTheme="minorBidi" w:cstheme="minorBidi" w:hint="cs"/>
          <w:color w:val="000000"/>
          <w:rtl/>
        </w:rPr>
        <w:t>-</w:t>
      </w:r>
      <w:r w:rsidR="00B86010" w:rsidRPr="008B4A29">
        <w:rPr>
          <w:rFonts w:asciiTheme="minorBidi" w:hAnsiTheme="minorBidi" w:cstheme="minorBidi" w:hint="cs"/>
          <w:color w:val="000000"/>
          <w:rtl/>
        </w:rPr>
        <w:t>מקום בהשתתפות קהל יש משמעות חברתית וכוח מרפא עצום.</w:t>
      </w:r>
    </w:p>
    <w:p w14:paraId="45BBFAE6" w14:textId="1C035A18" w:rsidR="00B86010" w:rsidRDefault="00B86010" w:rsidP="008B4A29">
      <w:pPr>
        <w:pStyle w:val="NormalWeb"/>
        <w:bidi/>
        <w:spacing w:before="0" w:beforeAutospacing="0" w:after="0" w:afterAutospacing="0" w:line="360" w:lineRule="auto"/>
        <w:jc w:val="center"/>
        <w:rPr>
          <w:rFonts w:asciiTheme="minorBidi" w:hAnsiTheme="minorBidi" w:cstheme="minorBidi"/>
          <w:color w:val="000000"/>
          <w:rtl/>
        </w:rPr>
      </w:pPr>
      <w:r w:rsidRPr="008B4A29">
        <w:rPr>
          <w:rFonts w:asciiTheme="minorBidi" w:hAnsiTheme="minorBidi" w:cstheme="minorBidi" w:hint="cs"/>
          <w:color w:val="000000"/>
          <w:rtl/>
        </w:rPr>
        <w:t xml:space="preserve">בחמש </w:t>
      </w:r>
      <w:r w:rsidR="00267883" w:rsidRPr="008B4A29">
        <w:rPr>
          <w:rFonts w:asciiTheme="minorBidi" w:hAnsiTheme="minorBidi" w:cstheme="minorBidi" w:hint="cs"/>
          <w:color w:val="000000"/>
          <w:rtl/>
        </w:rPr>
        <w:t>ה</w:t>
      </w:r>
      <w:r w:rsidRPr="008B4A29">
        <w:rPr>
          <w:rFonts w:asciiTheme="minorBidi" w:hAnsiTheme="minorBidi" w:cstheme="minorBidi" w:hint="cs"/>
          <w:color w:val="000000"/>
          <w:rtl/>
        </w:rPr>
        <w:t xml:space="preserve">שנים </w:t>
      </w:r>
      <w:r w:rsidR="00267883" w:rsidRPr="008B4A29">
        <w:rPr>
          <w:rFonts w:asciiTheme="minorBidi" w:hAnsiTheme="minorBidi" w:cstheme="minorBidi" w:hint="cs"/>
          <w:color w:val="000000"/>
          <w:rtl/>
        </w:rPr>
        <w:t>ה</w:t>
      </w:r>
      <w:r w:rsidRPr="008B4A29">
        <w:rPr>
          <w:rFonts w:asciiTheme="minorBidi" w:hAnsiTheme="minorBidi" w:cstheme="minorBidi" w:hint="cs"/>
          <w:color w:val="000000"/>
          <w:rtl/>
        </w:rPr>
        <w:t>אחרונות חוקר תיאטרון מסתורין שימוש בטכנולוגיות חדשות ושילוב</w:t>
      </w:r>
      <w:r w:rsidR="00267883" w:rsidRPr="008B4A29">
        <w:rPr>
          <w:rFonts w:asciiTheme="minorBidi" w:hAnsiTheme="minorBidi" w:cstheme="minorBidi" w:hint="cs"/>
          <w:color w:val="000000"/>
          <w:rtl/>
        </w:rPr>
        <w:t>ן</w:t>
      </w:r>
      <w:r w:rsidRPr="008B4A29">
        <w:rPr>
          <w:rFonts w:asciiTheme="minorBidi" w:hAnsiTheme="minorBidi" w:cstheme="minorBidi" w:hint="cs"/>
          <w:color w:val="000000"/>
          <w:rtl/>
        </w:rPr>
        <w:t xml:space="preserve"> בחוויות צפיה אימרסיביות שונות. התיאטרון משתף פעולה עם אמנים רבים מתחומי </w:t>
      </w:r>
      <w:r w:rsidR="00267883" w:rsidRPr="008B4A29">
        <w:rPr>
          <w:rFonts w:asciiTheme="minorBidi" w:hAnsiTheme="minorBidi" w:cstheme="minorBidi" w:hint="cs"/>
          <w:color w:val="000000"/>
          <w:rtl/>
        </w:rPr>
        <w:t>ה</w:t>
      </w:r>
      <w:r w:rsidRPr="008B4A29">
        <w:rPr>
          <w:rFonts w:asciiTheme="minorBidi" w:hAnsiTheme="minorBidi" w:cstheme="minorBidi" w:hint="cs"/>
          <w:color w:val="000000"/>
          <w:rtl/>
        </w:rPr>
        <w:t>עיצוב</w:t>
      </w:r>
      <w:r w:rsidR="00267883" w:rsidRPr="008B4A29">
        <w:rPr>
          <w:rFonts w:asciiTheme="minorBidi" w:hAnsiTheme="minorBidi" w:cstheme="minorBidi" w:hint="cs"/>
          <w:color w:val="000000"/>
          <w:rtl/>
        </w:rPr>
        <w:t>,</w:t>
      </w:r>
      <w:r w:rsidRPr="008B4A29">
        <w:rPr>
          <w:rFonts w:asciiTheme="minorBidi" w:hAnsiTheme="minorBidi" w:cstheme="minorBidi" w:hint="cs"/>
          <w:color w:val="000000"/>
          <w:rtl/>
        </w:rPr>
        <w:t xml:space="preserve"> סאונד</w:t>
      </w:r>
      <w:r w:rsidR="00267883" w:rsidRPr="008B4A29">
        <w:rPr>
          <w:rFonts w:asciiTheme="minorBidi" w:hAnsiTheme="minorBidi" w:cstheme="minorBidi" w:hint="cs"/>
          <w:color w:val="000000"/>
          <w:rtl/>
        </w:rPr>
        <w:t>,</w:t>
      </w:r>
      <w:r w:rsidRPr="008B4A29">
        <w:rPr>
          <w:rFonts w:asciiTheme="minorBidi" w:hAnsiTheme="minorBidi" w:cstheme="minorBidi" w:hint="cs"/>
          <w:color w:val="000000"/>
          <w:rtl/>
        </w:rPr>
        <w:t xml:space="preserve"> וידאו</w:t>
      </w:r>
      <w:r w:rsidR="00267883" w:rsidRPr="008B4A29">
        <w:rPr>
          <w:rFonts w:asciiTheme="minorBidi" w:hAnsiTheme="minorBidi" w:cstheme="minorBidi" w:hint="cs"/>
          <w:color w:val="000000"/>
          <w:rtl/>
        </w:rPr>
        <w:t>-</w:t>
      </w:r>
      <w:r w:rsidRPr="008B4A29">
        <w:rPr>
          <w:rFonts w:asciiTheme="minorBidi" w:hAnsiTheme="minorBidi" w:cstheme="minorBidi" w:hint="cs"/>
          <w:color w:val="000000"/>
          <w:rtl/>
        </w:rPr>
        <w:t>ארט, מחול, שירה ועוד.</w:t>
      </w:r>
    </w:p>
    <w:p w14:paraId="3F302B05" w14:textId="77777777" w:rsidR="00774CD8" w:rsidRPr="00774CD8" w:rsidRDefault="00774CD8" w:rsidP="00774CD8">
      <w:pPr>
        <w:pStyle w:val="NormalWeb"/>
        <w:bidi/>
        <w:spacing w:before="0" w:beforeAutospacing="0" w:after="0" w:afterAutospacing="0" w:line="360" w:lineRule="auto"/>
        <w:jc w:val="center"/>
        <w:rPr>
          <w:rFonts w:asciiTheme="minorBidi" w:hAnsiTheme="minorBidi" w:cstheme="minorBidi"/>
          <w:color w:val="000000"/>
          <w:rtl/>
        </w:rPr>
      </w:pPr>
    </w:p>
    <w:p w14:paraId="25400B63" w14:textId="306A44C3" w:rsidR="00774CD8" w:rsidRPr="00774CD8" w:rsidRDefault="00774CD8" w:rsidP="00DB3ECE">
      <w:pPr>
        <w:pStyle w:val="a3"/>
        <w:jc w:val="center"/>
        <w:rPr>
          <w:sz w:val="24"/>
          <w:szCs w:val="24"/>
          <w:rtl/>
        </w:rPr>
      </w:pPr>
      <w:r w:rsidRPr="00774CD8">
        <w:rPr>
          <w:b/>
          <w:bCs/>
          <w:sz w:val="24"/>
          <w:szCs w:val="24"/>
          <w:rtl/>
        </w:rPr>
        <w:t>בימוי וניהול אומנותי</w:t>
      </w:r>
      <w:r w:rsidRPr="00774CD8">
        <w:rPr>
          <w:sz w:val="24"/>
          <w:szCs w:val="24"/>
          <w:rtl/>
        </w:rPr>
        <w:t>: יוליה גיניס</w:t>
      </w:r>
      <w:r w:rsidRPr="00774CD8">
        <w:rPr>
          <w:rFonts w:hint="cs"/>
          <w:sz w:val="24"/>
          <w:szCs w:val="24"/>
          <w:rtl/>
        </w:rPr>
        <w:t>,</w:t>
      </w:r>
      <w:r w:rsidR="00CA1A0A">
        <w:rPr>
          <w:rFonts w:hint="cs"/>
          <w:sz w:val="24"/>
          <w:szCs w:val="24"/>
          <w:rtl/>
        </w:rPr>
        <w:t xml:space="preserve"> </w:t>
      </w:r>
      <w:r w:rsidR="00CA1A0A">
        <w:rPr>
          <w:rFonts w:hint="cs"/>
          <w:b/>
          <w:bCs/>
          <w:sz w:val="24"/>
          <w:szCs w:val="24"/>
          <w:rtl/>
        </w:rPr>
        <w:t>הפקה, שיווק</w:t>
      </w:r>
      <w:r w:rsidRPr="00774CD8">
        <w:rPr>
          <w:b/>
          <w:bCs/>
          <w:sz w:val="24"/>
          <w:szCs w:val="24"/>
          <w:rtl/>
        </w:rPr>
        <w:t xml:space="preserve">: </w:t>
      </w:r>
      <w:r w:rsidRPr="00774CD8">
        <w:rPr>
          <w:sz w:val="24"/>
          <w:szCs w:val="24"/>
          <w:rtl/>
        </w:rPr>
        <w:t>מארק בורשטיין (מודו.מי)</w:t>
      </w:r>
      <w:r w:rsidRPr="00774CD8">
        <w:rPr>
          <w:rFonts w:hint="cs"/>
          <w:sz w:val="24"/>
          <w:szCs w:val="24"/>
          <w:rtl/>
        </w:rPr>
        <w:t xml:space="preserve">, </w:t>
      </w:r>
      <w:r w:rsidRPr="00774CD8">
        <w:rPr>
          <w:b/>
          <w:bCs/>
          <w:sz w:val="24"/>
          <w:szCs w:val="24"/>
          <w:rtl/>
        </w:rPr>
        <w:t xml:space="preserve">מפיק בפועל: </w:t>
      </w:r>
      <w:r w:rsidRPr="00774CD8">
        <w:rPr>
          <w:sz w:val="24"/>
          <w:szCs w:val="24"/>
          <w:rtl/>
        </w:rPr>
        <w:t>אורי הירשלר</w:t>
      </w:r>
      <w:r>
        <w:rPr>
          <w:rFonts w:hint="cs"/>
          <w:sz w:val="24"/>
          <w:szCs w:val="24"/>
          <w:rtl/>
        </w:rPr>
        <w:t xml:space="preserve">, </w:t>
      </w:r>
      <w:r w:rsidRPr="00774CD8">
        <w:rPr>
          <w:b/>
          <w:bCs/>
          <w:sz w:val="24"/>
          <w:szCs w:val="24"/>
          <w:rtl/>
        </w:rPr>
        <w:t>ארט:</w:t>
      </w:r>
      <w:r w:rsidRPr="00774CD8">
        <w:rPr>
          <w:sz w:val="24"/>
          <w:szCs w:val="24"/>
          <w:rtl/>
        </w:rPr>
        <w:t xml:space="preserve"> דריה זוקובה</w:t>
      </w:r>
      <w:r w:rsidRPr="00774CD8">
        <w:rPr>
          <w:rFonts w:hint="cs"/>
          <w:sz w:val="24"/>
          <w:szCs w:val="24"/>
          <w:rtl/>
        </w:rPr>
        <w:t xml:space="preserve">, </w:t>
      </w:r>
      <w:r w:rsidRPr="00774CD8">
        <w:rPr>
          <w:b/>
          <w:bCs/>
          <w:sz w:val="24"/>
          <w:szCs w:val="24"/>
          <w:rtl/>
        </w:rPr>
        <w:t xml:space="preserve">הפקת סאונד: </w:t>
      </w:r>
      <w:r w:rsidRPr="00774CD8">
        <w:rPr>
          <w:sz w:val="24"/>
          <w:szCs w:val="24"/>
          <w:rtl/>
        </w:rPr>
        <w:t>פיקה מגריק</w:t>
      </w:r>
      <w:r w:rsidRPr="00774CD8">
        <w:rPr>
          <w:rFonts w:hint="cs"/>
          <w:sz w:val="24"/>
          <w:szCs w:val="24"/>
          <w:rtl/>
        </w:rPr>
        <w:t xml:space="preserve">, </w:t>
      </w:r>
      <w:r w:rsidRPr="00774CD8">
        <w:rPr>
          <w:b/>
          <w:bCs/>
          <w:sz w:val="24"/>
          <w:szCs w:val="24"/>
          <w:rtl/>
        </w:rPr>
        <w:t xml:space="preserve">ייעוץ טקסטואלי: </w:t>
      </w:r>
      <w:r w:rsidRPr="00774CD8">
        <w:rPr>
          <w:sz w:val="24"/>
          <w:szCs w:val="24"/>
          <w:rtl/>
        </w:rPr>
        <w:t>אסתר ביטוס</w:t>
      </w:r>
      <w:r w:rsidRPr="00774CD8">
        <w:rPr>
          <w:rFonts w:hint="cs"/>
          <w:sz w:val="24"/>
          <w:szCs w:val="24"/>
          <w:rtl/>
        </w:rPr>
        <w:t xml:space="preserve">, </w:t>
      </w:r>
      <w:r w:rsidRPr="00774CD8">
        <w:rPr>
          <w:b/>
          <w:bCs/>
          <w:sz w:val="24"/>
          <w:szCs w:val="24"/>
          <w:rtl/>
        </w:rPr>
        <w:t xml:space="preserve">סאונדמן: </w:t>
      </w:r>
      <w:r w:rsidRPr="00774CD8">
        <w:rPr>
          <w:sz w:val="24"/>
          <w:szCs w:val="24"/>
          <w:rtl/>
        </w:rPr>
        <w:t>אלכסנדר וולקוביצקי, ניצן ארושס</w:t>
      </w:r>
      <w:r w:rsidRPr="00774CD8">
        <w:rPr>
          <w:rFonts w:hint="cs"/>
          <w:sz w:val="24"/>
          <w:szCs w:val="24"/>
          <w:rtl/>
        </w:rPr>
        <w:t xml:space="preserve">, </w:t>
      </w:r>
      <w:r w:rsidRPr="00774CD8">
        <w:rPr>
          <w:b/>
          <w:bCs/>
          <w:sz w:val="24"/>
          <w:szCs w:val="24"/>
          <w:rtl/>
        </w:rPr>
        <w:t xml:space="preserve">הפעלת מקרנים וויז'ואל: </w:t>
      </w:r>
      <w:r w:rsidRPr="00774CD8">
        <w:rPr>
          <w:sz w:val="24"/>
          <w:szCs w:val="24"/>
          <w:rtl/>
        </w:rPr>
        <w:t>איליה זמסוב</w:t>
      </w:r>
      <w:r w:rsidRPr="00774CD8">
        <w:rPr>
          <w:rFonts w:hint="cs"/>
          <w:sz w:val="24"/>
          <w:szCs w:val="24"/>
          <w:rtl/>
        </w:rPr>
        <w:t xml:space="preserve">, </w:t>
      </w:r>
      <w:r w:rsidRPr="00774CD8">
        <w:rPr>
          <w:b/>
          <w:bCs/>
          <w:sz w:val="24"/>
          <w:szCs w:val="24"/>
          <w:rtl/>
        </w:rPr>
        <w:t xml:space="preserve">תאורן ראשי: </w:t>
      </w:r>
      <w:r w:rsidRPr="00774CD8">
        <w:rPr>
          <w:sz w:val="24"/>
          <w:szCs w:val="24"/>
          <w:rtl/>
        </w:rPr>
        <w:t>מקסים דוב</w:t>
      </w:r>
      <w:r>
        <w:rPr>
          <w:rFonts w:hint="cs"/>
          <w:sz w:val="24"/>
          <w:szCs w:val="24"/>
          <w:rtl/>
        </w:rPr>
        <w:t>,</w:t>
      </w:r>
      <w:r w:rsidRPr="00774CD8">
        <w:rPr>
          <w:rFonts w:hint="cs"/>
          <w:b/>
          <w:bCs/>
          <w:sz w:val="24"/>
          <w:szCs w:val="24"/>
          <w:rtl/>
        </w:rPr>
        <w:t xml:space="preserve"> </w:t>
      </w:r>
      <w:r w:rsidRPr="00774CD8">
        <w:rPr>
          <w:b/>
          <w:bCs/>
          <w:sz w:val="24"/>
          <w:szCs w:val="24"/>
          <w:rtl/>
        </w:rPr>
        <w:t>עוזרי תאורה:</w:t>
      </w:r>
      <w:r w:rsidRPr="00774CD8">
        <w:rPr>
          <w:sz w:val="24"/>
          <w:szCs w:val="24"/>
          <w:rtl/>
        </w:rPr>
        <w:t xml:space="preserve"> גיא בן ארי, דוד קרסוביצקי</w:t>
      </w:r>
      <w:r w:rsidRPr="00774CD8">
        <w:rPr>
          <w:rFonts w:hint="cs"/>
          <w:sz w:val="24"/>
          <w:szCs w:val="24"/>
          <w:rtl/>
        </w:rPr>
        <w:t xml:space="preserve">, </w:t>
      </w:r>
      <w:r w:rsidRPr="00774CD8">
        <w:rPr>
          <w:sz w:val="24"/>
          <w:szCs w:val="24"/>
          <w:rtl/>
        </w:rPr>
        <w:t>עוזרי הפקה: יוסף קפלן, ישי גרינברג, בצלאל סיניצ'קין, ולנטינה אזיקינה</w:t>
      </w:r>
      <w:r w:rsidRPr="00774CD8">
        <w:rPr>
          <w:rFonts w:hint="cs"/>
          <w:sz w:val="24"/>
          <w:szCs w:val="24"/>
          <w:rtl/>
        </w:rPr>
        <w:t xml:space="preserve">, </w:t>
      </w:r>
      <w:r w:rsidRPr="00774CD8">
        <w:rPr>
          <w:b/>
          <w:bCs/>
          <w:sz w:val="24"/>
          <w:szCs w:val="24"/>
          <w:rtl/>
        </w:rPr>
        <w:t xml:space="preserve">פיתוח קול: </w:t>
      </w:r>
      <w:r w:rsidRPr="00774CD8">
        <w:rPr>
          <w:sz w:val="24"/>
          <w:szCs w:val="24"/>
          <w:rtl/>
        </w:rPr>
        <w:t>מיכל כהן</w:t>
      </w:r>
    </w:p>
    <w:p w14:paraId="25019674" w14:textId="77777777" w:rsidR="00774CD8" w:rsidRPr="00774CD8" w:rsidRDefault="00774CD8" w:rsidP="00DB3ECE">
      <w:pPr>
        <w:pStyle w:val="a3"/>
        <w:jc w:val="center"/>
        <w:rPr>
          <w:sz w:val="24"/>
          <w:szCs w:val="24"/>
          <w:rtl/>
        </w:rPr>
      </w:pPr>
      <w:r w:rsidRPr="00774CD8">
        <w:rPr>
          <w:b/>
          <w:bCs/>
          <w:sz w:val="24"/>
          <w:szCs w:val="24"/>
          <w:rtl/>
        </w:rPr>
        <w:t>שחקנים:</w:t>
      </w:r>
      <w:r w:rsidRPr="00774CD8">
        <w:rPr>
          <w:sz w:val="24"/>
          <w:szCs w:val="24"/>
          <w:rtl/>
        </w:rPr>
        <w:t xml:space="preserve"> ליאור אבשלום, נטע כנפי, נגה לב טוב, מני רפפורט, שמואל חלפון, תמיר ריקושין, יואב קליינמן, אליה גולדמן, צ'יהירו טזורו, איוון זבשטה, עדי זינגר, מאיה תומאס, ישראל פניאל</w:t>
      </w:r>
    </w:p>
    <w:p w14:paraId="48F5B08A" w14:textId="1F5047AF" w:rsidR="00774CD8" w:rsidRPr="00774CD8" w:rsidRDefault="00774CD8" w:rsidP="00DB3ECE">
      <w:pPr>
        <w:pStyle w:val="a3"/>
        <w:jc w:val="center"/>
        <w:rPr>
          <w:sz w:val="24"/>
          <w:szCs w:val="24"/>
        </w:rPr>
      </w:pPr>
      <w:r w:rsidRPr="00774CD8">
        <w:rPr>
          <w:b/>
          <w:bCs/>
          <w:sz w:val="24"/>
          <w:szCs w:val="24"/>
          <w:rtl/>
        </w:rPr>
        <w:t>מוזיקאים:</w:t>
      </w:r>
      <w:r w:rsidRPr="00774CD8">
        <w:rPr>
          <w:sz w:val="24"/>
          <w:szCs w:val="24"/>
          <w:rtl/>
        </w:rPr>
        <w:t xml:space="preserve"> רוחמה כרמל, אליק הרפז</w:t>
      </w:r>
    </w:p>
    <w:p w14:paraId="353DB820" w14:textId="14827427" w:rsidR="00774CD8" w:rsidRPr="00774CD8" w:rsidRDefault="00774CD8" w:rsidP="00DB3ECE">
      <w:pPr>
        <w:pStyle w:val="a3"/>
        <w:jc w:val="center"/>
        <w:rPr>
          <w:sz w:val="24"/>
          <w:szCs w:val="24"/>
        </w:rPr>
      </w:pPr>
      <w:r w:rsidRPr="00774CD8">
        <w:rPr>
          <w:b/>
          <w:bCs/>
          <w:sz w:val="24"/>
          <w:szCs w:val="24"/>
          <w:rtl/>
        </w:rPr>
        <w:t>טאיקו לייף ישראל:</w:t>
      </w:r>
      <w:r w:rsidRPr="00774CD8">
        <w:rPr>
          <w:sz w:val="24"/>
          <w:szCs w:val="24"/>
          <w:rtl/>
        </w:rPr>
        <w:t xml:space="preserve"> עינת צ'יטיאת וניתאי צלניקר, אורית צלניק</w:t>
      </w:r>
    </w:p>
    <w:p w14:paraId="0B5D3D21" w14:textId="77777777" w:rsidR="00B8260C" w:rsidRDefault="00B8260C" w:rsidP="00B8260C">
      <w:pPr>
        <w:pStyle w:val="NormalWeb"/>
        <w:bidi/>
        <w:spacing w:before="0" w:beforeAutospacing="0" w:after="0" w:afterAutospacing="0" w:line="360" w:lineRule="auto"/>
        <w:jc w:val="center"/>
        <w:rPr>
          <w:rFonts w:asciiTheme="minorBidi" w:hAnsiTheme="minorBidi" w:cstheme="minorBidi" w:hint="cs"/>
          <w:color w:val="000000"/>
          <w:rtl/>
        </w:rPr>
      </w:pPr>
    </w:p>
    <w:p w14:paraId="11063C16" w14:textId="2D8DF3B1" w:rsidR="00774CD8" w:rsidRDefault="00B8260C" w:rsidP="00774CD8">
      <w:pPr>
        <w:pStyle w:val="NormalWeb"/>
        <w:bidi/>
        <w:spacing w:after="0"/>
        <w:jc w:val="center"/>
        <w:rPr>
          <w:rFonts w:asciiTheme="minorBidi" w:hAnsiTheme="minorBidi" w:cstheme="minorBidi"/>
          <w:b/>
          <w:bCs/>
          <w:color w:val="000000"/>
          <w:rtl/>
        </w:rPr>
      </w:pPr>
      <w:r w:rsidRPr="00774CD8">
        <w:rPr>
          <w:rFonts w:asciiTheme="minorBidi" w:hAnsiTheme="minorBidi" w:cstheme="minorBidi"/>
          <w:b/>
          <w:bCs/>
          <w:color w:val="000000"/>
          <w:rtl/>
        </w:rPr>
        <w:t>נש(י)מה</w:t>
      </w:r>
      <w:r w:rsidR="00774CD8" w:rsidRPr="00774CD8">
        <w:rPr>
          <w:rFonts w:asciiTheme="minorBidi" w:hAnsiTheme="minorBidi" w:cstheme="minorBidi"/>
          <w:b/>
          <w:bCs/>
          <w:color w:val="000000"/>
          <w:rtl/>
        </w:rPr>
        <w:br/>
      </w:r>
      <w:r w:rsidR="00096D24">
        <w:rPr>
          <w:rFonts w:asciiTheme="minorBidi" w:hAnsiTheme="minorBidi" w:cstheme="minorBidi" w:hint="cs"/>
          <w:b/>
          <w:bCs/>
          <w:color w:val="000000"/>
          <w:rtl/>
        </w:rPr>
        <w:t xml:space="preserve">28 ו29 </w:t>
      </w:r>
      <w:r w:rsidR="00774CD8" w:rsidRPr="00774CD8">
        <w:rPr>
          <w:rFonts w:asciiTheme="minorBidi" w:hAnsiTheme="minorBidi" w:cstheme="minorBidi"/>
          <w:b/>
          <w:bCs/>
          <w:color w:val="000000"/>
          <w:rtl/>
        </w:rPr>
        <w:t>בפברואר</w:t>
      </w:r>
      <w:r w:rsidR="00774CD8">
        <w:rPr>
          <w:rFonts w:asciiTheme="minorBidi" w:hAnsiTheme="minorBidi" w:cstheme="minorBidi" w:hint="cs"/>
          <w:b/>
          <w:bCs/>
          <w:color w:val="000000"/>
          <w:rtl/>
        </w:rPr>
        <w:t xml:space="preserve"> 24</w:t>
      </w:r>
      <w:r w:rsidR="00774CD8">
        <w:rPr>
          <w:rFonts w:asciiTheme="minorBidi" w:hAnsiTheme="minorBidi" w:cstheme="minorBidi"/>
          <w:b/>
          <w:bCs/>
          <w:color w:val="000000"/>
          <w:rtl/>
        </w:rPr>
        <w:br/>
      </w:r>
      <w:r w:rsidR="00774CD8">
        <w:rPr>
          <w:rFonts w:asciiTheme="minorBidi" w:hAnsiTheme="minorBidi" w:cstheme="minorBidi" w:hint="cs"/>
          <w:b/>
          <w:bCs/>
          <w:color w:val="000000"/>
          <w:rtl/>
        </w:rPr>
        <w:t>בשעות:</w:t>
      </w:r>
      <w:r w:rsidR="00774CD8">
        <w:rPr>
          <w:rFonts w:asciiTheme="minorBidi" w:hAnsiTheme="minorBidi" w:cstheme="minorBidi"/>
          <w:b/>
          <w:bCs/>
          <w:color w:val="000000"/>
          <w:rtl/>
        </w:rPr>
        <w:br/>
      </w:r>
      <w:r w:rsidR="00492D99">
        <w:rPr>
          <w:rFonts w:asciiTheme="minorBidi" w:hAnsiTheme="minorBidi" w:cstheme="minorBidi" w:hint="cs"/>
          <w:b/>
          <w:bCs/>
          <w:color w:val="000000"/>
          <w:rtl/>
        </w:rPr>
        <w:t>18:</w:t>
      </w:r>
      <w:r w:rsidR="00CB69A8">
        <w:rPr>
          <w:rFonts w:asciiTheme="minorBidi" w:hAnsiTheme="minorBidi" w:cstheme="minorBidi" w:hint="cs"/>
          <w:b/>
          <w:bCs/>
          <w:color w:val="000000"/>
          <w:rtl/>
        </w:rPr>
        <w:t>0</w:t>
      </w:r>
      <w:r w:rsidR="00492D99">
        <w:rPr>
          <w:rFonts w:asciiTheme="minorBidi" w:hAnsiTheme="minorBidi" w:cstheme="minorBidi" w:hint="cs"/>
          <w:b/>
          <w:bCs/>
          <w:color w:val="000000"/>
          <w:rtl/>
        </w:rPr>
        <w:t>0</w:t>
      </w:r>
      <w:r w:rsidR="00492D99">
        <w:rPr>
          <w:rFonts w:asciiTheme="minorBidi" w:hAnsiTheme="minorBidi" w:cstheme="minorBidi"/>
          <w:b/>
          <w:bCs/>
          <w:color w:val="000000"/>
          <w:rtl/>
        </w:rPr>
        <w:br/>
      </w:r>
      <w:r w:rsidR="00CB69A8">
        <w:rPr>
          <w:rFonts w:asciiTheme="minorBidi" w:hAnsiTheme="minorBidi" w:cstheme="minorBidi" w:hint="cs"/>
          <w:b/>
          <w:bCs/>
          <w:color w:val="000000"/>
          <w:rtl/>
        </w:rPr>
        <w:t>19</w:t>
      </w:r>
      <w:r w:rsidR="00492D99">
        <w:rPr>
          <w:rFonts w:asciiTheme="minorBidi" w:hAnsiTheme="minorBidi" w:cstheme="minorBidi" w:hint="cs"/>
          <w:b/>
          <w:bCs/>
          <w:color w:val="000000"/>
          <w:rtl/>
        </w:rPr>
        <w:t>:</w:t>
      </w:r>
      <w:r w:rsidR="00CB69A8">
        <w:rPr>
          <w:rFonts w:asciiTheme="minorBidi" w:hAnsiTheme="minorBidi" w:cstheme="minorBidi" w:hint="cs"/>
          <w:b/>
          <w:bCs/>
          <w:color w:val="000000"/>
          <w:rtl/>
        </w:rPr>
        <w:t>3</w:t>
      </w:r>
      <w:r w:rsidR="00492D99">
        <w:rPr>
          <w:rFonts w:asciiTheme="minorBidi" w:hAnsiTheme="minorBidi" w:cstheme="minorBidi" w:hint="cs"/>
          <w:b/>
          <w:bCs/>
          <w:color w:val="000000"/>
          <w:rtl/>
        </w:rPr>
        <w:t>0</w:t>
      </w:r>
      <w:r w:rsidR="00492D99">
        <w:rPr>
          <w:rFonts w:asciiTheme="minorBidi" w:hAnsiTheme="minorBidi" w:cstheme="minorBidi"/>
          <w:b/>
          <w:bCs/>
          <w:color w:val="000000"/>
          <w:rtl/>
        </w:rPr>
        <w:br/>
      </w:r>
      <w:r w:rsidR="00492D99">
        <w:rPr>
          <w:rFonts w:asciiTheme="minorBidi" w:hAnsiTheme="minorBidi" w:cstheme="minorBidi" w:hint="cs"/>
          <w:b/>
          <w:bCs/>
          <w:color w:val="000000"/>
          <w:rtl/>
        </w:rPr>
        <w:t>21:</w:t>
      </w:r>
      <w:r w:rsidR="00CB69A8">
        <w:rPr>
          <w:rFonts w:asciiTheme="minorBidi" w:hAnsiTheme="minorBidi" w:cstheme="minorBidi" w:hint="cs"/>
          <w:b/>
          <w:bCs/>
          <w:color w:val="000000"/>
          <w:rtl/>
        </w:rPr>
        <w:t>0</w:t>
      </w:r>
      <w:r w:rsidR="00492D99">
        <w:rPr>
          <w:rFonts w:asciiTheme="minorBidi" w:hAnsiTheme="minorBidi" w:cstheme="minorBidi" w:hint="cs"/>
          <w:b/>
          <w:bCs/>
          <w:color w:val="000000"/>
          <w:rtl/>
        </w:rPr>
        <w:t>0</w:t>
      </w:r>
      <w:r w:rsidR="00774CD8" w:rsidRPr="00774CD8">
        <w:rPr>
          <w:rFonts w:asciiTheme="minorBidi" w:hAnsiTheme="minorBidi" w:cstheme="minorBidi"/>
          <w:b/>
          <w:bCs/>
          <w:color w:val="000000"/>
          <w:rtl/>
        </w:rPr>
        <w:br/>
        <w:t>בלאק בוקס, ארנה, הרצלי</w:t>
      </w:r>
      <w:r w:rsidR="00774CD8" w:rsidRPr="00774CD8">
        <w:rPr>
          <w:rFonts w:asciiTheme="minorBidi" w:hAnsiTheme="minorBidi" w:cstheme="minorBidi" w:hint="cs"/>
          <w:b/>
          <w:bCs/>
          <w:color w:val="000000"/>
          <w:rtl/>
        </w:rPr>
        <w:t>ה</w:t>
      </w:r>
      <w:r w:rsidR="00774CD8" w:rsidRPr="00774CD8">
        <w:rPr>
          <w:rFonts w:asciiTheme="minorBidi" w:hAnsiTheme="minorBidi" w:cstheme="minorBidi"/>
          <w:b/>
          <w:bCs/>
          <w:color w:val="000000"/>
          <w:rtl/>
        </w:rPr>
        <w:br/>
      </w:r>
      <w:r w:rsidRPr="00774CD8">
        <w:rPr>
          <w:rFonts w:asciiTheme="minorBidi" w:hAnsiTheme="minorBidi" w:cstheme="minorBidi"/>
          <w:b/>
          <w:bCs/>
          <w:color w:val="000000"/>
          <w:rtl/>
        </w:rPr>
        <w:t>מחיר</w:t>
      </w:r>
      <w:r w:rsidR="00774CD8" w:rsidRPr="00774CD8">
        <w:rPr>
          <w:rFonts w:asciiTheme="minorBidi" w:hAnsiTheme="minorBidi" w:cstheme="minorBidi" w:hint="cs"/>
          <w:b/>
          <w:bCs/>
          <w:color w:val="000000"/>
          <w:rtl/>
        </w:rPr>
        <w:t xml:space="preserve">: </w:t>
      </w:r>
      <w:r w:rsidR="00E76DB2">
        <w:rPr>
          <w:rFonts w:asciiTheme="minorBidi" w:hAnsiTheme="minorBidi" w:cstheme="minorBidi"/>
          <w:b/>
          <w:bCs/>
          <w:color w:val="000000"/>
        </w:rPr>
        <w:t>80</w:t>
      </w:r>
      <w:r w:rsidR="00774CD8" w:rsidRPr="00774CD8">
        <w:rPr>
          <w:rFonts w:asciiTheme="minorBidi" w:hAnsiTheme="minorBidi" w:cstheme="minorBidi" w:hint="cs"/>
          <w:b/>
          <w:bCs/>
          <w:color w:val="000000"/>
          <w:rtl/>
        </w:rPr>
        <w:t xml:space="preserve"> ₪ </w:t>
      </w:r>
      <w:r w:rsidR="00774CD8">
        <w:rPr>
          <w:rFonts w:asciiTheme="minorBidi" w:hAnsiTheme="minorBidi" w:cstheme="minorBidi"/>
          <w:b/>
          <w:bCs/>
          <w:color w:val="000000"/>
          <w:rtl/>
        </w:rPr>
        <w:br/>
      </w:r>
      <w:r w:rsidR="00774CD8">
        <w:rPr>
          <w:rFonts w:asciiTheme="minorBidi" w:hAnsiTheme="minorBidi" w:cstheme="minorBidi"/>
          <w:b/>
          <w:bCs/>
          <w:color w:val="000000"/>
          <w:rtl/>
        </w:rPr>
        <w:br/>
      </w:r>
      <w:r w:rsidR="00774CD8">
        <w:rPr>
          <w:rFonts w:asciiTheme="minorBidi" w:hAnsiTheme="minorBidi" w:cstheme="minorBidi" w:hint="cs"/>
          <w:b/>
          <w:bCs/>
          <w:color w:val="000000"/>
          <w:rtl/>
        </w:rPr>
        <w:t>לרכישה ופרטים נוספים</w:t>
      </w:r>
      <w:r w:rsidR="00CD5217">
        <w:rPr>
          <w:rFonts w:asciiTheme="minorBidi" w:hAnsiTheme="minorBidi" w:cstheme="minorBidi" w:hint="cs"/>
          <w:b/>
          <w:bCs/>
          <w:color w:val="000000"/>
          <w:rtl/>
        </w:rPr>
        <w:t xml:space="preserve"> בהרצליה</w:t>
      </w:r>
      <w:r w:rsidR="00774CD8">
        <w:rPr>
          <w:rFonts w:asciiTheme="minorBidi" w:hAnsiTheme="minorBidi" w:cstheme="minorBidi" w:hint="cs"/>
          <w:b/>
          <w:bCs/>
          <w:color w:val="000000"/>
          <w:rtl/>
        </w:rPr>
        <w:t xml:space="preserve">: </w:t>
      </w:r>
      <w:r w:rsidR="00CD5217">
        <w:rPr>
          <w:rtl/>
        </w:rPr>
        <w:br/>
      </w:r>
      <w:hyperlink r:id="rId7" w:history="1">
        <w:r w:rsidR="00CD5217" w:rsidRPr="00763829">
          <w:rPr>
            <w:rStyle w:val="Hyperlink"/>
            <w:rFonts w:asciiTheme="minorBidi" w:hAnsiTheme="minorBidi" w:cstheme="minorBidi"/>
            <w:b/>
            <w:bCs/>
          </w:rPr>
          <w:t>https://mystorin.com/product/28-02-2024-breathing-19</w:t>
        </w:r>
        <w:r w:rsidR="00CD5217" w:rsidRPr="00763829">
          <w:rPr>
            <w:rStyle w:val="Hyperlink"/>
            <w:rFonts w:asciiTheme="minorBidi" w:hAnsiTheme="minorBidi" w:cs="Arial"/>
            <w:b/>
            <w:bCs/>
            <w:rtl/>
          </w:rPr>
          <w:t>/</w:t>
        </w:r>
      </w:hyperlink>
    </w:p>
    <w:p w14:paraId="305A75B6" w14:textId="29EE5809" w:rsidR="00AD6546" w:rsidRDefault="00AD6546" w:rsidP="00496119">
      <w:pPr>
        <w:pStyle w:val="NormalWeb"/>
        <w:bidi/>
        <w:spacing w:after="0"/>
        <w:jc w:val="center"/>
        <w:rPr>
          <w:rFonts w:asciiTheme="minorBidi" w:hAnsiTheme="minorBidi" w:cstheme="minorBidi"/>
          <w:b/>
          <w:bCs/>
          <w:color w:val="000000"/>
          <w:rtl/>
        </w:rPr>
      </w:pPr>
      <w:r>
        <w:rPr>
          <w:rFonts w:asciiTheme="minorBidi" w:hAnsiTheme="minorBidi" w:cstheme="minorBidi" w:hint="cs"/>
          <w:b/>
          <w:bCs/>
          <w:color w:val="000000"/>
          <w:rtl/>
        </w:rPr>
        <w:t>4 במרץ ו7 במרץ</w:t>
      </w:r>
      <w:r>
        <w:rPr>
          <w:rFonts w:asciiTheme="minorBidi" w:hAnsiTheme="minorBidi" w:cstheme="minorBidi"/>
          <w:b/>
          <w:bCs/>
          <w:color w:val="000000"/>
          <w:rtl/>
        </w:rPr>
        <w:br/>
      </w:r>
      <w:r w:rsidRPr="00AD6546">
        <w:rPr>
          <w:rFonts w:asciiTheme="minorBidi" w:hAnsiTheme="minorBidi" w:cstheme="minorBidi" w:hint="cs"/>
          <w:b/>
          <w:bCs/>
          <w:color w:val="000000"/>
          <w:rtl/>
        </w:rPr>
        <w:t>בשעות:</w:t>
      </w:r>
      <w:r w:rsidRPr="00AD6546">
        <w:rPr>
          <w:rFonts w:asciiTheme="minorBidi" w:hAnsiTheme="minorBidi" w:cstheme="minorBidi"/>
          <w:b/>
          <w:bCs/>
          <w:color w:val="000000"/>
          <w:rtl/>
        </w:rPr>
        <w:br/>
      </w:r>
      <w:r w:rsidRPr="00AD6546">
        <w:rPr>
          <w:rFonts w:asciiTheme="minorBidi" w:hAnsiTheme="minorBidi" w:cstheme="minorBidi" w:hint="cs"/>
          <w:b/>
          <w:bCs/>
          <w:color w:val="000000"/>
          <w:rtl/>
        </w:rPr>
        <w:t>18:0</w:t>
      </w:r>
      <w:r>
        <w:rPr>
          <w:rFonts w:asciiTheme="minorBidi" w:hAnsiTheme="minorBidi" w:cstheme="minorBidi" w:hint="cs"/>
          <w:b/>
          <w:bCs/>
          <w:color w:val="000000"/>
          <w:rtl/>
        </w:rPr>
        <w:t>0</w:t>
      </w:r>
      <w:r w:rsidRPr="00AD6546">
        <w:rPr>
          <w:rFonts w:asciiTheme="minorBidi" w:hAnsiTheme="minorBidi" w:cstheme="minorBidi"/>
          <w:b/>
          <w:bCs/>
          <w:color w:val="000000"/>
          <w:rtl/>
        </w:rPr>
        <w:br/>
      </w:r>
      <w:r>
        <w:rPr>
          <w:rFonts w:asciiTheme="minorBidi" w:hAnsiTheme="minorBidi" w:cstheme="minorBidi" w:hint="cs"/>
          <w:b/>
          <w:bCs/>
          <w:color w:val="000000"/>
          <w:rtl/>
        </w:rPr>
        <w:t>19:30</w:t>
      </w:r>
      <w:r w:rsidRPr="00AD6546">
        <w:rPr>
          <w:rFonts w:asciiTheme="minorBidi" w:hAnsiTheme="minorBidi" w:cstheme="minorBidi"/>
          <w:b/>
          <w:bCs/>
          <w:color w:val="000000"/>
          <w:rtl/>
        </w:rPr>
        <w:br/>
      </w:r>
      <w:r w:rsidRPr="00AD6546">
        <w:rPr>
          <w:rFonts w:asciiTheme="minorBidi" w:hAnsiTheme="minorBidi" w:cstheme="minorBidi" w:hint="cs"/>
          <w:b/>
          <w:bCs/>
          <w:color w:val="000000"/>
          <w:rtl/>
        </w:rPr>
        <w:t>21:</w:t>
      </w:r>
      <w:r>
        <w:rPr>
          <w:rFonts w:asciiTheme="minorBidi" w:hAnsiTheme="minorBidi" w:cstheme="minorBidi" w:hint="cs"/>
          <w:b/>
          <w:bCs/>
          <w:color w:val="000000"/>
          <w:rtl/>
        </w:rPr>
        <w:t>0</w:t>
      </w:r>
      <w:r w:rsidRPr="00AD6546">
        <w:rPr>
          <w:rFonts w:asciiTheme="minorBidi" w:hAnsiTheme="minorBidi" w:cstheme="minorBidi" w:hint="cs"/>
          <w:b/>
          <w:bCs/>
          <w:color w:val="000000"/>
          <w:rtl/>
        </w:rPr>
        <w:t>0</w:t>
      </w:r>
      <w:r w:rsidR="00496119">
        <w:rPr>
          <w:rFonts w:asciiTheme="minorBidi" w:hAnsiTheme="minorBidi" w:cstheme="minorBidi"/>
          <w:b/>
          <w:bCs/>
          <w:color w:val="000000"/>
          <w:rtl/>
        </w:rPr>
        <w:br/>
      </w:r>
      <w:r w:rsidR="00496119">
        <w:rPr>
          <w:rFonts w:asciiTheme="minorBidi" w:hAnsiTheme="minorBidi" w:cstheme="minorBidi"/>
          <w:b/>
          <w:bCs/>
          <w:color w:val="000000"/>
          <w:rtl/>
        </w:rPr>
        <w:br/>
      </w:r>
      <w:r w:rsidR="00496119" w:rsidRPr="00496119">
        <w:rPr>
          <w:rFonts w:asciiTheme="minorBidi" w:hAnsiTheme="minorBidi" w:cstheme="minorBidi"/>
          <w:b/>
          <w:bCs/>
          <w:i/>
          <w:iCs/>
          <w:color w:val="000000"/>
          <w:rtl/>
        </w:rPr>
        <w:t>שערי צדק הישן (מתחם המרחב החברתי)</w:t>
      </w:r>
      <w:r w:rsidR="00496119">
        <w:rPr>
          <w:rFonts w:asciiTheme="minorBidi" w:hAnsiTheme="minorBidi" w:cstheme="minorBidi" w:hint="cs"/>
          <w:b/>
          <w:bCs/>
          <w:color w:val="000000"/>
          <w:rtl/>
        </w:rPr>
        <w:t xml:space="preserve"> ירושלים</w:t>
      </w:r>
    </w:p>
    <w:p w14:paraId="00108413" w14:textId="354B9225" w:rsidR="00CD5217" w:rsidRDefault="00AD6546" w:rsidP="00CD5217">
      <w:pPr>
        <w:pStyle w:val="NormalWeb"/>
        <w:bidi/>
        <w:spacing w:after="0"/>
        <w:jc w:val="center"/>
        <w:rPr>
          <w:rFonts w:asciiTheme="minorBidi" w:hAnsiTheme="minorBidi" w:cstheme="minorBidi"/>
          <w:b/>
          <w:bCs/>
          <w:color w:val="000000"/>
          <w:rtl/>
        </w:rPr>
      </w:pPr>
      <w:r>
        <w:rPr>
          <w:rFonts w:asciiTheme="minorBidi" w:hAnsiTheme="minorBidi" w:cstheme="minorBidi" w:hint="cs"/>
          <w:b/>
          <w:bCs/>
          <w:color w:val="000000"/>
          <w:rtl/>
        </w:rPr>
        <w:t>לרכישה ופרטים נוספים בירושלים</w:t>
      </w:r>
      <w:r w:rsidR="00496119">
        <w:rPr>
          <w:rFonts w:asciiTheme="minorBidi" w:hAnsiTheme="minorBidi" w:cstheme="minorBidi" w:hint="cs"/>
          <w:b/>
          <w:bCs/>
          <w:color w:val="000000"/>
          <w:rtl/>
        </w:rPr>
        <w:t>:</w:t>
      </w:r>
    </w:p>
    <w:p w14:paraId="208F8241" w14:textId="27447702" w:rsidR="005A3D15" w:rsidRDefault="00AD6546" w:rsidP="005A3D15">
      <w:pPr>
        <w:pStyle w:val="NormalWeb"/>
        <w:bidi/>
        <w:spacing w:after="0"/>
        <w:jc w:val="center"/>
        <w:rPr>
          <w:rFonts w:asciiTheme="minorBidi" w:hAnsiTheme="minorBidi" w:cstheme="minorBidi"/>
          <w:b/>
          <w:bCs/>
          <w:color w:val="000000"/>
        </w:rPr>
      </w:pPr>
      <w:hyperlink r:id="rId8" w:history="1">
        <w:r w:rsidRPr="00763829">
          <w:rPr>
            <w:rStyle w:val="Hyperlink"/>
            <w:rFonts w:asciiTheme="minorBidi" w:hAnsiTheme="minorBidi" w:cstheme="minorBidi"/>
            <w:b/>
            <w:bCs/>
          </w:rPr>
          <w:t>https://mystorin.com/product/07-03-2024-breathing-21</w:t>
        </w:r>
        <w:r w:rsidRPr="00763829">
          <w:rPr>
            <w:rStyle w:val="Hyperlink"/>
            <w:rFonts w:asciiTheme="minorBidi" w:hAnsiTheme="minorBidi" w:cs="Arial"/>
            <w:b/>
            <w:bCs/>
            <w:rtl/>
          </w:rPr>
          <w:t>/</w:t>
        </w:r>
      </w:hyperlink>
      <w:r>
        <w:rPr>
          <w:rFonts w:asciiTheme="minorBidi" w:hAnsiTheme="minorBidi" w:cstheme="minorBidi" w:hint="cs"/>
          <w:b/>
          <w:bCs/>
          <w:color w:val="000000"/>
          <w:rtl/>
        </w:rPr>
        <w:t xml:space="preserve"> </w:t>
      </w:r>
    </w:p>
    <w:p w14:paraId="79137730" w14:textId="77777777" w:rsidR="00774CD8" w:rsidRDefault="00774CD8" w:rsidP="00774CD8">
      <w:pPr>
        <w:pStyle w:val="NormalWeb"/>
        <w:bidi/>
        <w:spacing w:after="0"/>
        <w:jc w:val="center"/>
        <w:rPr>
          <w:rFonts w:asciiTheme="minorBidi" w:hAnsiTheme="minorBidi" w:cstheme="minorBidi"/>
          <w:b/>
          <w:bCs/>
          <w:color w:val="000000"/>
        </w:rPr>
      </w:pPr>
    </w:p>
    <w:p w14:paraId="248CA6D9" w14:textId="12F544DF" w:rsidR="00B8260C" w:rsidRDefault="00774CD8" w:rsidP="00774CD8">
      <w:pPr>
        <w:pStyle w:val="NormalWeb"/>
        <w:bidi/>
        <w:spacing w:after="0"/>
        <w:jc w:val="center"/>
        <w:rPr>
          <w:rFonts w:asciiTheme="minorBidi" w:hAnsiTheme="minorBidi" w:cstheme="minorBidi"/>
          <w:b/>
          <w:bCs/>
          <w:color w:val="000000"/>
          <w:rtl/>
        </w:rPr>
      </w:pPr>
      <w:r>
        <w:rPr>
          <w:rFonts w:asciiTheme="minorBidi" w:hAnsiTheme="minorBidi" w:cs="Arial"/>
          <w:b/>
          <w:bCs/>
          <w:color w:val="000000"/>
        </w:rPr>
        <w:lastRenderedPageBreak/>
        <w:t>_____________________________________________________________</w:t>
      </w:r>
      <w:r>
        <w:rPr>
          <w:rFonts w:asciiTheme="minorBidi" w:hAnsiTheme="minorBidi" w:cs="Arial"/>
          <w:b/>
          <w:bCs/>
          <w:color w:val="000000"/>
          <w:rtl/>
        </w:rPr>
        <w:br/>
      </w:r>
      <w:r w:rsidRPr="00774CD8">
        <w:rPr>
          <w:rFonts w:asciiTheme="minorBidi" w:hAnsiTheme="minorBidi" w:cs="Arial" w:hint="cs"/>
          <w:color w:val="000000"/>
          <w:rtl/>
        </w:rPr>
        <w:t>קרנית בסון יחסי ציבור, 0524299441</w:t>
      </w:r>
    </w:p>
    <w:p w14:paraId="77CE473E" w14:textId="77777777" w:rsidR="00774CD8" w:rsidRDefault="00774CD8" w:rsidP="00774CD8">
      <w:pPr>
        <w:pStyle w:val="NormalWeb"/>
        <w:bidi/>
        <w:spacing w:after="0"/>
        <w:jc w:val="center"/>
        <w:rPr>
          <w:rFonts w:asciiTheme="minorBidi" w:hAnsiTheme="minorBidi" w:cstheme="minorBidi"/>
          <w:b/>
          <w:bCs/>
          <w:color w:val="000000"/>
          <w:rtl/>
        </w:rPr>
      </w:pPr>
    </w:p>
    <w:p w14:paraId="4267E1AC" w14:textId="77777777" w:rsidR="00774CD8" w:rsidRDefault="00774CD8" w:rsidP="00774CD8">
      <w:pPr>
        <w:pStyle w:val="NormalWeb"/>
        <w:bidi/>
        <w:spacing w:after="0"/>
        <w:jc w:val="center"/>
        <w:rPr>
          <w:rFonts w:asciiTheme="minorBidi" w:hAnsiTheme="minorBidi" w:cstheme="minorBidi"/>
          <w:b/>
          <w:bCs/>
          <w:color w:val="000000"/>
          <w:rtl/>
        </w:rPr>
      </w:pPr>
    </w:p>
    <w:p w14:paraId="66FE514A" w14:textId="77777777" w:rsidR="00774CD8" w:rsidRPr="00774CD8" w:rsidRDefault="00774CD8" w:rsidP="00774CD8">
      <w:pPr>
        <w:pStyle w:val="NormalWeb"/>
        <w:bidi/>
        <w:spacing w:after="0"/>
        <w:jc w:val="center"/>
        <w:rPr>
          <w:rFonts w:asciiTheme="minorBidi" w:hAnsiTheme="minorBidi" w:cstheme="minorBidi"/>
          <w:b/>
          <w:bCs/>
          <w:color w:val="000000"/>
          <w:rtl/>
        </w:rPr>
      </w:pPr>
    </w:p>
    <w:p w14:paraId="5D291CD3" w14:textId="77777777" w:rsidR="00033971" w:rsidRPr="008B4A29" w:rsidRDefault="00033971" w:rsidP="008B4A29">
      <w:pPr>
        <w:bidi/>
        <w:spacing w:line="360" w:lineRule="auto"/>
        <w:jc w:val="center"/>
        <w:rPr>
          <w:sz w:val="24"/>
          <w:szCs w:val="24"/>
          <w:rtl/>
        </w:rPr>
      </w:pPr>
    </w:p>
    <w:p w14:paraId="7BB611A4" w14:textId="77777777" w:rsidR="00033971" w:rsidRPr="008B4A29" w:rsidRDefault="00033971" w:rsidP="008B4A29">
      <w:pPr>
        <w:bidi/>
        <w:spacing w:line="360" w:lineRule="auto"/>
        <w:jc w:val="center"/>
        <w:rPr>
          <w:sz w:val="24"/>
          <w:szCs w:val="24"/>
          <w:rtl/>
        </w:rPr>
      </w:pPr>
    </w:p>
    <w:p w14:paraId="48DE367D" w14:textId="77777777" w:rsidR="00033971" w:rsidRPr="008B4A29" w:rsidRDefault="00033971" w:rsidP="008B4A29">
      <w:pPr>
        <w:bidi/>
        <w:spacing w:line="360" w:lineRule="auto"/>
        <w:jc w:val="center"/>
        <w:rPr>
          <w:sz w:val="24"/>
          <w:szCs w:val="24"/>
          <w:rtl/>
        </w:rPr>
      </w:pPr>
    </w:p>
    <w:p w14:paraId="31DEE8A0" w14:textId="77777777" w:rsidR="00033971" w:rsidRPr="008B4A29" w:rsidRDefault="00033971" w:rsidP="008B4A29">
      <w:pPr>
        <w:bidi/>
        <w:spacing w:line="360" w:lineRule="auto"/>
        <w:jc w:val="center"/>
        <w:rPr>
          <w:sz w:val="24"/>
          <w:szCs w:val="24"/>
          <w:rtl/>
        </w:rPr>
      </w:pPr>
    </w:p>
    <w:p w14:paraId="3D59651F" w14:textId="77777777" w:rsidR="00033971" w:rsidRPr="008B4A29" w:rsidRDefault="00033971" w:rsidP="008B4A29">
      <w:pPr>
        <w:bidi/>
        <w:spacing w:line="360" w:lineRule="auto"/>
        <w:jc w:val="center"/>
        <w:rPr>
          <w:sz w:val="24"/>
          <w:szCs w:val="24"/>
          <w:rtl/>
        </w:rPr>
      </w:pPr>
    </w:p>
    <w:p w14:paraId="0FFB7C21" w14:textId="77777777" w:rsidR="00033971" w:rsidRPr="008B4A29" w:rsidRDefault="00033971" w:rsidP="008B4A29">
      <w:pPr>
        <w:bidi/>
        <w:spacing w:line="360" w:lineRule="auto"/>
        <w:jc w:val="center"/>
        <w:rPr>
          <w:sz w:val="24"/>
          <w:szCs w:val="24"/>
          <w:rtl/>
        </w:rPr>
      </w:pPr>
    </w:p>
    <w:p w14:paraId="49341D58" w14:textId="77777777" w:rsidR="00033971" w:rsidRDefault="00033971" w:rsidP="00033971">
      <w:pPr>
        <w:bidi/>
        <w:spacing w:line="360" w:lineRule="auto"/>
        <w:rPr>
          <w:rtl/>
        </w:rPr>
      </w:pPr>
    </w:p>
    <w:p w14:paraId="6650CC1F" w14:textId="77777777" w:rsidR="00033971" w:rsidRDefault="00033971" w:rsidP="00033971">
      <w:pPr>
        <w:bidi/>
        <w:spacing w:line="360" w:lineRule="auto"/>
        <w:rPr>
          <w:rtl/>
        </w:rPr>
      </w:pPr>
    </w:p>
    <w:p w14:paraId="3B406FE0" w14:textId="77777777" w:rsidR="00033971" w:rsidRDefault="00033971" w:rsidP="00033971">
      <w:pPr>
        <w:bidi/>
        <w:spacing w:line="360" w:lineRule="auto"/>
        <w:rPr>
          <w:rtl/>
        </w:rPr>
      </w:pPr>
    </w:p>
    <w:p w14:paraId="448F75FC" w14:textId="77777777" w:rsidR="00033971" w:rsidRDefault="00033971" w:rsidP="00033971">
      <w:pPr>
        <w:bidi/>
        <w:spacing w:line="360" w:lineRule="auto"/>
        <w:rPr>
          <w:rtl/>
        </w:rPr>
      </w:pPr>
    </w:p>
    <w:p w14:paraId="07EA97FD" w14:textId="77777777" w:rsidR="00033971" w:rsidRDefault="00033971" w:rsidP="00033971">
      <w:pPr>
        <w:bidi/>
        <w:spacing w:line="360" w:lineRule="auto"/>
        <w:rPr>
          <w:rtl/>
        </w:rPr>
      </w:pPr>
    </w:p>
    <w:p w14:paraId="0F111B51" w14:textId="77777777" w:rsidR="00033971" w:rsidRDefault="00033971" w:rsidP="00033971">
      <w:pPr>
        <w:bidi/>
        <w:spacing w:line="360" w:lineRule="auto"/>
        <w:rPr>
          <w:rtl/>
        </w:rPr>
      </w:pPr>
    </w:p>
    <w:p w14:paraId="3D33E224" w14:textId="77777777" w:rsidR="00033971" w:rsidRDefault="00033971" w:rsidP="00033971">
      <w:pPr>
        <w:bidi/>
        <w:spacing w:line="360" w:lineRule="auto"/>
        <w:rPr>
          <w:rtl/>
        </w:rPr>
      </w:pPr>
    </w:p>
    <w:p w14:paraId="21332EAE" w14:textId="77777777" w:rsidR="00033971" w:rsidRDefault="00033971" w:rsidP="00033971">
      <w:pPr>
        <w:bidi/>
        <w:spacing w:line="360" w:lineRule="auto"/>
        <w:rPr>
          <w:rtl/>
        </w:rPr>
      </w:pPr>
    </w:p>
    <w:p w14:paraId="69FF0CFB" w14:textId="77777777" w:rsidR="00033971" w:rsidRDefault="00033971" w:rsidP="00033971">
      <w:pPr>
        <w:bidi/>
        <w:spacing w:line="360" w:lineRule="auto"/>
        <w:rPr>
          <w:rtl/>
        </w:rPr>
      </w:pPr>
    </w:p>
    <w:p w14:paraId="7698F746" w14:textId="77777777" w:rsidR="00033971" w:rsidRDefault="00033971" w:rsidP="00033971">
      <w:pPr>
        <w:bidi/>
        <w:spacing w:line="360" w:lineRule="auto"/>
        <w:rPr>
          <w:rtl/>
        </w:rPr>
      </w:pPr>
    </w:p>
    <w:p w14:paraId="455CE8D7" w14:textId="77777777" w:rsidR="00033971" w:rsidRDefault="00033971" w:rsidP="00033971">
      <w:pPr>
        <w:bidi/>
        <w:spacing w:line="360" w:lineRule="auto"/>
        <w:rPr>
          <w:rtl/>
        </w:rPr>
      </w:pPr>
    </w:p>
    <w:p w14:paraId="4EBB1CD2" w14:textId="77777777" w:rsidR="00033971" w:rsidRDefault="00033971" w:rsidP="00033971">
      <w:pPr>
        <w:bidi/>
        <w:spacing w:line="360" w:lineRule="auto"/>
        <w:rPr>
          <w:rtl/>
        </w:rPr>
      </w:pPr>
    </w:p>
    <w:p w14:paraId="3E5793B7" w14:textId="77777777" w:rsidR="00033971" w:rsidRDefault="00033971" w:rsidP="00033971">
      <w:pPr>
        <w:bidi/>
        <w:spacing w:line="360" w:lineRule="auto"/>
        <w:rPr>
          <w:rtl/>
        </w:rPr>
      </w:pPr>
    </w:p>
    <w:p w14:paraId="38514C84" w14:textId="67109F6F" w:rsidR="00033971" w:rsidRDefault="00033971" w:rsidP="00033971">
      <w:pPr>
        <w:bidi/>
        <w:spacing w:line="360" w:lineRule="auto"/>
        <w:rPr>
          <w:rtl/>
        </w:rPr>
      </w:pPr>
      <w:r>
        <w:rPr>
          <w:rFonts w:hint="cs"/>
          <w:rtl/>
        </w:rPr>
        <w:t>פידבקים אישיים מהקהל:</w:t>
      </w:r>
    </w:p>
    <w:p w14:paraId="2AC8BB97" w14:textId="77777777" w:rsidR="00033971" w:rsidRDefault="00033971" w:rsidP="00033971">
      <w:pPr>
        <w:bidi/>
        <w:spacing w:line="360" w:lineRule="auto"/>
        <w:rPr>
          <w:rtl/>
        </w:rPr>
      </w:pPr>
    </w:p>
    <w:p w14:paraId="4ED26BF7" w14:textId="77777777" w:rsidR="00033971" w:rsidRDefault="00033971" w:rsidP="00033971">
      <w:pPr>
        <w:bidi/>
        <w:spacing w:line="360" w:lineRule="auto"/>
      </w:pPr>
      <w:r>
        <w:rPr>
          <w:rFonts w:cs="Arial"/>
          <w:rtl/>
        </w:rPr>
        <w:lastRenderedPageBreak/>
        <w:t>[12/6, 19:12] יוליה: ‏כשראיתי את הפרסום למופע נש(י)מה ידעתי שאני הולכת, קניתי כרטיס והזמנתי חברות.</w:t>
      </w:r>
    </w:p>
    <w:p w14:paraId="7984B9F2" w14:textId="77777777" w:rsidR="00033971" w:rsidRDefault="00033971" w:rsidP="00033971">
      <w:pPr>
        <w:bidi/>
        <w:spacing w:line="360" w:lineRule="auto"/>
      </w:pPr>
    </w:p>
    <w:p w14:paraId="73DE633C" w14:textId="77777777" w:rsidR="00033971" w:rsidRDefault="00033971" w:rsidP="00033971">
      <w:pPr>
        <w:bidi/>
        <w:spacing w:line="360" w:lineRule="auto"/>
      </w:pPr>
      <w:r>
        <w:rPr>
          <w:rFonts w:cs="Arial"/>
          <w:rtl/>
        </w:rPr>
        <w:t>אבל לא לזה ציפיתי!</w:t>
      </w:r>
    </w:p>
    <w:p w14:paraId="3591EB69" w14:textId="77777777" w:rsidR="00033971" w:rsidRDefault="00033971" w:rsidP="00033971">
      <w:pPr>
        <w:bidi/>
        <w:spacing w:line="360" w:lineRule="auto"/>
      </w:pPr>
    </w:p>
    <w:p w14:paraId="3A00E34D" w14:textId="77777777" w:rsidR="00033971" w:rsidRDefault="00033971" w:rsidP="00033971">
      <w:pPr>
        <w:bidi/>
        <w:spacing w:line="360" w:lineRule="auto"/>
      </w:pPr>
      <w:r>
        <w:rPr>
          <w:rFonts w:cs="Arial"/>
          <w:rtl/>
        </w:rPr>
        <w:t>הרגשתי ‏שנכנסתי למסע שלקח אותי דרך תחושות רגשות וזכרונות שצפו והנעימו את הדרך,</w:t>
      </w:r>
    </w:p>
    <w:p w14:paraId="4F1CD7BD" w14:textId="77777777" w:rsidR="00033971" w:rsidRDefault="00033971" w:rsidP="00033971">
      <w:pPr>
        <w:bidi/>
        <w:spacing w:line="360" w:lineRule="auto"/>
      </w:pPr>
      <w:r>
        <w:rPr>
          <w:rFonts w:cs="Arial"/>
          <w:rtl/>
        </w:rPr>
        <w:t>המשחק המילים והמנגינה נגעו לי בנבכי הנשמה.</w:t>
      </w:r>
    </w:p>
    <w:p w14:paraId="208D548A" w14:textId="77777777" w:rsidR="00033971" w:rsidRDefault="00033971" w:rsidP="00033971">
      <w:pPr>
        <w:bidi/>
        <w:spacing w:line="360" w:lineRule="auto"/>
      </w:pPr>
      <w:r>
        <w:rPr>
          <w:rFonts w:cs="Arial"/>
          <w:rtl/>
        </w:rPr>
        <w:t>לקחת חלק פעיל במופע מעשירה את החוויה.</w:t>
      </w:r>
    </w:p>
    <w:p w14:paraId="68F0F4AB" w14:textId="77777777" w:rsidR="00033971" w:rsidRDefault="00033971" w:rsidP="00033971">
      <w:pPr>
        <w:bidi/>
        <w:spacing w:line="360" w:lineRule="auto"/>
      </w:pPr>
    </w:p>
    <w:p w14:paraId="7EE72958" w14:textId="77777777" w:rsidR="00033971" w:rsidRDefault="00033971" w:rsidP="00033971">
      <w:pPr>
        <w:bidi/>
        <w:spacing w:line="360" w:lineRule="auto"/>
      </w:pPr>
      <w:r>
        <w:rPr>
          <w:rFonts w:cs="Arial"/>
          <w:rtl/>
        </w:rPr>
        <w:t>אני ממליצה לכל אחד לטעום את המופע הזה ובמיוחד את תאטרון מסתורין.</w:t>
      </w:r>
    </w:p>
    <w:p w14:paraId="052A2463" w14:textId="77777777" w:rsidR="00033971" w:rsidRDefault="00033971" w:rsidP="00033971">
      <w:pPr>
        <w:bidi/>
        <w:spacing w:line="360" w:lineRule="auto"/>
      </w:pPr>
    </w:p>
    <w:p w14:paraId="3CC2908E" w14:textId="77777777" w:rsidR="00033971" w:rsidRDefault="00033971" w:rsidP="00033971">
      <w:pPr>
        <w:bidi/>
        <w:spacing w:line="360" w:lineRule="auto"/>
      </w:pPr>
      <w:r>
        <w:rPr>
          <w:rFonts w:cs="Arial"/>
          <w:rtl/>
        </w:rPr>
        <w:t>יעל</w:t>
      </w:r>
    </w:p>
    <w:p w14:paraId="0F305FF8" w14:textId="77777777" w:rsidR="00033971" w:rsidRDefault="00033971" w:rsidP="00033971">
      <w:pPr>
        <w:bidi/>
        <w:spacing w:line="360" w:lineRule="auto"/>
      </w:pPr>
      <w:r>
        <w:rPr>
          <w:rFonts w:cs="Arial"/>
          <w:rtl/>
        </w:rPr>
        <w:t>[12/6, 19:12] יוליה: הי :)</w:t>
      </w:r>
    </w:p>
    <w:p w14:paraId="4DDE7267" w14:textId="77777777" w:rsidR="00033971" w:rsidRDefault="00033971" w:rsidP="00033971">
      <w:pPr>
        <w:bidi/>
        <w:spacing w:line="360" w:lineRule="auto"/>
      </w:pPr>
      <w:r>
        <w:rPr>
          <w:rFonts w:cs="Arial"/>
          <w:rtl/>
        </w:rPr>
        <w:t>״נשימה״ של תיאטרון מיסתורין הייתה לי לחוויה רוחנית ומרפאה, הקבוצה המדהימה הזאת בניצוחה של יוליה מפתיעה כל פעם מחדש והפעם גם ממש טיפלה לי בנפש השבורה</w:t>
      </w:r>
    </w:p>
    <w:p w14:paraId="69D7B3EE" w14:textId="77777777" w:rsidR="00033971" w:rsidRDefault="00033971" w:rsidP="00033971">
      <w:pPr>
        <w:bidi/>
        <w:spacing w:line="360" w:lineRule="auto"/>
      </w:pPr>
      <w:r>
        <w:rPr>
          <w:rFonts w:cs="Arial"/>
          <w:rtl/>
        </w:rPr>
        <w:t>חובה להמשיך בפרוייקט החשוב הזה</w:t>
      </w:r>
    </w:p>
    <w:p w14:paraId="131E9B7D" w14:textId="77777777" w:rsidR="00033971" w:rsidRDefault="00033971" w:rsidP="00033971">
      <w:pPr>
        <w:bidi/>
        <w:spacing w:line="360" w:lineRule="auto"/>
      </w:pPr>
      <w:r>
        <w:rPr>
          <w:rFonts w:cs="Arial"/>
          <w:rtl/>
        </w:rPr>
        <w:t>תודה</w:t>
      </w:r>
      <w:r>
        <w:rPr>
          <w:rFonts w:ascii="Segoe UI Emoji" w:hAnsi="Segoe UI Emoji" w:cs="Segoe UI Emoji" w:hint="cs"/>
          <w:rtl/>
        </w:rPr>
        <w:t>🙏🏼</w:t>
      </w:r>
    </w:p>
    <w:p w14:paraId="183FBEB6" w14:textId="77777777" w:rsidR="00033971" w:rsidRDefault="00033971" w:rsidP="00033971">
      <w:pPr>
        <w:bidi/>
        <w:spacing w:line="360" w:lineRule="auto"/>
      </w:pPr>
      <w:r>
        <w:rPr>
          <w:rFonts w:cs="Arial"/>
          <w:rtl/>
        </w:rPr>
        <w:t>[12/6, 19:12] יוליה: ברצוני להודות לכם על המופע נש(י)מה.  זו הייתה חוויה מיוחדת , מרגשת מאוד המחברת בין  נשמות,  אשר חוו כולן טלטלה עצומה  וביחד עם הצוות משתתפות בחווית פורקן אישי וקולקטיבי.</w:t>
      </w:r>
    </w:p>
    <w:p w14:paraId="60841DB6" w14:textId="77777777" w:rsidR="00033971" w:rsidRDefault="00033971" w:rsidP="00033971">
      <w:pPr>
        <w:bidi/>
        <w:spacing w:line="360" w:lineRule="auto"/>
      </w:pPr>
      <w:r>
        <w:rPr>
          <w:rFonts w:cs="Arial"/>
          <w:rtl/>
        </w:rPr>
        <w:t xml:space="preserve">השתתפנו פעמיים במופע המיוחד נש(י)מה. </w:t>
      </w:r>
    </w:p>
    <w:p w14:paraId="4774C7E7" w14:textId="77777777" w:rsidR="00033971" w:rsidRDefault="00033971" w:rsidP="00033971">
      <w:pPr>
        <w:bidi/>
        <w:spacing w:line="360" w:lineRule="auto"/>
      </w:pPr>
      <w:r>
        <w:rPr>
          <w:rFonts w:cs="Arial"/>
          <w:rtl/>
        </w:rPr>
        <w:t xml:space="preserve">קשה לי להביע במילים את ההתרגשות שהמופע גרם לי. </w:t>
      </w:r>
    </w:p>
    <w:p w14:paraId="6625BB43" w14:textId="77777777" w:rsidR="00033971" w:rsidRDefault="00033971" w:rsidP="00033971">
      <w:pPr>
        <w:bidi/>
        <w:spacing w:line="360" w:lineRule="auto"/>
      </w:pPr>
      <w:r>
        <w:rPr>
          <w:rFonts w:cs="Arial"/>
          <w:rtl/>
        </w:rPr>
        <w:t>מהרגע הראשון יש הזמנה עדינה ורגישה לצלול פנימה לעולם אחר, עולם של תמימות, אהבה , פחד, שבר ותקווה. נעטפתי ונסחפתי לחוויה עצמתית ובלתי נשכחת המעוררת מנעד רחב של רגשות.</w:t>
      </w:r>
    </w:p>
    <w:p w14:paraId="508DEB15" w14:textId="77777777" w:rsidR="00033971" w:rsidRDefault="00033971" w:rsidP="00033971">
      <w:pPr>
        <w:bidi/>
        <w:spacing w:line="360" w:lineRule="auto"/>
      </w:pPr>
      <w:r>
        <w:rPr>
          <w:rFonts w:cs="Arial"/>
          <w:rtl/>
        </w:rPr>
        <w:t>בסוף נשארה תחושת הודיה עמוקה, על הזכות להשתתף, לשתף ולשחרר רגשות יחד עם אמנים מוכשרים, מוזיקה מקורית מדהימה, ריקוד ומשחק מרגשים ביותר.</w:t>
      </w:r>
    </w:p>
    <w:p w14:paraId="6F805420" w14:textId="77777777" w:rsidR="00033971" w:rsidRDefault="00033971" w:rsidP="00033971">
      <w:pPr>
        <w:bidi/>
        <w:spacing w:line="360" w:lineRule="auto"/>
      </w:pPr>
      <w:r>
        <w:rPr>
          <w:rFonts w:cs="Arial"/>
          <w:rtl/>
        </w:rPr>
        <w:t xml:space="preserve">[12/10, 12:40] יוליה: השתתפנו פעמיים במופע המיוחד נש(י)מה. </w:t>
      </w:r>
    </w:p>
    <w:p w14:paraId="2928451D" w14:textId="77777777" w:rsidR="00033971" w:rsidRDefault="00033971" w:rsidP="00033971">
      <w:pPr>
        <w:bidi/>
        <w:spacing w:line="360" w:lineRule="auto"/>
      </w:pPr>
      <w:r>
        <w:rPr>
          <w:rFonts w:cs="Arial"/>
          <w:rtl/>
        </w:rPr>
        <w:lastRenderedPageBreak/>
        <w:t xml:space="preserve">קשה לי להביע במילים את ההתרגשות שהמופע גרם לי. </w:t>
      </w:r>
    </w:p>
    <w:p w14:paraId="08F03C2F" w14:textId="77777777" w:rsidR="00033971" w:rsidRDefault="00033971" w:rsidP="00033971">
      <w:pPr>
        <w:bidi/>
        <w:spacing w:line="360" w:lineRule="auto"/>
      </w:pPr>
      <w:r>
        <w:rPr>
          <w:rFonts w:cs="Arial"/>
          <w:rtl/>
        </w:rPr>
        <w:t>מהרגע הראשון יש הזמנה עדינה ורגישה לצלול פנימה לעולם אחר, עולם של תמימות, אהבה , פחד, שבר ותקווה. נעטפתי ונסחפתי לחוויה עצמתית ובלתי נשכחת המעוררת מנעד רחב של רגשות.</w:t>
      </w:r>
    </w:p>
    <w:p w14:paraId="034197F7" w14:textId="77777777" w:rsidR="00033971" w:rsidRDefault="00033971" w:rsidP="00033971">
      <w:pPr>
        <w:bidi/>
        <w:spacing w:line="360" w:lineRule="auto"/>
      </w:pPr>
      <w:r>
        <w:rPr>
          <w:rFonts w:cs="Arial"/>
          <w:rtl/>
        </w:rPr>
        <w:t>בסוף נשארה תחושת הודיה עמוקה, על הזכות להשתתף, לשתף ולשחרר רגשות יחד עם אמנים מוכשרים, מוזיקה מקורית מדהימה, ריקוד ומשחק מרגשים ביותר.</w:t>
      </w:r>
    </w:p>
    <w:p w14:paraId="08AE5067" w14:textId="066F9DC0" w:rsidR="00033971" w:rsidRDefault="00033971" w:rsidP="00033971">
      <w:pPr>
        <w:bidi/>
        <w:spacing w:line="360" w:lineRule="auto"/>
      </w:pPr>
      <w:r>
        <w:rPr>
          <w:rFonts w:cs="Arial"/>
          <w:rtl/>
        </w:rPr>
        <w:t>[12/10, 22:47] יוליה: באחד מהימים החורפיים של נובמבר, עליתי לירושלים להפקה החדשה של תאטרון המיסתורין. זה היה כחודש אחרי אותה שבת שחורה שעטפה את כל הארץ מקצה לקצה. לא נשאר אויר לנשום. בחיל ורעדה אולי גם קצת סקפטיות עליתי לירושלים להופעה הזו שהציעה מרחב נשימה. ואכן כך היה. צוות תאטרון המיסתורין מרגע ההמתנה למופע ועד לסיומו, לקחו אותנו, הקהל, כתינוק בערסל הוריו. עטפו אותנו, חיבקו אותנו, שרו לנו, גרמו לנו לצחוק ולרקוד ולרגעים גם להזיל דמעה. היה שם כל מה שנפש האדם צריכה בעת הזו. כניסה לעולם של מיסתורין, התמסרות לחוויה ויציאה מן המציאות הכואבת הזו אל תוך מרחב מרפא. מרחב וצוות יוצרים מוכשר - שטיפל בנו, והעניק לנו חמצן ובעיקר גרם לנו לפחות לשעה - להסדיר את הנשימה שיצאה מקצבה מאז ה 7.10.</w:t>
      </w:r>
    </w:p>
    <w:sectPr w:rsidR="000339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5AC"/>
    <w:rsid w:val="00033971"/>
    <w:rsid w:val="00096D24"/>
    <w:rsid w:val="000C56EF"/>
    <w:rsid w:val="000E4529"/>
    <w:rsid w:val="00145E55"/>
    <w:rsid w:val="00167F7B"/>
    <w:rsid w:val="0018178E"/>
    <w:rsid w:val="00194AB0"/>
    <w:rsid w:val="00223DAA"/>
    <w:rsid w:val="00232BCA"/>
    <w:rsid w:val="0023412A"/>
    <w:rsid w:val="0025740D"/>
    <w:rsid w:val="00267883"/>
    <w:rsid w:val="00306438"/>
    <w:rsid w:val="0032600D"/>
    <w:rsid w:val="003604CB"/>
    <w:rsid w:val="003820D4"/>
    <w:rsid w:val="003955E4"/>
    <w:rsid w:val="003E5FE2"/>
    <w:rsid w:val="00446F18"/>
    <w:rsid w:val="00492D99"/>
    <w:rsid w:val="00496119"/>
    <w:rsid w:val="004B16A7"/>
    <w:rsid w:val="00563400"/>
    <w:rsid w:val="005A3D15"/>
    <w:rsid w:val="00606593"/>
    <w:rsid w:val="0068749F"/>
    <w:rsid w:val="006C387C"/>
    <w:rsid w:val="007569AE"/>
    <w:rsid w:val="00774CD8"/>
    <w:rsid w:val="007D3B03"/>
    <w:rsid w:val="008135AC"/>
    <w:rsid w:val="008A042C"/>
    <w:rsid w:val="008B4A29"/>
    <w:rsid w:val="00965B80"/>
    <w:rsid w:val="009C00D5"/>
    <w:rsid w:val="00AB47A1"/>
    <w:rsid w:val="00AD6546"/>
    <w:rsid w:val="00B8260C"/>
    <w:rsid w:val="00B86010"/>
    <w:rsid w:val="00C818ED"/>
    <w:rsid w:val="00CA1A0A"/>
    <w:rsid w:val="00CB69A8"/>
    <w:rsid w:val="00CC56E8"/>
    <w:rsid w:val="00CD5217"/>
    <w:rsid w:val="00D621D5"/>
    <w:rsid w:val="00DB3ECE"/>
    <w:rsid w:val="00E76DB2"/>
    <w:rsid w:val="00EF2B54"/>
    <w:rsid w:val="00F15E59"/>
    <w:rsid w:val="00F330E2"/>
    <w:rsid w:val="00F8529D"/>
    <w:rsid w:val="00FB28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F606"/>
  <w15:docId w15:val="{D972925A-C4DB-48FE-BF69-E19DDEF5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04C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9C00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9C00D5"/>
    <w:rPr>
      <w:color w:val="0563C1" w:themeColor="hyperlink"/>
      <w:u w:val="single"/>
    </w:rPr>
  </w:style>
  <w:style w:type="paragraph" w:styleId="a3">
    <w:name w:val="No Spacing"/>
    <w:uiPriority w:val="1"/>
    <w:qFormat/>
    <w:rsid w:val="00774CD8"/>
    <w:pPr>
      <w:spacing w:after="0" w:line="240" w:lineRule="auto"/>
    </w:pPr>
  </w:style>
  <w:style w:type="character" w:styleId="a4">
    <w:name w:val="Unresolved Mention"/>
    <w:basedOn w:val="a0"/>
    <w:uiPriority w:val="99"/>
    <w:semiHidden/>
    <w:unhideWhenUsed/>
    <w:rsid w:val="00774CD8"/>
    <w:rPr>
      <w:color w:val="605E5C"/>
      <w:shd w:val="clear" w:color="auto" w:fill="E1DFDD"/>
    </w:rPr>
  </w:style>
  <w:style w:type="character" w:styleId="a5">
    <w:name w:val="annotation reference"/>
    <w:basedOn w:val="a0"/>
    <w:uiPriority w:val="99"/>
    <w:semiHidden/>
    <w:unhideWhenUsed/>
    <w:rsid w:val="007569AE"/>
    <w:rPr>
      <w:sz w:val="16"/>
      <w:szCs w:val="16"/>
    </w:rPr>
  </w:style>
  <w:style w:type="paragraph" w:styleId="a6">
    <w:name w:val="annotation text"/>
    <w:basedOn w:val="a"/>
    <w:link w:val="a7"/>
    <w:uiPriority w:val="99"/>
    <w:unhideWhenUsed/>
    <w:rsid w:val="007569AE"/>
    <w:pPr>
      <w:spacing w:line="240" w:lineRule="auto"/>
    </w:pPr>
    <w:rPr>
      <w:sz w:val="20"/>
      <w:szCs w:val="20"/>
    </w:rPr>
  </w:style>
  <w:style w:type="character" w:customStyle="1" w:styleId="a7">
    <w:name w:val="טקסט הערה תו"/>
    <w:basedOn w:val="a0"/>
    <w:link w:val="a6"/>
    <w:uiPriority w:val="99"/>
    <w:rsid w:val="007569AE"/>
    <w:rPr>
      <w:sz w:val="20"/>
      <w:szCs w:val="20"/>
    </w:rPr>
  </w:style>
  <w:style w:type="paragraph" w:styleId="a8">
    <w:name w:val="annotation subject"/>
    <w:basedOn w:val="a6"/>
    <w:next w:val="a6"/>
    <w:link w:val="a9"/>
    <w:uiPriority w:val="99"/>
    <w:semiHidden/>
    <w:unhideWhenUsed/>
    <w:rsid w:val="007569AE"/>
    <w:rPr>
      <w:b/>
      <w:bCs/>
    </w:rPr>
  </w:style>
  <w:style w:type="character" w:customStyle="1" w:styleId="a9">
    <w:name w:val="נושא הערה תו"/>
    <w:basedOn w:val="a7"/>
    <w:link w:val="a8"/>
    <w:uiPriority w:val="99"/>
    <w:semiHidden/>
    <w:rsid w:val="007569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torin.com/product/07-03-2024-breathing-21/" TargetMode="External"/><Relationship Id="rId3" Type="http://schemas.openxmlformats.org/officeDocument/2006/relationships/webSettings" Target="webSettings.xml"/><Relationship Id="rId7" Type="http://schemas.openxmlformats.org/officeDocument/2006/relationships/hyperlink" Target="https://mystorin.com/product/28-02-2024-breathing-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ystorin.com/" TargetMode="External"/><Relationship Id="rId5" Type="http://schemas.openxmlformats.org/officeDocument/2006/relationships/hyperlink" Target="https://mystorin.com/actors/yulia-ginis/" TargetMode="External"/><Relationship Id="rId10" Type="http://schemas.openxmlformats.org/officeDocument/2006/relationships/theme" Target="theme/theme1.xml"/><Relationship Id="rId4" Type="http://schemas.openxmlformats.org/officeDocument/2006/relationships/hyperlink" Target="https://www.youtube.com/watch?v=tvBhS9wRfFc"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1542</TotalTime>
  <Pages>5</Pages>
  <Words>973</Words>
  <Characters>4865</Characters>
  <Application>Microsoft Office Word</Application>
  <DocSecurity>0</DocSecurity>
  <Lines>40</Lines>
  <Paragraphs>11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Burshtein</dc:creator>
  <cp:lastModifiedBy>קרנית בסון</cp:lastModifiedBy>
  <cp:revision>13</cp:revision>
  <cp:lastPrinted>2022-12-05T15:13:00Z</cp:lastPrinted>
  <dcterms:created xsi:type="dcterms:W3CDTF">2024-01-16T13:25:00Z</dcterms:created>
  <dcterms:modified xsi:type="dcterms:W3CDTF">2024-02-19T10:27:00Z</dcterms:modified>
</cp:coreProperties>
</file>