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A1BB9" w14:textId="77777777" w:rsidR="00A72AB5" w:rsidRPr="00A72AB5" w:rsidRDefault="00A72AB5" w:rsidP="00A72AB5">
      <w:pPr>
        <w:spacing w:after="200" w:line="240" w:lineRule="auto"/>
        <w:jc w:val="center"/>
        <w:rPr>
          <w:rFonts w:eastAsia="Times New Roman" w:cstheme="minorHAnsi"/>
          <w:sz w:val="24"/>
          <w:szCs w:val="24"/>
        </w:rPr>
      </w:pPr>
      <w:r w:rsidRPr="00A72AB5">
        <w:rPr>
          <w:rFonts w:eastAsia="Times New Roman" w:cstheme="minorHAnsi"/>
          <w:color w:val="FF0000"/>
          <w:sz w:val="40"/>
          <w:szCs w:val="40"/>
          <w:rtl/>
        </w:rPr>
        <w:t>להקת המחול קמע גאה להציג בבכורה:</w:t>
      </w:r>
      <w:r w:rsidRPr="00A72AB5">
        <w:rPr>
          <w:rFonts w:eastAsia="Times New Roman" w:cstheme="minorHAnsi"/>
          <w:color w:val="FF0000"/>
          <w:sz w:val="40"/>
          <w:szCs w:val="40"/>
        </w:rPr>
        <w:t xml:space="preserve"> </w:t>
      </w:r>
    </w:p>
    <w:p w14:paraId="73C687E2" w14:textId="77777777" w:rsidR="00A72AB5" w:rsidRPr="00A72AB5" w:rsidRDefault="00A72AB5" w:rsidP="00A72AB5">
      <w:pPr>
        <w:spacing w:after="200" w:line="240" w:lineRule="auto"/>
        <w:jc w:val="center"/>
        <w:rPr>
          <w:rFonts w:eastAsia="Times New Roman" w:cstheme="minorHAnsi"/>
          <w:b/>
          <w:bCs/>
          <w:color w:val="FF0000"/>
          <w:sz w:val="52"/>
          <w:szCs w:val="52"/>
        </w:rPr>
      </w:pPr>
      <w:r w:rsidRPr="00A72AB5">
        <w:rPr>
          <w:rFonts w:eastAsia="Times New Roman" w:cstheme="minorHAnsi"/>
          <w:b/>
          <w:bCs/>
          <w:color w:val="FF0000"/>
          <w:sz w:val="52"/>
          <w:szCs w:val="52"/>
          <w:rtl/>
        </w:rPr>
        <w:t>פנים לבנות</w:t>
      </w:r>
      <w:r w:rsidRPr="00377906">
        <w:rPr>
          <w:rFonts w:eastAsia="Times New Roman" w:cstheme="minorHAnsi"/>
          <w:b/>
          <w:bCs/>
          <w:color w:val="FF0000"/>
          <w:sz w:val="52"/>
          <w:szCs w:val="52"/>
          <w:rtl/>
        </w:rPr>
        <w:t xml:space="preserve"> - </w:t>
      </w:r>
      <w:r w:rsidRPr="00A72AB5">
        <w:rPr>
          <w:rFonts w:eastAsia="Times New Roman" w:cstheme="minorHAnsi"/>
          <w:b/>
          <w:bCs/>
          <w:color w:val="FF0000"/>
          <w:sz w:val="52"/>
          <w:szCs w:val="52"/>
        </w:rPr>
        <w:t xml:space="preserve">  White Face</w:t>
      </w:r>
    </w:p>
    <w:p w14:paraId="2257D6B9" w14:textId="77777777" w:rsidR="00A72AB5" w:rsidRPr="00377906" w:rsidRDefault="00DB10D3" w:rsidP="00DB10D3">
      <w:pPr>
        <w:pStyle w:val="a3"/>
        <w:jc w:val="center"/>
        <w:rPr>
          <w:rFonts w:cstheme="minorHAnsi"/>
          <w:b/>
          <w:bCs/>
          <w:color w:val="FF0000"/>
          <w:rtl/>
        </w:rPr>
      </w:pPr>
      <w:r>
        <w:rPr>
          <w:rFonts w:cstheme="minorHAnsi" w:hint="cs"/>
          <w:b/>
          <w:bCs/>
          <w:color w:val="FF0000"/>
          <w:sz w:val="40"/>
          <w:szCs w:val="40"/>
          <w:rtl/>
        </w:rPr>
        <w:t xml:space="preserve">יצירות מאת </w:t>
      </w:r>
      <w:r w:rsidR="00A72AB5" w:rsidRPr="00A72AB5">
        <w:rPr>
          <w:rFonts w:cstheme="minorHAnsi"/>
          <w:b/>
          <w:bCs/>
          <w:color w:val="FF0000"/>
          <w:sz w:val="40"/>
          <w:szCs w:val="40"/>
          <w:rtl/>
        </w:rPr>
        <w:t xml:space="preserve">תמיר </w:t>
      </w:r>
      <w:proofErr w:type="spellStart"/>
      <w:r w:rsidR="00A72AB5" w:rsidRPr="00A72AB5">
        <w:rPr>
          <w:rFonts w:cstheme="minorHAnsi"/>
          <w:b/>
          <w:bCs/>
          <w:color w:val="FF0000"/>
          <w:sz w:val="40"/>
          <w:szCs w:val="40"/>
          <w:rtl/>
        </w:rPr>
        <w:t>גינץ</w:t>
      </w:r>
      <w:proofErr w:type="spellEnd"/>
      <w:r w:rsidR="00A72AB5" w:rsidRPr="00A72AB5">
        <w:rPr>
          <w:rFonts w:cstheme="minorHAnsi"/>
          <w:b/>
          <w:bCs/>
          <w:color w:val="FF0000"/>
          <w:sz w:val="40"/>
          <w:szCs w:val="40"/>
          <w:rtl/>
        </w:rPr>
        <w:t xml:space="preserve"> </w:t>
      </w:r>
      <w:proofErr w:type="spellStart"/>
      <w:r w:rsidR="00A72AB5" w:rsidRPr="00A72AB5">
        <w:rPr>
          <w:rFonts w:cstheme="minorHAnsi"/>
          <w:b/>
          <w:bCs/>
          <w:color w:val="FF0000"/>
          <w:sz w:val="40"/>
          <w:szCs w:val="40"/>
          <w:rtl/>
        </w:rPr>
        <w:t>ונאצ'ו</w:t>
      </w:r>
      <w:proofErr w:type="spellEnd"/>
      <w:r w:rsidR="00A72AB5" w:rsidRPr="00A72AB5">
        <w:rPr>
          <w:rFonts w:cstheme="minorHAnsi"/>
          <w:b/>
          <w:bCs/>
          <w:color w:val="FF0000"/>
          <w:sz w:val="40"/>
          <w:szCs w:val="40"/>
          <w:rtl/>
        </w:rPr>
        <w:t xml:space="preserve"> </w:t>
      </w:r>
      <w:proofErr w:type="spellStart"/>
      <w:r w:rsidR="00A72AB5" w:rsidRPr="00A72AB5">
        <w:rPr>
          <w:rFonts w:cstheme="minorHAnsi"/>
          <w:b/>
          <w:bCs/>
          <w:color w:val="FF0000"/>
          <w:sz w:val="40"/>
          <w:szCs w:val="40"/>
          <w:rtl/>
        </w:rPr>
        <w:t>דואטו</w:t>
      </w:r>
      <w:proofErr w:type="spellEnd"/>
      <w:r w:rsidR="00377906">
        <w:rPr>
          <w:rFonts w:cstheme="minorHAnsi"/>
          <w:b/>
          <w:bCs/>
          <w:color w:val="FF0000"/>
          <w:sz w:val="40"/>
          <w:szCs w:val="40"/>
          <w:rtl/>
        </w:rPr>
        <w:br/>
      </w:r>
    </w:p>
    <w:p w14:paraId="1ED54728" w14:textId="77777777" w:rsidR="00A72AB5" w:rsidRPr="00377906" w:rsidRDefault="00A72AB5" w:rsidP="00A72AB5">
      <w:pPr>
        <w:pStyle w:val="a3"/>
        <w:jc w:val="center"/>
        <w:rPr>
          <w:rFonts w:cstheme="minorHAnsi"/>
          <w:b/>
          <w:bCs/>
          <w:color w:val="FF0000"/>
          <w:sz w:val="36"/>
          <w:szCs w:val="36"/>
          <w:rtl/>
        </w:rPr>
      </w:pPr>
      <w:r w:rsidRPr="00377906">
        <w:rPr>
          <w:rFonts w:cstheme="minorHAnsi"/>
          <w:b/>
          <w:bCs/>
          <w:color w:val="FF0000"/>
          <w:sz w:val="36"/>
          <w:szCs w:val="36"/>
          <w:rtl/>
        </w:rPr>
        <w:t>מופעי בכורה:</w:t>
      </w:r>
    </w:p>
    <w:p w14:paraId="77179C19" w14:textId="77777777" w:rsidR="00A72AB5" w:rsidRPr="00A72AB5" w:rsidRDefault="00A72AB5" w:rsidP="00A72AB5">
      <w:pPr>
        <w:pStyle w:val="a3"/>
        <w:jc w:val="center"/>
        <w:rPr>
          <w:rFonts w:cstheme="minorHAnsi"/>
          <w:color w:val="FF0000"/>
          <w:sz w:val="32"/>
          <w:szCs w:val="32"/>
          <w:rtl/>
        </w:rPr>
      </w:pPr>
      <w:r w:rsidRPr="00A72AB5">
        <w:rPr>
          <w:rFonts w:cstheme="minorHAnsi"/>
          <w:color w:val="FF0000"/>
          <w:sz w:val="32"/>
          <w:szCs w:val="32"/>
          <w:rtl/>
        </w:rPr>
        <w:t>7 במרץ  | המשכן לאמנויות הבמה, באר שבע</w:t>
      </w:r>
    </w:p>
    <w:p w14:paraId="5FCC71BA" w14:textId="77777777" w:rsidR="00A72AB5" w:rsidRPr="00A72AB5" w:rsidRDefault="00A72AB5" w:rsidP="00A72AB5">
      <w:pPr>
        <w:pStyle w:val="a3"/>
        <w:jc w:val="center"/>
        <w:rPr>
          <w:rFonts w:cstheme="minorHAnsi"/>
          <w:color w:val="FF0000"/>
          <w:sz w:val="32"/>
          <w:szCs w:val="32"/>
          <w:rtl/>
        </w:rPr>
      </w:pPr>
      <w:r w:rsidRPr="00A72AB5">
        <w:rPr>
          <w:rFonts w:cstheme="minorHAnsi"/>
          <w:color w:val="FF0000"/>
          <w:sz w:val="32"/>
          <w:szCs w:val="32"/>
          <w:rtl/>
        </w:rPr>
        <w:t>12 במרץ  | מרכז סוזן דלל, תל אביב</w:t>
      </w:r>
    </w:p>
    <w:p w14:paraId="4133D625" w14:textId="77777777" w:rsidR="00A72AB5" w:rsidRPr="00A72AB5" w:rsidRDefault="00A72AB5" w:rsidP="00A72AB5">
      <w:pPr>
        <w:pStyle w:val="a3"/>
        <w:jc w:val="center"/>
        <w:rPr>
          <w:rFonts w:cstheme="minorHAnsi"/>
          <w:color w:val="FF0000"/>
          <w:sz w:val="32"/>
          <w:szCs w:val="32"/>
          <w:rtl/>
        </w:rPr>
      </w:pPr>
      <w:r w:rsidRPr="00A72AB5">
        <w:rPr>
          <w:rFonts w:cstheme="minorHAnsi"/>
          <w:color w:val="FF0000"/>
          <w:sz w:val="32"/>
          <w:szCs w:val="32"/>
          <w:rtl/>
        </w:rPr>
        <w:t>01 באפריל | מרכז סוזן דלל, תל אביב</w:t>
      </w:r>
    </w:p>
    <w:p w14:paraId="7CAB20A8" w14:textId="77777777" w:rsidR="00A72AB5" w:rsidRPr="00A72AB5" w:rsidRDefault="00A72AB5" w:rsidP="00A72AB5">
      <w:pPr>
        <w:pStyle w:val="a3"/>
        <w:jc w:val="center"/>
        <w:rPr>
          <w:rFonts w:cstheme="minorHAnsi"/>
          <w:color w:val="FF0000"/>
          <w:sz w:val="32"/>
          <w:szCs w:val="32"/>
          <w:rtl/>
        </w:rPr>
      </w:pPr>
      <w:r w:rsidRPr="00A72AB5">
        <w:rPr>
          <w:rFonts w:cstheme="minorHAnsi"/>
          <w:color w:val="FF0000"/>
          <w:sz w:val="32"/>
          <w:szCs w:val="32"/>
          <w:rtl/>
        </w:rPr>
        <w:t>02 באפריל | מרכז סוזן דלל, תל אביב</w:t>
      </w:r>
    </w:p>
    <w:p w14:paraId="4C10B75B" w14:textId="77777777" w:rsidR="00A72AB5" w:rsidRDefault="00A72AB5" w:rsidP="00A72AB5">
      <w:pPr>
        <w:pStyle w:val="a3"/>
        <w:jc w:val="center"/>
        <w:rPr>
          <w:rFonts w:cstheme="minorHAnsi"/>
          <w:color w:val="FF0000"/>
          <w:sz w:val="32"/>
          <w:szCs w:val="32"/>
          <w:rtl/>
        </w:rPr>
      </w:pPr>
      <w:r w:rsidRPr="00A72AB5">
        <w:rPr>
          <w:rFonts w:cstheme="minorHAnsi"/>
          <w:color w:val="FF0000"/>
          <w:sz w:val="32"/>
          <w:szCs w:val="32"/>
          <w:rtl/>
        </w:rPr>
        <w:t>04 ליולי | מרכז סוזן דלל, תל אביב</w:t>
      </w:r>
    </w:p>
    <w:p w14:paraId="7D4DDC18" w14:textId="77777777" w:rsidR="00EA66E3" w:rsidRDefault="00EA66E3" w:rsidP="00A72AB5">
      <w:pPr>
        <w:pStyle w:val="a3"/>
        <w:jc w:val="center"/>
        <w:rPr>
          <w:rFonts w:cstheme="minorHAnsi"/>
          <w:color w:val="FF0000"/>
          <w:sz w:val="32"/>
          <w:szCs w:val="32"/>
          <w:rtl/>
        </w:rPr>
      </w:pPr>
    </w:p>
    <w:p w14:paraId="687A81B9" w14:textId="39C2F91F" w:rsidR="00EA66E3" w:rsidRDefault="00EA66E3" w:rsidP="00A72AB5">
      <w:pPr>
        <w:pStyle w:val="a3"/>
        <w:jc w:val="center"/>
        <w:rPr>
          <w:rFonts w:cstheme="minorHAnsi"/>
          <w:color w:val="FF0000"/>
          <w:sz w:val="32"/>
          <w:szCs w:val="32"/>
          <w:rtl/>
        </w:rPr>
      </w:pPr>
      <w:r>
        <w:rPr>
          <w:rFonts w:cstheme="minorHAnsi" w:hint="cs"/>
          <w:color w:val="FF0000"/>
          <w:sz w:val="32"/>
          <w:szCs w:val="32"/>
          <w:rtl/>
        </w:rPr>
        <w:t>טריילר:</w:t>
      </w:r>
    </w:p>
    <w:p w14:paraId="18C6826F" w14:textId="6DAE2A3B" w:rsidR="00EA66E3" w:rsidRDefault="00EA66E3" w:rsidP="00A72AB5">
      <w:pPr>
        <w:pStyle w:val="a3"/>
        <w:jc w:val="center"/>
        <w:rPr>
          <w:rFonts w:cstheme="minorHAnsi"/>
          <w:color w:val="FF0000"/>
          <w:sz w:val="32"/>
          <w:szCs w:val="32"/>
          <w:rtl/>
        </w:rPr>
      </w:pPr>
      <w:hyperlink r:id="rId4" w:history="1">
        <w:r w:rsidRPr="0034411E">
          <w:rPr>
            <w:rStyle w:val="Hyperlink"/>
            <w:rFonts w:cstheme="minorHAnsi"/>
            <w:sz w:val="32"/>
            <w:szCs w:val="32"/>
          </w:rPr>
          <w:t>https://www.youtube.com/watch?v=IjtbrfR1kSw</w:t>
        </w:r>
      </w:hyperlink>
    </w:p>
    <w:p w14:paraId="2888E926" w14:textId="77777777" w:rsidR="00EA66E3" w:rsidRPr="00EA66E3" w:rsidRDefault="00EA66E3" w:rsidP="00A72AB5">
      <w:pPr>
        <w:pStyle w:val="a3"/>
        <w:jc w:val="center"/>
        <w:rPr>
          <w:rFonts w:cstheme="minorHAnsi"/>
          <w:color w:val="FF0000"/>
          <w:sz w:val="32"/>
          <w:szCs w:val="32"/>
          <w:rtl/>
        </w:rPr>
      </w:pPr>
    </w:p>
    <w:p w14:paraId="3856EE4F" w14:textId="77777777" w:rsidR="00A72AB5" w:rsidRPr="00A72AB5" w:rsidRDefault="00A72AB5" w:rsidP="00A72AB5">
      <w:pPr>
        <w:pStyle w:val="a3"/>
        <w:bidi w:val="0"/>
        <w:jc w:val="center"/>
        <w:rPr>
          <w:rFonts w:cstheme="minorHAnsi"/>
          <w:color w:val="FF0000"/>
          <w:sz w:val="24"/>
          <w:szCs w:val="24"/>
          <w:rtl/>
        </w:rPr>
      </w:pPr>
    </w:p>
    <w:p w14:paraId="7A0114C7" w14:textId="4D5B1C0F" w:rsidR="00A72AB5" w:rsidRDefault="00A72AB5" w:rsidP="001D1BEA">
      <w:pPr>
        <w:spacing w:after="0" w:line="276" w:lineRule="auto"/>
        <w:jc w:val="both"/>
        <w:rPr>
          <w:rFonts w:eastAsia="Times New Roman" w:cstheme="minorHAnsi"/>
          <w:b/>
          <w:bCs/>
          <w:sz w:val="24"/>
          <w:szCs w:val="24"/>
          <w:rtl/>
        </w:rPr>
      </w:pPr>
      <w:r w:rsidRPr="00A72AB5">
        <w:rPr>
          <w:rFonts w:eastAsia="Times New Roman" w:cstheme="minorHAnsi"/>
          <w:color w:val="000000"/>
          <w:sz w:val="24"/>
          <w:szCs w:val="24"/>
          <w:rtl/>
        </w:rPr>
        <w:t>להקת המחול קמע גאה להציג בבכורה</w:t>
      </w:r>
      <w:r w:rsidR="001A4E85">
        <w:rPr>
          <w:rFonts w:eastAsia="Times New Roman" w:cstheme="minorHAnsi" w:hint="cs"/>
          <w:color w:val="000000"/>
          <w:sz w:val="24"/>
          <w:szCs w:val="24"/>
          <w:rtl/>
        </w:rPr>
        <w:t xml:space="preserve">, </w:t>
      </w:r>
      <w:r w:rsidRPr="00A72AB5">
        <w:rPr>
          <w:rFonts w:eastAsia="Times New Roman" w:cstheme="minorHAnsi"/>
          <w:color w:val="000000"/>
          <w:sz w:val="24"/>
          <w:szCs w:val="24"/>
          <w:rtl/>
        </w:rPr>
        <w:t>החל מ</w:t>
      </w:r>
      <w:r w:rsidR="001A4E85">
        <w:rPr>
          <w:rFonts w:eastAsia="Times New Roman" w:cstheme="minorHAnsi" w:hint="cs"/>
          <w:color w:val="000000"/>
          <w:sz w:val="24"/>
          <w:szCs w:val="24"/>
          <w:rtl/>
        </w:rPr>
        <w:t xml:space="preserve">תאריך </w:t>
      </w:r>
      <w:r w:rsidRPr="00A72AB5">
        <w:rPr>
          <w:rFonts w:eastAsia="Times New Roman" w:cstheme="minorHAnsi"/>
          <w:color w:val="000000"/>
          <w:sz w:val="24"/>
          <w:szCs w:val="24"/>
          <w:rtl/>
        </w:rPr>
        <w:t>7 במרץ ברחבי הארץ</w:t>
      </w:r>
      <w:r w:rsidR="001A4E85">
        <w:rPr>
          <w:rFonts w:eastAsia="Times New Roman" w:cstheme="minorHAnsi" w:hint="cs"/>
          <w:color w:val="000000"/>
          <w:sz w:val="24"/>
          <w:szCs w:val="24"/>
          <w:rtl/>
        </w:rPr>
        <w:t>,</w:t>
      </w:r>
      <w:r w:rsidR="00DB10D3">
        <w:rPr>
          <w:rFonts w:eastAsia="Times New Roman" w:cstheme="minorHAnsi" w:hint="cs"/>
          <w:color w:val="000000"/>
          <w:sz w:val="24"/>
          <w:szCs w:val="24"/>
          <w:rtl/>
        </w:rPr>
        <w:t xml:space="preserve"> ערב חדש ובו</w:t>
      </w:r>
      <w:r w:rsidRPr="00A72AB5">
        <w:rPr>
          <w:rFonts w:eastAsia="Times New Roman" w:cstheme="minorHAnsi"/>
          <w:color w:val="000000"/>
          <w:sz w:val="24"/>
          <w:szCs w:val="24"/>
          <w:rtl/>
        </w:rPr>
        <w:t xml:space="preserve"> 2 יצירות</w:t>
      </w:r>
      <w:r w:rsidR="00DB10D3">
        <w:rPr>
          <w:rFonts w:eastAsia="Times New Roman" w:cstheme="minorHAnsi" w:hint="cs"/>
          <w:color w:val="000000"/>
          <w:sz w:val="24"/>
          <w:szCs w:val="24"/>
          <w:rtl/>
        </w:rPr>
        <w:t>:</w:t>
      </w:r>
      <w:r w:rsidRPr="00A72AB5">
        <w:rPr>
          <w:rFonts w:eastAsia="Times New Roman" w:cstheme="minorHAnsi"/>
          <w:color w:val="000000"/>
          <w:sz w:val="24"/>
          <w:szCs w:val="24"/>
        </w:rPr>
        <w:t xml:space="preserve"> </w:t>
      </w:r>
      <w:r w:rsidRPr="00A72AB5">
        <w:rPr>
          <w:rFonts w:eastAsia="Times New Roman" w:cstheme="minorHAnsi"/>
          <w:color w:val="000000"/>
          <w:sz w:val="24"/>
          <w:szCs w:val="24"/>
          <w:rtl/>
        </w:rPr>
        <w:t xml:space="preserve"> </w:t>
      </w:r>
      <w:r>
        <w:rPr>
          <w:rFonts w:eastAsia="Times New Roman" w:cstheme="minorHAnsi"/>
          <w:b/>
          <w:bCs/>
          <w:color w:val="000000"/>
          <w:sz w:val="24"/>
          <w:szCs w:val="24"/>
          <w:rtl/>
        </w:rPr>
        <w:br/>
      </w:r>
      <w:r w:rsidRPr="00A72AB5">
        <w:rPr>
          <w:rFonts w:eastAsia="Times New Roman" w:cstheme="minorHAnsi"/>
          <w:b/>
          <w:bCs/>
          <w:color w:val="000000"/>
          <w:sz w:val="24"/>
          <w:szCs w:val="24"/>
          <w:rtl/>
        </w:rPr>
        <w:t>תמיר גינץ</w:t>
      </w:r>
      <w:r w:rsidRPr="00A72AB5">
        <w:rPr>
          <w:rFonts w:eastAsia="Times New Roman" w:cstheme="minorHAnsi"/>
          <w:color w:val="000000"/>
          <w:sz w:val="24"/>
          <w:szCs w:val="24"/>
          <w:rtl/>
        </w:rPr>
        <w:t xml:space="preserve">, המנהל האמנותי של קמע מעלה בבכורה עולמית את </w:t>
      </w:r>
      <w:r w:rsidRPr="00A72AB5">
        <w:rPr>
          <w:rFonts w:eastAsia="Times New Roman" w:cstheme="minorHAnsi"/>
          <w:b/>
          <w:bCs/>
          <w:color w:val="000000"/>
          <w:sz w:val="24"/>
          <w:szCs w:val="24"/>
          <w:rtl/>
        </w:rPr>
        <w:t>"</w:t>
      </w:r>
      <w:r w:rsidRPr="00A72AB5">
        <w:rPr>
          <w:rFonts w:eastAsia="Times New Roman" w:cstheme="minorHAnsi"/>
          <w:b/>
          <w:bCs/>
          <w:i/>
          <w:iCs/>
          <w:color w:val="000000"/>
          <w:sz w:val="24"/>
          <w:szCs w:val="24"/>
          <w:rtl/>
        </w:rPr>
        <w:t>פנים לבנות</w:t>
      </w:r>
      <w:r w:rsidRPr="00A72AB5">
        <w:rPr>
          <w:rFonts w:eastAsia="Times New Roman" w:cstheme="minorHAnsi"/>
          <w:b/>
          <w:bCs/>
          <w:color w:val="000000"/>
          <w:sz w:val="24"/>
          <w:szCs w:val="24"/>
          <w:rtl/>
        </w:rPr>
        <w:t>",</w:t>
      </w:r>
      <w:r w:rsidRPr="00A72AB5">
        <w:rPr>
          <w:rFonts w:eastAsia="Times New Roman" w:cstheme="minorHAnsi"/>
          <w:color w:val="000000"/>
          <w:sz w:val="24"/>
          <w:szCs w:val="24"/>
          <w:rtl/>
        </w:rPr>
        <w:t xml:space="preserve"> החוקרת צדדים אפלים במרחבי הרגש האנושי, יצירה השלובה עם עבודת ווידאו ו</w:t>
      </w:r>
      <w:r w:rsidR="004E459C">
        <w:rPr>
          <w:rFonts w:eastAsia="Times New Roman" w:cstheme="minorHAnsi" w:hint="cs"/>
          <w:color w:val="000000"/>
          <w:sz w:val="24"/>
          <w:szCs w:val="24"/>
          <w:rtl/>
        </w:rPr>
        <w:t>מוסיקה מקורית</w:t>
      </w:r>
      <w:r w:rsidRPr="00A72AB5">
        <w:rPr>
          <w:rFonts w:eastAsia="Times New Roman" w:cstheme="minorHAnsi"/>
          <w:color w:val="000000"/>
          <w:sz w:val="24"/>
          <w:szCs w:val="24"/>
          <w:rtl/>
        </w:rPr>
        <w:t xml:space="preserve"> פרי שתוף פעולה עם האמן הבאר שבעי הרב תחומי </w:t>
      </w:r>
      <w:r w:rsidRPr="00A72AB5">
        <w:rPr>
          <w:rFonts w:eastAsia="Times New Roman" w:cstheme="minorHAnsi"/>
          <w:b/>
          <w:bCs/>
          <w:color w:val="000000"/>
          <w:sz w:val="24"/>
          <w:szCs w:val="24"/>
          <w:rtl/>
        </w:rPr>
        <w:t xml:space="preserve">גיל </w:t>
      </w:r>
      <w:proofErr w:type="spellStart"/>
      <w:r w:rsidRPr="00A72AB5">
        <w:rPr>
          <w:rFonts w:eastAsia="Times New Roman" w:cstheme="minorHAnsi"/>
          <w:b/>
          <w:bCs/>
          <w:color w:val="000000"/>
          <w:sz w:val="24"/>
          <w:szCs w:val="24"/>
          <w:rtl/>
        </w:rPr>
        <w:t>נמט</w:t>
      </w:r>
      <w:proofErr w:type="spellEnd"/>
      <w:r w:rsidRPr="00A72AB5">
        <w:rPr>
          <w:rFonts w:eastAsia="Times New Roman" w:cstheme="minorHAnsi"/>
          <w:color w:val="000000"/>
          <w:sz w:val="24"/>
          <w:szCs w:val="24"/>
          <w:rtl/>
        </w:rPr>
        <w:t>.</w:t>
      </w:r>
    </w:p>
    <w:p w14:paraId="6FC71D9F" w14:textId="77777777" w:rsidR="001A4E85" w:rsidRPr="00A72AB5" w:rsidRDefault="001A4E85" w:rsidP="001D1BEA">
      <w:pPr>
        <w:spacing w:after="0" w:line="276" w:lineRule="auto"/>
        <w:jc w:val="both"/>
        <w:rPr>
          <w:rFonts w:eastAsia="Times New Roman" w:cstheme="minorHAnsi"/>
          <w:b/>
          <w:bCs/>
          <w:sz w:val="24"/>
          <w:szCs w:val="24"/>
        </w:rPr>
      </w:pPr>
    </w:p>
    <w:p w14:paraId="16870C75" w14:textId="077DE429" w:rsidR="00A72AB5" w:rsidRPr="00A72AB5" w:rsidRDefault="00A72AB5" w:rsidP="001D1BEA">
      <w:pPr>
        <w:spacing w:after="0" w:line="276" w:lineRule="auto"/>
        <w:jc w:val="both"/>
        <w:rPr>
          <w:rFonts w:eastAsia="Times New Roman" w:cstheme="minorHAnsi"/>
          <w:sz w:val="24"/>
          <w:szCs w:val="24"/>
          <w:rtl/>
        </w:rPr>
      </w:pPr>
      <w:r w:rsidRPr="00A72AB5">
        <w:rPr>
          <w:rFonts w:eastAsia="Times New Roman" w:cstheme="minorHAnsi"/>
          <w:color w:val="000000"/>
          <w:sz w:val="24"/>
          <w:szCs w:val="24"/>
          <w:rtl/>
        </w:rPr>
        <w:t xml:space="preserve">יצירת המופת המרהיבה </w:t>
      </w:r>
      <w:r w:rsidRPr="00A72AB5">
        <w:rPr>
          <w:rFonts w:eastAsia="Times New Roman" w:cstheme="minorHAnsi"/>
          <w:b/>
          <w:bCs/>
          <w:color w:val="000000"/>
          <w:sz w:val="24"/>
          <w:szCs w:val="24"/>
          <w:rtl/>
        </w:rPr>
        <w:t>"</w:t>
      </w:r>
      <w:r w:rsidRPr="00A72AB5">
        <w:rPr>
          <w:rFonts w:eastAsia="Times New Roman" w:cstheme="minorHAnsi"/>
          <w:b/>
          <w:bCs/>
          <w:i/>
          <w:iCs/>
          <w:color w:val="000000"/>
          <w:sz w:val="24"/>
          <w:szCs w:val="24"/>
        </w:rPr>
        <w:t>GNAWA</w:t>
      </w:r>
      <w:r w:rsidRPr="00A72AB5">
        <w:rPr>
          <w:rFonts w:eastAsia="Times New Roman" w:cstheme="minorHAnsi"/>
          <w:b/>
          <w:bCs/>
          <w:color w:val="000000"/>
          <w:sz w:val="24"/>
          <w:szCs w:val="24"/>
          <w:rtl/>
        </w:rPr>
        <w:t xml:space="preserve">" </w:t>
      </w:r>
      <w:r w:rsidRPr="00A72AB5">
        <w:rPr>
          <w:rFonts w:eastAsia="Times New Roman" w:cstheme="minorHAnsi"/>
          <w:color w:val="000000"/>
          <w:sz w:val="24"/>
          <w:szCs w:val="24"/>
          <w:rtl/>
        </w:rPr>
        <w:t xml:space="preserve">של </w:t>
      </w:r>
      <w:proofErr w:type="spellStart"/>
      <w:r w:rsidRPr="00A72AB5">
        <w:rPr>
          <w:rFonts w:eastAsia="Times New Roman" w:cstheme="minorHAnsi"/>
          <w:b/>
          <w:bCs/>
          <w:color w:val="000000"/>
          <w:sz w:val="24"/>
          <w:szCs w:val="24"/>
          <w:rtl/>
        </w:rPr>
        <w:t>נאצ'ו</w:t>
      </w:r>
      <w:proofErr w:type="spellEnd"/>
      <w:r w:rsidRPr="00A72AB5">
        <w:rPr>
          <w:rFonts w:eastAsia="Times New Roman" w:cstheme="minorHAnsi"/>
          <w:b/>
          <w:bCs/>
          <w:color w:val="000000"/>
          <w:sz w:val="24"/>
          <w:szCs w:val="24"/>
          <w:rtl/>
        </w:rPr>
        <w:t xml:space="preserve"> </w:t>
      </w:r>
      <w:proofErr w:type="spellStart"/>
      <w:r w:rsidRPr="00A72AB5">
        <w:rPr>
          <w:rFonts w:eastAsia="Times New Roman" w:cstheme="minorHAnsi"/>
          <w:b/>
          <w:bCs/>
          <w:color w:val="000000"/>
          <w:sz w:val="24"/>
          <w:szCs w:val="24"/>
          <w:rtl/>
        </w:rPr>
        <w:t>דואטו</w:t>
      </w:r>
      <w:proofErr w:type="spellEnd"/>
      <w:r w:rsidRPr="00A72AB5">
        <w:rPr>
          <w:rFonts w:eastAsia="Times New Roman" w:cstheme="minorHAnsi"/>
          <w:color w:val="000000"/>
          <w:sz w:val="24"/>
          <w:szCs w:val="24"/>
          <w:rtl/>
        </w:rPr>
        <w:t xml:space="preserve"> (ספרד), כוראוגרף בינלאומי מהחשובים בדורנו, חותמת את הערב במפגן ווירטואוזיות של ריקוד במיטבו. </w:t>
      </w:r>
      <w:proofErr w:type="spellStart"/>
      <w:r w:rsidRPr="00A72AB5">
        <w:rPr>
          <w:rFonts w:eastAsia="Times New Roman" w:cstheme="minorHAnsi"/>
          <w:color w:val="000000"/>
          <w:sz w:val="24"/>
          <w:szCs w:val="24"/>
          <w:rtl/>
        </w:rPr>
        <w:t>דואטו</w:t>
      </w:r>
      <w:proofErr w:type="spellEnd"/>
      <w:r w:rsidRPr="00A72AB5">
        <w:rPr>
          <w:rFonts w:eastAsia="Times New Roman" w:cstheme="minorHAnsi"/>
          <w:color w:val="000000"/>
          <w:sz w:val="24"/>
          <w:szCs w:val="24"/>
          <w:rtl/>
        </w:rPr>
        <w:t xml:space="preserve"> יוצר תזמור בין המוזיקה לתנועה הרוקם חושניות ופולחניות יחד. היצירה חוזרת לרפרטואר קמע במחווה מרגשת </w:t>
      </w:r>
      <w:proofErr w:type="spellStart"/>
      <w:r w:rsidRPr="00A72AB5">
        <w:rPr>
          <w:rFonts w:eastAsia="Times New Roman" w:cstheme="minorHAnsi"/>
          <w:color w:val="000000"/>
          <w:sz w:val="24"/>
          <w:szCs w:val="24"/>
          <w:rtl/>
        </w:rPr>
        <w:t>מנאצ'ו</w:t>
      </w:r>
      <w:proofErr w:type="spellEnd"/>
      <w:r w:rsidRPr="00A72AB5">
        <w:rPr>
          <w:rFonts w:eastAsia="Times New Roman" w:cstheme="minorHAnsi"/>
          <w:color w:val="000000"/>
          <w:sz w:val="24"/>
          <w:szCs w:val="24"/>
          <w:rtl/>
        </w:rPr>
        <w:t xml:space="preserve"> </w:t>
      </w:r>
      <w:proofErr w:type="spellStart"/>
      <w:r w:rsidRPr="00A72AB5">
        <w:rPr>
          <w:rFonts w:eastAsia="Times New Roman" w:cstheme="minorHAnsi"/>
          <w:color w:val="000000"/>
          <w:sz w:val="24"/>
          <w:szCs w:val="24"/>
          <w:rtl/>
        </w:rPr>
        <w:t>דואטו</w:t>
      </w:r>
      <w:proofErr w:type="spellEnd"/>
      <w:r w:rsidRPr="00A72AB5">
        <w:rPr>
          <w:rFonts w:eastAsia="Times New Roman" w:cstheme="minorHAnsi"/>
          <w:color w:val="000000"/>
          <w:sz w:val="24"/>
          <w:szCs w:val="24"/>
          <w:rtl/>
        </w:rPr>
        <w:t xml:space="preserve"> ללהקת המחול קמע ולקהל בישראל.</w:t>
      </w:r>
    </w:p>
    <w:p w14:paraId="55F5A936" w14:textId="77777777" w:rsidR="00A72AB5" w:rsidRPr="00A72AB5" w:rsidRDefault="00A72AB5" w:rsidP="001D1BEA">
      <w:pPr>
        <w:spacing w:after="0" w:line="276" w:lineRule="auto"/>
        <w:jc w:val="center"/>
        <w:rPr>
          <w:rFonts w:eastAsia="Times New Roman" w:cstheme="minorHAnsi"/>
          <w:sz w:val="24"/>
          <w:szCs w:val="24"/>
          <w:rtl/>
        </w:rPr>
      </w:pPr>
    </w:p>
    <w:p w14:paraId="036552CE" w14:textId="0C52546E" w:rsidR="00DB10D3" w:rsidRDefault="000C0916" w:rsidP="001D1BEA">
      <w:pPr>
        <w:spacing w:after="0" w:line="276" w:lineRule="auto"/>
        <w:jc w:val="both"/>
        <w:rPr>
          <w:rFonts w:eastAsia="Times New Roman" w:cstheme="minorHAnsi"/>
          <w:sz w:val="24"/>
          <w:szCs w:val="24"/>
          <w:rtl/>
        </w:rPr>
      </w:pPr>
      <w:r>
        <w:rPr>
          <w:rFonts w:eastAsia="Times New Roman" w:cs="Calibri" w:hint="cs"/>
          <w:sz w:val="24"/>
          <w:szCs w:val="24"/>
          <w:rtl/>
        </w:rPr>
        <w:t>"</w:t>
      </w:r>
      <w:r w:rsidR="007544E4" w:rsidRPr="007544E4">
        <w:rPr>
          <w:rFonts w:eastAsia="Times New Roman" w:cs="Calibri"/>
          <w:sz w:val="24"/>
          <w:szCs w:val="24"/>
          <w:rtl/>
        </w:rPr>
        <w:t>ב</w:t>
      </w:r>
      <w:r w:rsidR="007544E4" w:rsidRPr="007544E4">
        <w:rPr>
          <w:rFonts w:eastAsia="Times New Roman" w:cs="Calibri"/>
          <w:b/>
          <w:bCs/>
          <w:sz w:val="24"/>
          <w:szCs w:val="24"/>
          <w:rtl/>
        </w:rPr>
        <w:t>"פנים לבנות"</w:t>
      </w:r>
      <w:r w:rsidR="007544E4" w:rsidRPr="007544E4">
        <w:rPr>
          <w:rFonts w:eastAsia="Times New Roman" w:cs="Calibri"/>
          <w:sz w:val="24"/>
          <w:szCs w:val="24"/>
          <w:rtl/>
        </w:rPr>
        <w:t xml:space="preserve"> נמשכתי לחקור את היחסים שבין פוגע לנפגע,</w:t>
      </w:r>
      <w:r w:rsidR="007544E4">
        <w:rPr>
          <w:rFonts w:eastAsia="Times New Roman" w:cs="Calibri" w:hint="cs"/>
          <w:sz w:val="24"/>
          <w:szCs w:val="24"/>
          <w:rtl/>
        </w:rPr>
        <w:t xml:space="preserve"> </w:t>
      </w:r>
      <w:r w:rsidR="007544E4" w:rsidRPr="007544E4">
        <w:rPr>
          <w:rFonts w:eastAsia="Times New Roman" w:cs="Calibri"/>
          <w:sz w:val="24"/>
          <w:szCs w:val="24"/>
          <w:rtl/>
        </w:rPr>
        <w:t>את המקום שבו הגבול מטשטש וגורם לאדם אחד לפגוע באדם אחר, אפילו בכוח המילה בלבד... מסקרן אותי בעבודה הזו לנסות ולבטא את מה שזה עושה לי בנימי הגוף. בחרתי לעבוד עם ווידאו ארט ומוזיקה מקורית, שניהם פרי ש</w:t>
      </w:r>
      <w:r w:rsidR="007544E4">
        <w:rPr>
          <w:rFonts w:eastAsia="Times New Roman" w:cs="Calibri" w:hint="cs"/>
          <w:sz w:val="24"/>
          <w:szCs w:val="24"/>
          <w:rtl/>
        </w:rPr>
        <w:t>י</w:t>
      </w:r>
      <w:r w:rsidR="007544E4" w:rsidRPr="007544E4">
        <w:rPr>
          <w:rFonts w:eastAsia="Times New Roman" w:cs="Calibri"/>
          <w:sz w:val="24"/>
          <w:szCs w:val="24"/>
          <w:rtl/>
        </w:rPr>
        <w:t>תוף פעולה עם האמן הבאר</w:t>
      </w:r>
      <w:r w:rsidR="00F83C85">
        <w:rPr>
          <w:rFonts w:eastAsia="Times New Roman" w:cs="Calibri" w:hint="cs"/>
          <w:sz w:val="24"/>
          <w:szCs w:val="24"/>
          <w:rtl/>
        </w:rPr>
        <w:t xml:space="preserve"> </w:t>
      </w:r>
      <w:r w:rsidR="007544E4" w:rsidRPr="007544E4">
        <w:rPr>
          <w:rFonts w:eastAsia="Times New Roman" w:cs="Calibri"/>
          <w:sz w:val="24"/>
          <w:szCs w:val="24"/>
          <w:rtl/>
        </w:rPr>
        <w:t xml:space="preserve">שבעי גיל </w:t>
      </w:r>
      <w:proofErr w:type="spellStart"/>
      <w:r w:rsidR="007544E4" w:rsidRPr="007544E4">
        <w:rPr>
          <w:rFonts w:eastAsia="Times New Roman" w:cs="Calibri"/>
          <w:sz w:val="24"/>
          <w:szCs w:val="24"/>
          <w:rtl/>
        </w:rPr>
        <w:t>נמט</w:t>
      </w:r>
      <w:proofErr w:type="spellEnd"/>
      <w:r w:rsidR="007544E4" w:rsidRPr="007544E4">
        <w:rPr>
          <w:rFonts w:eastAsia="Times New Roman" w:cs="Calibri"/>
          <w:sz w:val="24"/>
          <w:szCs w:val="24"/>
          <w:rtl/>
        </w:rPr>
        <w:t xml:space="preserve"> שמעורר בי השראה גדולה</w:t>
      </w:r>
      <w:r w:rsidR="001A4E85">
        <w:rPr>
          <w:rFonts w:eastAsia="Times New Roman" w:cs="Calibri" w:hint="cs"/>
          <w:sz w:val="24"/>
          <w:szCs w:val="24"/>
          <w:rtl/>
        </w:rPr>
        <w:t>,</w:t>
      </w:r>
      <w:r w:rsidR="007544E4">
        <w:rPr>
          <w:rFonts w:eastAsia="Times New Roman" w:cstheme="minorHAnsi" w:hint="cs"/>
          <w:sz w:val="24"/>
          <w:szCs w:val="24"/>
          <w:rtl/>
        </w:rPr>
        <w:t xml:space="preserve"> </w:t>
      </w:r>
      <w:r w:rsidR="007544E4" w:rsidRPr="007544E4">
        <w:rPr>
          <w:rFonts w:eastAsia="Times New Roman" w:cstheme="minorHAnsi" w:hint="cs"/>
          <w:b/>
          <w:bCs/>
          <w:sz w:val="24"/>
          <w:szCs w:val="24"/>
          <w:rtl/>
        </w:rPr>
        <w:t>אומר גינץ</w:t>
      </w:r>
      <w:r w:rsidR="007544E4">
        <w:rPr>
          <w:rFonts w:eastAsia="Times New Roman" w:cstheme="minorHAnsi" w:hint="cs"/>
          <w:sz w:val="24"/>
          <w:szCs w:val="24"/>
          <w:rtl/>
        </w:rPr>
        <w:t xml:space="preserve"> "בנוסף,  </w:t>
      </w:r>
      <w:r w:rsidR="00DB10D3">
        <w:rPr>
          <w:rFonts w:eastAsia="Times New Roman" w:cstheme="minorHAnsi" w:hint="cs"/>
          <w:sz w:val="24"/>
          <w:szCs w:val="24"/>
          <w:rtl/>
        </w:rPr>
        <w:t xml:space="preserve">לאחר פרוץ המלחמה חשבתי מה היצירה שתגרום לקהל התרוממות נפש במופע שלנו </w:t>
      </w:r>
      <w:proofErr w:type="spellStart"/>
      <w:r w:rsidR="00DB10D3">
        <w:rPr>
          <w:rFonts w:eastAsia="Times New Roman" w:cstheme="minorHAnsi" w:hint="cs"/>
          <w:sz w:val="24"/>
          <w:szCs w:val="24"/>
          <w:rtl/>
        </w:rPr>
        <w:t>ו</w:t>
      </w:r>
      <w:r w:rsidR="00DB10D3" w:rsidRPr="007544E4">
        <w:rPr>
          <w:rFonts w:eastAsia="Times New Roman" w:cstheme="minorHAnsi" w:hint="cs"/>
          <w:b/>
          <w:bCs/>
          <w:sz w:val="24"/>
          <w:szCs w:val="24"/>
          <w:rtl/>
        </w:rPr>
        <w:t>"גנאווה</w:t>
      </w:r>
      <w:proofErr w:type="spellEnd"/>
      <w:r w:rsidR="00DB10D3" w:rsidRPr="007544E4">
        <w:rPr>
          <w:rFonts w:eastAsia="Times New Roman" w:cstheme="minorHAnsi" w:hint="cs"/>
          <w:b/>
          <w:bCs/>
          <w:sz w:val="24"/>
          <w:szCs w:val="24"/>
          <w:rtl/>
        </w:rPr>
        <w:t xml:space="preserve">" </w:t>
      </w:r>
      <w:r w:rsidR="00DB10D3">
        <w:rPr>
          <w:rFonts w:eastAsia="Times New Roman" w:cstheme="minorHAnsi" w:hint="cs"/>
          <w:sz w:val="24"/>
          <w:szCs w:val="24"/>
          <w:rtl/>
        </w:rPr>
        <w:t xml:space="preserve">של </w:t>
      </w:r>
      <w:proofErr w:type="spellStart"/>
      <w:r w:rsidR="00DB10D3" w:rsidRPr="007544E4">
        <w:rPr>
          <w:rFonts w:eastAsia="Times New Roman" w:cstheme="minorHAnsi" w:hint="cs"/>
          <w:b/>
          <w:bCs/>
          <w:sz w:val="24"/>
          <w:szCs w:val="24"/>
          <w:rtl/>
        </w:rPr>
        <w:t>נאצ'ו</w:t>
      </w:r>
      <w:proofErr w:type="spellEnd"/>
      <w:r w:rsidR="00DB10D3" w:rsidRPr="007544E4">
        <w:rPr>
          <w:rFonts w:eastAsia="Times New Roman" w:cstheme="minorHAnsi" w:hint="cs"/>
          <w:b/>
          <w:bCs/>
          <w:sz w:val="24"/>
          <w:szCs w:val="24"/>
          <w:rtl/>
        </w:rPr>
        <w:t xml:space="preserve"> </w:t>
      </w:r>
      <w:proofErr w:type="spellStart"/>
      <w:r w:rsidR="00DB10D3" w:rsidRPr="007544E4">
        <w:rPr>
          <w:rFonts w:eastAsia="Times New Roman" w:cstheme="minorHAnsi" w:hint="cs"/>
          <w:b/>
          <w:bCs/>
          <w:sz w:val="24"/>
          <w:szCs w:val="24"/>
          <w:rtl/>
        </w:rPr>
        <w:t>דואטו</w:t>
      </w:r>
      <w:proofErr w:type="spellEnd"/>
      <w:r w:rsidR="00DB10D3">
        <w:rPr>
          <w:rFonts w:eastAsia="Times New Roman" w:cstheme="minorHAnsi" w:hint="cs"/>
          <w:sz w:val="24"/>
          <w:szCs w:val="24"/>
          <w:rtl/>
        </w:rPr>
        <w:t xml:space="preserve"> הייתה מיד הבחירה </w:t>
      </w:r>
      <w:r>
        <w:rPr>
          <w:rFonts w:eastAsia="Times New Roman" w:cstheme="minorHAnsi" w:hint="cs"/>
          <w:sz w:val="24"/>
          <w:szCs w:val="24"/>
          <w:rtl/>
        </w:rPr>
        <w:t>האולטימטיבי</w:t>
      </w:r>
      <w:r>
        <w:rPr>
          <w:rFonts w:eastAsia="Times New Roman" w:cstheme="minorHAnsi" w:hint="eastAsia"/>
          <w:sz w:val="24"/>
          <w:szCs w:val="24"/>
          <w:rtl/>
        </w:rPr>
        <w:t>ת</w:t>
      </w:r>
      <w:r w:rsidR="00DB10D3">
        <w:rPr>
          <w:rFonts w:eastAsia="Times New Roman" w:cstheme="minorHAnsi" w:hint="cs"/>
          <w:sz w:val="24"/>
          <w:szCs w:val="24"/>
          <w:rtl/>
        </w:rPr>
        <w:t xml:space="preserve"> בעיני. </w:t>
      </w:r>
      <w:proofErr w:type="spellStart"/>
      <w:r w:rsidR="00DB10D3">
        <w:rPr>
          <w:rFonts w:eastAsia="Times New Roman" w:cstheme="minorHAnsi" w:hint="cs"/>
          <w:sz w:val="24"/>
          <w:szCs w:val="24"/>
          <w:rtl/>
        </w:rPr>
        <w:t>נאצ'ו</w:t>
      </w:r>
      <w:proofErr w:type="spellEnd"/>
      <w:r w:rsidR="00DB10D3">
        <w:rPr>
          <w:rFonts w:eastAsia="Times New Roman" w:cstheme="minorHAnsi" w:hint="cs"/>
          <w:sz w:val="24"/>
          <w:szCs w:val="24"/>
          <w:rtl/>
        </w:rPr>
        <w:t xml:space="preserve"> הוא כוריאוגרף מהיוקרתיים בעולם ולהביא יצירה  שלו לקמע זו משימה מאתגרת </w:t>
      </w:r>
      <w:r w:rsidR="007365F9">
        <w:rPr>
          <w:rFonts w:eastAsia="Times New Roman" w:cstheme="minorHAnsi" w:hint="cs"/>
          <w:sz w:val="24"/>
          <w:szCs w:val="24"/>
          <w:rtl/>
        </w:rPr>
        <w:t>מאד</w:t>
      </w:r>
      <w:r w:rsidR="001A4E85">
        <w:rPr>
          <w:rFonts w:eastAsia="Times New Roman" w:cstheme="minorHAnsi" w:hint="cs"/>
          <w:sz w:val="24"/>
          <w:szCs w:val="24"/>
          <w:rtl/>
        </w:rPr>
        <w:t xml:space="preserve"> מכל הבחינות</w:t>
      </w:r>
      <w:r w:rsidR="001A4E85">
        <w:rPr>
          <w:rFonts w:eastAsia="Times New Roman" w:cstheme="minorHAnsi" w:hint="cs"/>
          <w:color w:val="000000"/>
          <w:sz w:val="24"/>
          <w:szCs w:val="24"/>
          <w:rtl/>
        </w:rPr>
        <w:t>.</w:t>
      </w:r>
      <w:r w:rsidR="001A4E85" w:rsidRPr="00A72AB5">
        <w:rPr>
          <w:rFonts w:eastAsia="Times New Roman" w:cstheme="minorHAnsi"/>
          <w:color w:val="000000"/>
          <w:sz w:val="24"/>
          <w:szCs w:val="24"/>
          <w:rtl/>
        </w:rPr>
        <w:t> </w:t>
      </w:r>
      <w:r w:rsidR="001A4E85">
        <w:rPr>
          <w:rFonts w:eastAsia="Times New Roman" w:cstheme="minorHAnsi" w:hint="cs"/>
          <w:color w:val="000000"/>
          <w:sz w:val="24"/>
          <w:szCs w:val="24"/>
          <w:rtl/>
        </w:rPr>
        <w:t>היצירה</w:t>
      </w:r>
      <w:r w:rsidR="001A4E85" w:rsidRPr="00A72AB5">
        <w:rPr>
          <w:rFonts w:eastAsia="Times New Roman" w:cstheme="minorHAnsi"/>
          <w:color w:val="000000"/>
          <w:sz w:val="24"/>
          <w:szCs w:val="24"/>
          <w:rtl/>
        </w:rPr>
        <w:t xml:space="preserve"> הועלתה על ידי להקות </w:t>
      </w:r>
      <w:r w:rsidR="001A4E85">
        <w:rPr>
          <w:rFonts w:eastAsia="Times New Roman" w:cstheme="minorHAnsi" w:hint="cs"/>
          <w:color w:val="000000"/>
          <w:sz w:val="24"/>
          <w:szCs w:val="24"/>
          <w:rtl/>
        </w:rPr>
        <w:t xml:space="preserve">המחול </w:t>
      </w:r>
      <w:r w:rsidR="001A4E85" w:rsidRPr="00A72AB5">
        <w:rPr>
          <w:rFonts w:eastAsia="Times New Roman" w:cstheme="minorHAnsi"/>
          <w:color w:val="000000"/>
          <w:sz w:val="24"/>
          <w:szCs w:val="24"/>
          <w:rtl/>
        </w:rPr>
        <w:t>המובילות בעולם</w:t>
      </w:r>
      <w:r w:rsidR="00DB10D3">
        <w:rPr>
          <w:rFonts w:eastAsia="Times New Roman" w:cstheme="minorHAnsi" w:hint="cs"/>
          <w:sz w:val="24"/>
          <w:szCs w:val="24"/>
          <w:rtl/>
        </w:rPr>
        <w:t>. פניתי אליו ושיתפתי אותו במהמורות שלנו בצל המשבר הגדול בארץ. במחווה מרגשת</w:t>
      </w:r>
      <w:r w:rsidR="007365F9">
        <w:rPr>
          <w:rFonts w:eastAsia="Times New Roman" w:cstheme="minorHAnsi" w:hint="cs"/>
          <w:sz w:val="24"/>
          <w:szCs w:val="24"/>
          <w:rtl/>
        </w:rPr>
        <w:t xml:space="preserve"> של אמון ואהבה</w:t>
      </w:r>
      <w:r w:rsidR="00DB10D3">
        <w:rPr>
          <w:rFonts w:eastAsia="Times New Roman" w:cstheme="minorHAnsi" w:hint="cs"/>
          <w:sz w:val="24"/>
          <w:szCs w:val="24"/>
          <w:rtl/>
        </w:rPr>
        <w:t xml:space="preserve"> </w:t>
      </w:r>
      <w:proofErr w:type="spellStart"/>
      <w:r w:rsidR="00DB10D3">
        <w:rPr>
          <w:rFonts w:eastAsia="Times New Roman" w:cstheme="minorHAnsi" w:hint="cs"/>
          <w:sz w:val="24"/>
          <w:szCs w:val="24"/>
          <w:rtl/>
        </w:rPr>
        <w:t>נאצ'ו</w:t>
      </w:r>
      <w:proofErr w:type="spellEnd"/>
      <w:r w:rsidR="00DB10D3">
        <w:rPr>
          <w:rFonts w:eastAsia="Times New Roman" w:cstheme="minorHAnsi" w:hint="cs"/>
          <w:sz w:val="24"/>
          <w:szCs w:val="24"/>
          <w:rtl/>
        </w:rPr>
        <w:t xml:space="preserve"> העניק לי "במתנה" את היצירה למען </w:t>
      </w:r>
      <w:r>
        <w:rPr>
          <w:rFonts w:eastAsia="Times New Roman" w:cstheme="minorHAnsi" w:hint="cs"/>
          <w:sz w:val="24"/>
          <w:szCs w:val="24"/>
          <w:rtl/>
        </w:rPr>
        <w:t xml:space="preserve">להקת המחול קמע, לקהל שלנו, </w:t>
      </w:r>
      <w:r w:rsidR="00DB10D3">
        <w:rPr>
          <w:rFonts w:eastAsia="Times New Roman" w:cstheme="minorHAnsi" w:hint="cs"/>
          <w:sz w:val="24"/>
          <w:szCs w:val="24"/>
          <w:rtl/>
        </w:rPr>
        <w:t xml:space="preserve">מתוך </w:t>
      </w:r>
      <w:r w:rsidR="007365F9">
        <w:rPr>
          <w:rFonts w:eastAsia="Times New Roman" w:cstheme="minorHAnsi" w:hint="cs"/>
          <w:sz w:val="24"/>
          <w:szCs w:val="24"/>
          <w:rtl/>
        </w:rPr>
        <w:t xml:space="preserve">רצון להביע </w:t>
      </w:r>
      <w:r w:rsidR="00DB10D3">
        <w:rPr>
          <w:rFonts w:eastAsia="Times New Roman" w:cstheme="minorHAnsi" w:hint="cs"/>
          <w:sz w:val="24"/>
          <w:szCs w:val="24"/>
          <w:rtl/>
        </w:rPr>
        <w:t xml:space="preserve">שותפות גורל </w:t>
      </w:r>
      <w:r>
        <w:rPr>
          <w:rFonts w:eastAsia="Times New Roman" w:cstheme="minorHAnsi" w:hint="cs"/>
          <w:sz w:val="24"/>
          <w:szCs w:val="24"/>
          <w:rtl/>
        </w:rPr>
        <w:t>אתנו</w:t>
      </w:r>
      <w:r w:rsidR="007365F9">
        <w:rPr>
          <w:rFonts w:eastAsia="Times New Roman" w:cstheme="minorHAnsi" w:hint="cs"/>
          <w:sz w:val="24"/>
          <w:szCs w:val="24"/>
          <w:rtl/>
        </w:rPr>
        <w:t>.</w:t>
      </w:r>
      <w:r>
        <w:rPr>
          <w:rFonts w:eastAsia="Times New Roman" w:cstheme="minorHAnsi" w:hint="cs"/>
          <w:sz w:val="24"/>
          <w:szCs w:val="24"/>
          <w:rtl/>
        </w:rPr>
        <w:t>"</w:t>
      </w:r>
    </w:p>
    <w:p w14:paraId="61265A23" w14:textId="77777777" w:rsidR="000C0916" w:rsidRPr="00A72AB5" w:rsidRDefault="000C0916" w:rsidP="000C0916">
      <w:pPr>
        <w:spacing w:after="0" w:line="240" w:lineRule="auto"/>
        <w:rPr>
          <w:rFonts w:eastAsia="Times New Roman" w:cstheme="minorHAnsi"/>
          <w:sz w:val="24"/>
          <w:szCs w:val="24"/>
          <w:rtl/>
        </w:rPr>
      </w:pPr>
    </w:p>
    <w:p w14:paraId="175CDE7D" w14:textId="77777777" w:rsidR="00A72AB5" w:rsidRPr="00A72AB5" w:rsidRDefault="00A72AB5" w:rsidP="00A72AB5">
      <w:pPr>
        <w:bidi w:val="0"/>
        <w:spacing w:after="0" w:line="240" w:lineRule="auto"/>
        <w:jc w:val="center"/>
        <w:rPr>
          <w:rFonts w:eastAsia="Times New Roman" w:cstheme="minorHAnsi"/>
          <w:sz w:val="24"/>
          <w:szCs w:val="24"/>
          <w:rtl/>
        </w:rPr>
      </w:pPr>
    </w:p>
    <w:p w14:paraId="60D018DB" w14:textId="4ED790C3" w:rsidR="00A72AB5" w:rsidRPr="00A72AB5" w:rsidRDefault="00A72AB5" w:rsidP="00A72AB5">
      <w:pPr>
        <w:spacing w:after="0" w:line="240" w:lineRule="auto"/>
        <w:jc w:val="center"/>
        <w:rPr>
          <w:rFonts w:eastAsia="Times New Roman" w:cstheme="minorHAnsi"/>
          <w:sz w:val="24"/>
          <w:szCs w:val="24"/>
        </w:rPr>
      </w:pPr>
      <w:r w:rsidRPr="001D1BEA">
        <w:rPr>
          <w:rFonts w:eastAsia="Times New Roman" w:cstheme="minorHAnsi"/>
          <w:b/>
          <w:bCs/>
          <w:color w:val="000000"/>
          <w:sz w:val="24"/>
          <w:szCs w:val="24"/>
          <w:rtl/>
        </w:rPr>
        <w:t>משך המופע:</w:t>
      </w:r>
      <w:r w:rsidRPr="00A72AB5">
        <w:rPr>
          <w:rFonts w:eastAsia="Times New Roman" w:cstheme="minorHAnsi"/>
          <w:color w:val="000000"/>
          <w:sz w:val="24"/>
          <w:szCs w:val="24"/>
          <w:rtl/>
        </w:rPr>
        <w:t xml:space="preserve"> 70 דקות כולל הפסקה</w:t>
      </w:r>
      <w:r w:rsidR="001D1BEA">
        <w:rPr>
          <w:rFonts w:eastAsia="Times New Roman" w:cstheme="minorHAnsi" w:hint="cs"/>
          <w:color w:val="000000"/>
          <w:sz w:val="24"/>
          <w:szCs w:val="24"/>
          <w:rtl/>
        </w:rPr>
        <w:t xml:space="preserve">  |</w:t>
      </w:r>
      <w:r w:rsidRPr="00A72AB5">
        <w:rPr>
          <w:rFonts w:eastAsia="Times New Roman" w:cstheme="minorHAnsi"/>
          <w:color w:val="000000"/>
          <w:sz w:val="24"/>
          <w:szCs w:val="24"/>
          <w:rtl/>
        </w:rPr>
        <w:t xml:space="preserve"> </w:t>
      </w:r>
      <w:r w:rsidR="001D1BEA" w:rsidRPr="001D1BEA">
        <w:rPr>
          <w:rFonts w:eastAsia="Times New Roman" w:cstheme="minorHAnsi" w:hint="cs"/>
          <w:b/>
          <w:bCs/>
          <w:color w:val="000000"/>
          <w:sz w:val="24"/>
          <w:szCs w:val="24"/>
          <w:rtl/>
        </w:rPr>
        <w:t xml:space="preserve">קרדיט </w:t>
      </w:r>
      <w:r w:rsidRPr="001D1BEA">
        <w:rPr>
          <w:rFonts w:eastAsia="Times New Roman" w:cstheme="minorHAnsi"/>
          <w:b/>
          <w:bCs/>
          <w:color w:val="000000"/>
          <w:sz w:val="24"/>
          <w:szCs w:val="24"/>
          <w:rtl/>
        </w:rPr>
        <w:t>צילום תמונות:</w:t>
      </w:r>
      <w:r w:rsidRPr="00A72AB5">
        <w:rPr>
          <w:rFonts w:eastAsia="Times New Roman" w:cstheme="minorHAnsi"/>
          <w:color w:val="000000"/>
          <w:sz w:val="24"/>
          <w:szCs w:val="24"/>
          <w:rtl/>
        </w:rPr>
        <w:t xml:space="preserve"> כפיר </w:t>
      </w:r>
      <w:proofErr w:type="spellStart"/>
      <w:r w:rsidRPr="00A72AB5">
        <w:rPr>
          <w:rFonts w:eastAsia="Times New Roman" w:cstheme="minorHAnsi"/>
          <w:color w:val="000000"/>
          <w:sz w:val="24"/>
          <w:szCs w:val="24"/>
          <w:rtl/>
        </w:rPr>
        <w:t>בולוטין</w:t>
      </w:r>
      <w:proofErr w:type="spellEnd"/>
    </w:p>
    <w:p w14:paraId="2A567349" w14:textId="77777777" w:rsidR="00A72AB5" w:rsidRPr="00A72AB5" w:rsidRDefault="00A72AB5" w:rsidP="00A72AB5">
      <w:pPr>
        <w:bidi w:val="0"/>
        <w:spacing w:after="0" w:line="240" w:lineRule="auto"/>
        <w:jc w:val="center"/>
        <w:rPr>
          <w:rFonts w:eastAsia="Times New Roman" w:cstheme="minorHAnsi"/>
          <w:sz w:val="24"/>
          <w:szCs w:val="24"/>
          <w:rtl/>
        </w:rPr>
      </w:pPr>
    </w:p>
    <w:p w14:paraId="37631F96" w14:textId="77777777" w:rsidR="001D1BEA" w:rsidRDefault="001D1BEA" w:rsidP="00A72AB5">
      <w:pPr>
        <w:spacing w:after="0" w:line="240" w:lineRule="auto"/>
        <w:jc w:val="center"/>
        <w:rPr>
          <w:rFonts w:eastAsia="Times New Roman" w:cstheme="minorHAnsi"/>
          <w:color w:val="000000"/>
          <w:sz w:val="24"/>
          <w:szCs w:val="24"/>
          <w:u w:val="single"/>
          <w:rtl/>
        </w:rPr>
      </w:pPr>
    </w:p>
    <w:p w14:paraId="0111EA12" w14:textId="77777777" w:rsidR="001D1BEA" w:rsidRDefault="001D1BEA" w:rsidP="00A72AB5">
      <w:pPr>
        <w:spacing w:after="0" w:line="240" w:lineRule="auto"/>
        <w:jc w:val="center"/>
        <w:rPr>
          <w:rFonts w:eastAsia="Times New Roman" w:cstheme="minorHAnsi"/>
          <w:color w:val="000000"/>
          <w:sz w:val="24"/>
          <w:szCs w:val="24"/>
          <w:u w:val="single"/>
          <w:rtl/>
        </w:rPr>
      </w:pPr>
    </w:p>
    <w:p w14:paraId="62091731" w14:textId="77777777" w:rsidR="001D1BEA" w:rsidRDefault="001D1BEA" w:rsidP="00A72AB5">
      <w:pPr>
        <w:spacing w:after="0" w:line="240" w:lineRule="auto"/>
        <w:jc w:val="center"/>
        <w:rPr>
          <w:rFonts w:eastAsia="Times New Roman" w:cstheme="minorHAnsi"/>
          <w:color w:val="000000"/>
          <w:sz w:val="24"/>
          <w:szCs w:val="24"/>
          <w:u w:val="single"/>
          <w:rtl/>
        </w:rPr>
      </w:pPr>
    </w:p>
    <w:p w14:paraId="495C4BA9" w14:textId="77777777" w:rsidR="001D1BEA" w:rsidRDefault="001D1BEA" w:rsidP="00A72AB5">
      <w:pPr>
        <w:spacing w:after="0" w:line="240" w:lineRule="auto"/>
        <w:jc w:val="center"/>
        <w:rPr>
          <w:rFonts w:eastAsia="Times New Roman" w:cstheme="minorHAnsi"/>
          <w:color w:val="000000"/>
          <w:sz w:val="24"/>
          <w:szCs w:val="24"/>
          <w:u w:val="single"/>
          <w:rtl/>
        </w:rPr>
      </w:pPr>
    </w:p>
    <w:p w14:paraId="5191764F" w14:textId="11CB8FE7" w:rsidR="00A72AB5" w:rsidRPr="001D1BEA" w:rsidRDefault="00A72AB5" w:rsidP="001D1BEA">
      <w:pPr>
        <w:spacing w:after="0" w:line="276" w:lineRule="auto"/>
        <w:jc w:val="center"/>
        <w:rPr>
          <w:rFonts w:eastAsia="Times New Roman" w:cstheme="minorHAnsi"/>
          <w:b/>
          <w:bCs/>
          <w:sz w:val="24"/>
          <w:szCs w:val="24"/>
          <w:rtl/>
        </w:rPr>
      </w:pPr>
      <w:r w:rsidRPr="001D1BEA">
        <w:rPr>
          <w:rFonts w:eastAsia="Times New Roman" w:cstheme="minorHAnsi"/>
          <w:b/>
          <w:bCs/>
          <w:color w:val="000000"/>
          <w:sz w:val="24"/>
          <w:szCs w:val="24"/>
          <w:u w:val="single"/>
          <w:rtl/>
        </w:rPr>
        <w:t>פנים לבנות:</w:t>
      </w:r>
    </w:p>
    <w:p w14:paraId="547496C8" w14:textId="77777777" w:rsidR="00A72AB5" w:rsidRPr="00A72AB5" w:rsidRDefault="00A72AB5" w:rsidP="001D1BEA">
      <w:pPr>
        <w:spacing w:after="0" w:line="276" w:lineRule="auto"/>
        <w:jc w:val="center"/>
        <w:rPr>
          <w:rFonts w:eastAsia="Times New Roman" w:cstheme="minorHAnsi"/>
          <w:sz w:val="24"/>
          <w:szCs w:val="24"/>
          <w:rtl/>
        </w:rPr>
      </w:pPr>
      <w:r w:rsidRPr="00A72AB5">
        <w:rPr>
          <w:rFonts w:eastAsia="Times New Roman" w:cstheme="minorHAnsi"/>
          <w:color w:val="000000"/>
          <w:sz w:val="24"/>
          <w:szCs w:val="24"/>
          <w:rtl/>
        </w:rPr>
        <w:t xml:space="preserve">כוריאוגרפיה: </w:t>
      </w:r>
      <w:r w:rsidRPr="00F54107">
        <w:rPr>
          <w:rFonts w:eastAsia="Times New Roman" w:cstheme="minorHAnsi"/>
          <w:b/>
          <w:bCs/>
          <w:color w:val="000000"/>
          <w:sz w:val="24"/>
          <w:szCs w:val="24"/>
          <w:rtl/>
        </w:rPr>
        <w:t>תמיר גינץ</w:t>
      </w:r>
    </w:p>
    <w:p w14:paraId="17C94795" w14:textId="761A27E2" w:rsidR="00A72AB5" w:rsidRPr="00A72AB5" w:rsidRDefault="00A72AB5" w:rsidP="001D1BEA">
      <w:pPr>
        <w:spacing w:after="0" w:line="276" w:lineRule="auto"/>
        <w:jc w:val="center"/>
        <w:rPr>
          <w:rFonts w:eastAsia="Times New Roman" w:cstheme="minorHAnsi"/>
          <w:sz w:val="24"/>
          <w:szCs w:val="24"/>
          <w:rtl/>
        </w:rPr>
      </w:pPr>
      <w:r w:rsidRPr="00A72AB5">
        <w:rPr>
          <w:rFonts w:eastAsia="Times New Roman" w:cstheme="minorHAnsi"/>
          <w:color w:val="000000"/>
          <w:sz w:val="24"/>
          <w:szCs w:val="24"/>
          <w:rtl/>
        </w:rPr>
        <w:t>וידאו ארט</w:t>
      </w:r>
      <w:r w:rsidR="001D1BEA">
        <w:rPr>
          <w:rFonts w:eastAsia="Times New Roman" w:cstheme="minorHAnsi" w:hint="cs"/>
          <w:color w:val="000000"/>
          <w:sz w:val="24"/>
          <w:szCs w:val="24"/>
          <w:rtl/>
        </w:rPr>
        <w:t xml:space="preserve"> ו</w:t>
      </w:r>
      <w:r w:rsidRPr="00A72AB5">
        <w:rPr>
          <w:rFonts w:eastAsia="Times New Roman" w:cstheme="minorHAnsi"/>
          <w:color w:val="000000"/>
          <w:sz w:val="24"/>
          <w:szCs w:val="24"/>
          <w:rtl/>
        </w:rPr>
        <w:t>מוזיקה מקורית</w:t>
      </w:r>
      <w:r w:rsidRPr="00F54107">
        <w:rPr>
          <w:rFonts w:eastAsia="Times New Roman" w:cstheme="minorHAnsi"/>
          <w:b/>
          <w:bCs/>
          <w:color w:val="000000"/>
          <w:sz w:val="24"/>
          <w:szCs w:val="24"/>
          <w:rtl/>
        </w:rPr>
        <w:t xml:space="preserve">: גיל </w:t>
      </w:r>
      <w:proofErr w:type="spellStart"/>
      <w:r w:rsidRPr="00F54107">
        <w:rPr>
          <w:rFonts w:eastAsia="Times New Roman" w:cstheme="minorHAnsi"/>
          <w:b/>
          <w:bCs/>
          <w:color w:val="000000"/>
          <w:sz w:val="24"/>
          <w:szCs w:val="24"/>
          <w:rtl/>
        </w:rPr>
        <w:t>נמט</w:t>
      </w:r>
      <w:proofErr w:type="spellEnd"/>
    </w:p>
    <w:p w14:paraId="1FCBD933" w14:textId="77777777" w:rsidR="00A72AB5" w:rsidRPr="00A72AB5" w:rsidRDefault="00A72AB5" w:rsidP="001D1BEA">
      <w:pPr>
        <w:spacing w:after="0" w:line="276" w:lineRule="auto"/>
        <w:jc w:val="center"/>
        <w:rPr>
          <w:rFonts w:eastAsia="Times New Roman" w:cstheme="minorHAnsi"/>
          <w:sz w:val="24"/>
          <w:szCs w:val="24"/>
          <w:rtl/>
        </w:rPr>
      </w:pPr>
      <w:r w:rsidRPr="00A72AB5">
        <w:rPr>
          <w:rFonts w:eastAsia="Times New Roman" w:cstheme="minorHAnsi"/>
          <w:color w:val="000000"/>
          <w:sz w:val="24"/>
          <w:szCs w:val="24"/>
          <w:rtl/>
        </w:rPr>
        <w:t xml:space="preserve">תלבושות: </w:t>
      </w:r>
      <w:r w:rsidRPr="00F54107">
        <w:rPr>
          <w:rFonts w:eastAsia="Times New Roman" w:cstheme="minorHAnsi"/>
          <w:b/>
          <w:bCs/>
          <w:color w:val="000000"/>
          <w:sz w:val="24"/>
          <w:szCs w:val="24"/>
          <w:rtl/>
        </w:rPr>
        <w:t>עמליה יקיר</w:t>
      </w:r>
    </w:p>
    <w:p w14:paraId="6A584A99" w14:textId="77777777" w:rsidR="00A72AB5" w:rsidRPr="00A72AB5" w:rsidRDefault="00A72AB5" w:rsidP="001D1BEA">
      <w:pPr>
        <w:spacing w:after="0" w:line="276" w:lineRule="auto"/>
        <w:jc w:val="center"/>
        <w:rPr>
          <w:rFonts w:eastAsia="Times New Roman" w:cstheme="minorHAnsi"/>
          <w:sz w:val="24"/>
          <w:szCs w:val="24"/>
          <w:rtl/>
        </w:rPr>
      </w:pPr>
      <w:r w:rsidRPr="00A72AB5">
        <w:rPr>
          <w:rFonts w:eastAsia="Times New Roman" w:cstheme="minorHAnsi"/>
          <w:color w:val="000000"/>
          <w:sz w:val="24"/>
          <w:szCs w:val="24"/>
          <w:rtl/>
        </w:rPr>
        <w:t xml:space="preserve">עיצוב תאורה: </w:t>
      </w:r>
      <w:r w:rsidRPr="00F54107">
        <w:rPr>
          <w:rFonts w:eastAsia="Times New Roman" w:cstheme="minorHAnsi"/>
          <w:b/>
          <w:bCs/>
          <w:color w:val="000000"/>
          <w:sz w:val="24"/>
          <w:szCs w:val="24"/>
          <w:rtl/>
        </w:rPr>
        <w:t xml:space="preserve">שי </w:t>
      </w:r>
      <w:proofErr w:type="spellStart"/>
      <w:r w:rsidRPr="00F54107">
        <w:rPr>
          <w:rFonts w:eastAsia="Times New Roman" w:cstheme="minorHAnsi"/>
          <w:b/>
          <w:bCs/>
          <w:color w:val="000000"/>
          <w:sz w:val="24"/>
          <w:szCs w:val="24"/>
          <w:rtl/>
        </w:rPr>
        <w:t>יהודאי</w:t>
      </w:r>
      <w:proofErr w:type="spellEnd"/>
    </w:p>
    <w:p w14:paraId="5832BDF3" w14:textId="77777777" w:rsidR="00A72AB5" w:rsidRPr="00A72AB5" w:rsidRDefault="00A72AB5" w:rsidP="001D1BEA">
      <w:pPr>
        <w:bidi w:val="0"/>
        <w:spacing w:after="0" w:line="276" w:lineRule="auto"/>
        <w:jc w:val="center"/>
        <w:rPr>
          <w:rFonts w:eastAsia="Times New Roman" w:cstheme="minorHAnsi"/>
          <w:sz w:val="24"/>
          <w:szCs w:val="24"/>
          <w:rtl/>
        </w:rPr>
      </w:pPr>
    </w:p>
    <w:p w14:paraId="2DAE0279" w14:textId="77777777" w:rsidR="00A72AB5" w:rsidRPr="001D1BEA" w:rsidRDefault="00A72AB5" w:rsidP="001D1BEA">
      <w:pPr>
        <w:spacing w:after="0" w:line="276" w:lineRule="auto"/>
        <w:jc w:val="center"/>
        <w:rPr>
          <w:rFonts w:eastAsia="Times New Roman" w:cstheme="minorHAnsi"/>
          <w:b/>
          <w:bCs/>
          <w:sz w:val="24"/>
          <w:szCs w:val="24"/>
        </w:rPr>
      </w:pPr>
      <w:r w:rsidRPr="001D1BEA">
        <w:rPr>
          <w:rFonts w:eastAsia="Times New Roman" w:cstheme="minorHAnsi"/>
          <w:b/>
          <w:bCs/>
          <w:color w:val="000000"/>
          <w:sz w:val="24"/>
          <w:szCs w:val="24"/>
          <w:u w:val="single"/>
        </w:rPr>
        <w:t>Gnawa</w:t>
      </w:r>
      <w:r w:rsidRPr="001D1BEA">
        <w:rPr>
          <w:rFonts w:eastAsia="Times New Roman" w:cstheme="minorHAnsi"/>
          <w:b/>
          <w:bCs/>
          <w:color w:val="000000"/>
          <w:sz w:val="24"/>
          <w:szCs w:val="24"/>
          <w:u w:val="single"/>
          <w:rtl/>
        </w:rPr>
        <w:t>:</w:t>
      </w:r>
    </w:p>
    <w:p w14:paraId="07A1A4B7" w14:textId="77777777" w:rsidR="00A72AB5" w:rsidRPr="00A72AB5" w:rsidRDefault="00A72AB5" w:rsidP="001D1BEA">
      <w:pPr>
        <w:spacing w:after="0" w:line="276" w:lineRule="auto"/>
        <w:jc w:val="center"/>
        <w:rPr>
          <w:rFonts w:eastAsia="Times New Roman" w:cstheme="minorHAnsi"/>
          <w:sz w:val="24"/>
          <w:szCs w:val="24"/>
          <w:rtl/>
        </w:rPr>
      </w:pPr>
      <w:r w:rsidRPr="00A72AB5">
        <w:rPr>
          <w:rFonts w:eastAsia="Times New Roman" w:cstheme="minorHAnsi"/>
          <w:color w:val="000000"/>
          <w:sz w:val="24"/>
          <w:szCs w:val="24"/>
          <w:rtl/>
        </w:rPr>
        <w:t xml:space="preserve">כוריאוגרפיה: </w:t>
      </w:r>
      <w:proofErr w:type="spellStart"/>
      <w:r w:rsidRPr="00F54107">
        <w:rPr>
          <w:rFonts w:eastAsia="Times New Roman" w:cstheme="minorHAnsi"/>
          <w:b/>
          <w:bCs/>
          <w:color w:val="000000"/>
          <w:sz w:val="24"/>
          <w:szCs w:val="24"/>
          <w:rtl/>
        </w:rPr>
        <w:t>נאצ’ו</w:t>
      </w:r>
      <w:proofErr w:type="spellEnd"/>
      <w:r w:rsidRPr="00F54107">
        <w:rPr>
          <w:rFonts w:eastAsia="Times New Roman" w:cstheme="minorHAnsi"/>
          <w:b/>
          <w:bCs/>
          <w:color w:val="000000"/>
          <w:sz w:val="24"/>
          <w:szCs w:val="24"/>
          <w:rtl/>
        </w:rPr>
        <w:t xml:space="preserve"> </w:t>
      </w:r>
      <w:proofErr w:type="spellStart"/>
      <w:r w:rsidRPr="00F54107">
        <w:rPr>
          <w:rFonts w:eastAsia="Times New Roman" w:cstheme="minorHAnsi"/>
          <w:b/>
          <w:bCs/>
          <w:color w:val="000000"/>
          <w:sz w:val="24"/>
          <w:szCs w:val="24"/>
          <w:rtl/>
        </w:rPr>
        <w:t>דואטו</w:t>
      </w:r>
      <w:proofErr w:type="spellEnd"/>
    </w:p>
    <w:p w14:paraId="5F38C244" w14:textId="77777777" w:rsidR="00A72AB5" w:rsidRPr="00F54107" w:rsidRDefault="00A72AB5" w:rsidP="001D1BEA">
      <w:pPr>
        <w:spacing w:after="0" w:line="276" w:lineRule="auto"/>
        <w:jc w:val="center"/>
        <w:rPr>
          <w:rFonts w:eastAsia="Times New Roman" w:cstheme="minorHAnsi"/>
          <w:b/>
          <w:bCs/>
          <w:sz w:val="24"/>
          <w:szCs w:val="24"/>
          <w:rtl/>
        </w:rPr>
      </w:pPr>
      <w:r w:rsidRPr="00A72AB5">
        <w:rPr>
          <w:rFonts w:eastAsia="Times New Roman" w:cstheme="minorHAnsi"/>
          <w:color w:val="000000"/>
          <w:sz w:val="24"/>
          <w:szCs w:val="24"/>
          <w:rtl/>
        </w:rPr>
        <w:t xml:space="preserve">מוזיקה מקורית: </w:t>
      </w:r>
      <w:r w:rsidRPr="00F54107">
        <w:rPr>
          <w:rFonts w:eastAsia="Times New Roman" w:cstheme="minorHAnsi"/>
          <w:b/>
          <w:bCs/>
          <w:color w:val="000000"/>
          <w:sz w:val="24"/>
          <w:szCs w:val="24"/>
          <w:rtl/>
        </w:rPr>
        <w:t xml:space="preserve">חסן </w:t>
      </w:r>
      <w:proofErr w:type="spellStart"/>
      <w:r w:rsidRPr="00F54107">
        <w:rPr>
          <w:rFonts w:eastAsia="Times New Roman" w:cstheme="minorHAnsi"/>
          <w:b/>
          <w:bCs/>
          <w:color w:val="000000"/>
          <w:sz w:val="24"/>
          <w:szCs w:val="24"/>
          <w:rtl/>
        </w:rPr>
        <w:t>חכמון</w:t>
      </w:r>
      <w:proofErr w:type="spellEnd"/>
      <w:r w:rsidRPr="00F54107">
        <w:rPr>
          <w:rFonts w:eastAsia="Times New Roman" w:cstheme="minorHAnsi"/>
          <w:b/>
          <w:bCs/>
          <w:color w:val="000000"/>
          <w:sz w:val="24"/>
          <w:szCs w:val="24"/>
          <w:rtl/>
        </w:rPr>
        <w:t xml:space="preserve">/אדם רודולף; חואן אלברטו </w:t>
      </w:r>
      <w:proofErr w:type="spellStart"/>
      <w:r w:rsidRPr="00F54107">
        <w:rPr>
          <w:rFonts w:eastAsia="Times New Roman" w:cstheme="minorHAnsi"/>
          <w:b/>
          <w:bCs/>
          <w:color w:val="000000"/>
          <w:sz w:val="24"/>
          <w:szCs w:val="24"/>
          <w:rtl/>
        </w:rPr>
        <w:t>ארטצ’ה</w:t>
      </w:r>
      <w:proofErr w:type="spellEnd"/>
      <w:r w:rsidRPr="00F54107">
        <w:rPr>
          <w:rFonts w:eastAsia="Times New Roman" w:cstheme="minorHAnsi"/>
          <w:b/>
          <w:bCs/>
          <w:color w:val="000000"/>
          <w:sz w:val="24"/>
          <w:szCs w:val="24"/>
          <w:rtl/>
        </w:rPr>
        <w:t xml:space="preserve"> וחוויאר </w:t>
      </w:r>
      <w:proofErr w:type="spellStart"/>
      <w:r w:rsidRPr="00F54107">
        <w:rPr>
          <w:rFonts w:eastAsia="Times New Roman" w:cstheme="minorHAnsi"/>
          <w:b/>
          <w:bCs/>
          <w:color w:val="000000"/>
          <w:sz w:val="24"/>
          <w:szCs w:val="24"/>
          <w:rtl/>
        </w:rPr>
        <w:t>פקסאריניו</w:t>
      </w:r>
      <w:proofErr w:type="spellEnd"/>
      <w:r w:rsidRPr="00F54107">
        <w:rPr>
          <w:rFonts w:eastAsia="Times New Roman" w:cstheme="minorHAnsi"/>
          <w:b/>
          <w:bCs/>
          <w:color w:val="000000"/>
          <w:sz w:val="24"/>
          <w:szCs w:val="24"/>
          <w:rtl/>
        </w:rPr>
        <w:t xml:space="preserve">; </w:t>
      </w:r>
      <w:proofErr w:type="spellStart"/>
      <w:r w:rsidRPr="00F54107">
        <w:rPr>
          <w:rFonts w:eastAsia="Times New Roman" w:cstheme="minorHAnsi"/>
          <w:b/>
          <w:bCs/>
          <w:color w:val="000000"/>
          <w:sz w:val="24"/>
          <w:szCs w:val="24"/>
          <w:rtl/>
        </w:rPr>
        <w:t>רביח</w:t>
      </w:r>
      <w:proofErr w:type="spellEnd"/>
      <w:r w:rsidRPr="00F54107">
        <w:rPr>
          <w:rFonts w:eastAsia="Times New Roman" w:cstheme="minorHAnsi"/>
          <w:b/>
          <w:bCs/>
          <w:color w:val="000000"/>
          <w:sz w:val="24"/>
          <w:szCs w:val="24"/>
          <w:rtl/>
        </w:rPr>
        <w:t xml:space="preserve"> אבו-חליל, </w:t>
      </w:r>
      <w:proofErr w:type="spellStart"/>
      <w:r w:rsidRPr="00F54107">
        <w:rPr>
          <w:rFonts w:eastAsia="Times New Roman" w:cstheme="minorHAnsi"/>
          <w:b/>
          <w:bCs/>
          <w:color w:val="000000"/>
          <w:sz w:val="24"/>
          <w:szCs w:val="24"/>
          <w:rtl/>
        </w:rPr>
        <w:t>ולז</w:t>
      </w:r>
      <w:proofErr w:type="spellEnd"/>
      <w:r w:rsidRPr="00F54107">
        <w:rPr>
          <w:rFonts w:eastAsia="Times New Roman" w:cstheme="minorHAnsi"/>
          <w:b/>
          <w:bCs/>
          <w:color w:val="000000"/>
          <w:sz w:val="24"/>
          <w:szCs w:val="24"/>
          <w:rtl/>
        </w:rPr>
        <w:t xml:space="preserve">, </w:t>
      </w:r>
      <w:proofErr w:type="spellStart"/>
      <w:r w:rsidRPr="00F54107">
        <w:rPr>
          <w:rFonts w:eastAsia="Times New Roman" w:cstheme="minorHAnsi"/>
          <w:b/>
          <w:bCs/>
          <w:color w:val="000000"/>
          <w:sz w:val="24"/>
          <w:szCs w:val="24"/>
          <w:rtl/>
        </w:rPr>
        <w:t>קוסור</w:t>
      </w:r>
      <w:proofErr w:type="spellEnd"/>
      <w:r w:rsidRPr="00F54107">
        <w:rPr>
          <w:rFonts w:eastAsia="Times New Roman" w:cstheme="minorHAnsi"/>
          <w:b/>
          <w:bCs/>
          <w:color w:val="000000"/>
          <w:sz w:val="24"/>
          <w:szCs w:val="24"/>
          <w:rtl/>
        </w:rPr>
        <w:t xml:space="preserve"> </w:t>
      </w:r>
      <w:proofErr w:type="spellStart"/>
      <w:r w:rsidRPr="00F54107">
        <w:rPr>
          <w:rFonts w:eastAsia="Times New Roman" w:cstheme="minorHAnsi"/>
          <w:b/>
          <w:bCs/>
          <w:color w:val="000000"/>
          <w:sz w:val="24"/>
          <w:szCs w:val="24"/>
          <w:rtl/>
        </w:rPr>
        <w:t>וסרקיסיאן</w:t>
      </w:r>
      <w:proofErr w:type="spellEnd"/>
    </w:p>
    <w:p w14:paraId="1F8196FA" w14:textId="77777777" w:rsidR="00A72AB5" w:rsidRPr="00A72AB5" w:rsidRDefault="00A72AB5" w:rsidP="001D1BEA">
      <w:pPr>
        <w:spacing w:after="0" w:line="276" w:lineRule="auto"/>
        <w:jc w:val="center"/>
        <w:rPr>
          <w:rFonts w:eastAsia="Times New Roman" w:cstheme="minorHAnsi"/>
          <w:sz w:val="24"/>
          <w:szCs w:val="24"/>
          <w:rtl/>
        </w:rPr>
      </w:pPr>
      <w:r w:rsidRPr="00A72AB5">
        <w:rPr>
          <w:rFonts w:eastAsia="Times New Roman" w:cstheme="minorHAnsi"/>
          <w:color w:val="000000"/>
          <w:sz w:val="24"/>
          <w:szCs w:val="24"/>
          <w:rtl/>
        </w:rPr>
        <w:t xml:space="preserve">תלבושות ועיצוב: </w:t>
      </w:r>
      <w:r w:rsidRPr="00F54107">
        <w:rPr>
          <w:rFonts w:eastAsia="Times New Roman" w:cstheme="minorHAnsi"/>
          <w:b/>
          <w:bCs/>
          <w:color w:val="000000"/>
          <w:sz w:val="24"/>
          <w:szCs w:val="24"/>
          <w:rtl/>
        </w:rPr>
        <w:t xml:space="preserve">לואיס </w:t>
      </w:r>
      <w:proofErr w:type="spellStart"/>
      <w:r w:rsidRPr="00F54107">
        <w:rPr>
          <w:rFonts w:eastAsia="Times New Roman" w:cstheme="minorHAnsi"/>
          <w:b/>
          <w:bCs/>
          <w:color w:val="000000"/>
          <w:sz w:val="24"/>
          <w:szCs w:val="24"/>
          <w:rtl/>
        </w:rPr>
        <w:t>דבוטה</w:t>
      </w:r>
      <w:proofErr w:type="spellEnd"/>
      <w:r w:rsidRPr="00F54107">
        <w:rPr>
          <w:rFonts w:eastAsia="Times New Roman" w:cstheme="minorHAnsi"/>
          <w:b/>
          <w:bCs/>
          <w:color w:val="000000"/>
          <w:sz w:val="24"/>
          <w:szCs w:val="24"/>
          <w:rtl/>
        </w:rPr>
        <w:t xml:space="preserve"> </w:t>
      </w:r>
      <w:proofErr w:type="spellStart"/>
      <w:r w:rsidRPr="00F54107">
        <w:rPr>
          <w:rFonts w:eastAsia="Times New Roman" w:cstheme="minorHAnsi"/>
          <w:b/>
          <w:bCs/>
          <w:color w:val="000000"/>
          <w:sz w:val="24"/>
          <w:szCs w:val="24"/>
          <w:rtl/>
        </w:rPr>
        <w:t>ומודסטו</w:t>
      </w:r>
      <w:proofErr w:type="spellEnd"/>
      <w:r w:rsidRPr="00F54107">
        <w:rPr>
          <w:rFonts w:eastAsia="Times New Roman" w:cstheme="minorHAnsi"/>
          <w:b/>
          <w:bCs/>
          <w:color w:val="000000"/>
          <w:sz w:val="24"/>
          <w:szCs w:val="24"/>
          <w:rtl/>
        </w:rPr>
        <w:t xml:space="preserve"> </w:t>
      </w:r>
      <w:proofErr w:type="spellStart"/>
      <w:r w:rsidRPr="00F54107">
        <w:rPr>
          <w:rFonts w:eastAsia="Times New Roman" w:cstheme="minorHAnsi"/>
          <w:b/>
          <w:bCs/>
          <w:color w:val="000000"/>
          <w:sz w:val="24"/>
          <w:szCs w:val="24"/>
          <w:rtl/>
        </w:rPr>
        <w:t>לומבה</w:t>
      </w:r>
      <w:proofErr w:type="spellEnd"/>
    </w:p>
    <w:p w14:paraId="753CD3D7" w14:textId="4C74B944" w:rsidR="006275E9" w:rsidRDefault="00A72AB5" w:rsidP="001D1BEA">
      <w:pPr>
        <w:spacing w:after="0" w:line="276" w:lineRule="auto"/>
        <w:jc w:val="center"/>
        <w:rPr>
          <w:rFonts w:eastAsia="Times New Roman" w:cstheme="minorHAnsi"/>
          <w:b/>
          <w:bCs/>
          <w:color w:val="000000"/>
          <w:sz w:val="24"/>
          <w:szCs w:val="24"/>
          <w:rtl/>
        </w:rPr>
      </w:pPr>
      <w:r w:rsidRPr="00A72AB5">
        <w:rPr>
          <w:rFonts w:eastAsia="Times New Roman" w:cstheme="minorHAnsi"/>
          <w:color w:val="000000"/>
          <w:sz w:val="24"/>
          <w:szCs w:val="24"/>
          <w:rtl/>
        </w:rPr>
        <w:t xml:space="preserve">עיצוב תאורה: </w:t>
      </w:r>
      <w:r w:rsidRPr="00F54107">
        <w:rPr>
          <w:rFonts w:eastAsia="Times New Roman" w:cstheme="minorHAnsi"/>
          <w:b/>
          <w:bCs/>
          <w:color w:val="000000"/>
          <w:sz w:val="24"/>
          <w:szCs w:val="24"/>
          <w:rtl/>
        </w:rPr>
        <w:t xml:space="preserve">ניקולס </w:t>
      </w:r>
      <w:proofErr w:type="spellStart"/>
      <w:r w:rsidRPr="00F54107">
        <w:rPr>
          <w:rFonts w:eastAsia="Times New Roman" w:cstheme="minorHAnsi"/>
          <w:b/>
          <w:bCs/>
          <w:color w:val="000000"/>
          <w:sz w:val="24"/>
          <w:szCs w:val="24"/>
          <w:rtl/>
        </w:rPr>
        <w:t>פישטל</w:t>
      </w:r>
      <w:proofErr w:type="spellEnd"/>
      <w:r w:rsidRPr="00F54107">
        <w:rPr>
          <w:rFonts w:eastAsia="Times New Roman" w:cstheme="minorHAnsi"/>
          <w:b/>
          <w:bCs/>
          <w:color w:val="000000"/>
          <w:sz w:val="24"/>
          <w:szCs w:val="24"/>
          <w:rtl/>
        </w:rPr>
        <w:t xml:space="preserve"> (</w:t>
      </w:r>
      <w:r w:rsidRPr="00F54107">
        <w:rPr>
          <w:rFonts w:eastAsia="Times New Roman" w:cstheme="minorHAnsi"/>
          <w:b/>
          <w:bCs/>
          <w:color w:val="000000"/>
          <w:sz w:val="24"/>
          <w:szCs w:val="24"/>
        </w:rPr>
        <w:t>A.A.I</w:t>
      </w:r>
      <w:r w:rsidRPr="00F54107">
        <w:rPr>
          <w:rFonts w:eastAsia="Times New Roman" w:cstheme="minorHAnsi"/>
          <w:b/>
          <w:bCs/>
          <w:color w:val="000000"/>
          <w:sz w:val="24"/>
          <w:szCs w:val="24"/>
          <w:rtl/>
        </w:rPr>
        <w:t>.)</w:t>
      </w:r>
      <w:r w:rsidR="00F54107">
        <w:rPr>
          <w:rFonts w:eastAsia="Times New Roman" w:cstheme="minorHAnsi"/>
          <w:sz w:val="24"/>
          <w:szCs w:val="24"/>
          <w:rtl/>
        </w:rPr>
        <w:br/>
      </w:r>
      <w:r w:rsidRPr="00A72AB5">
        <w:rPr>
          <w:rFonts w:eastAsia="Times New Roman" w:cstheme="minorHAnsi"/>
          <w:sz w:val="24"/>
          <w:szCs w:val="24"/>
          <w:rtl/>
        </w:rPr>
        <w:br/>
        <w:t>בביצוע</w:t>
      </w:r>
      <w:r w:rsidR="001D1BEA">
        <w:rPr>
          <w:rFonts w:eastAsia="Times New Roman" w:cstheme="minorHAnsi" w:hint="cs"/>
          <w:sz w:val="24"/>
          <w:szCs w:val="24"/>
          <w:rtl/>
        </w:rPr>
        <w:t>:</w:t>
      </w:r>
      <w:r w:rsidRPr="00A72AB5">
        <w:rPr>
          <w:rFonts w:eastAsia="Times New Roman" w:cstheme="minorHAnsi"/>
          <w:sz w:val="24"/>
          <w:szCs w:val="24"/>
          <w:rtl/>
        </w:rPr>
        <w:t xml:space="preserve"> </w:t>
      </w:r>
      <w:r w:rsidRPr="00F54107">
        <w:rPr>
          <w:rFonts w:eastAsia="Times New Roman" w:cstheme="minorHAnsi"/>
          <w:b/>
          <w:bCs/>
          <w:sz w:val="24"/>
          <w:szCs w:val="24"/>
          <w:rtl/>
        </w:rPr>
        <w:t>להקת המחול ק</w:t>
      </w:r>
      <w:r w:rsidR="00377906" w:rsidRPr="00F54107">
        <w:rPr>
          <w:rFonts w:eastAsia="Times New Roman" w:cstheme="minorHAnsi" w:hint="cs"/>
          <w:b/>
          <w:bCs/>
          <w:sz w:val="24"/>
          <w:szCs w:val="24"/>
          <w:rtl/>
        </w:rPr>
        <w:t>מע</w:t>
      </w:r>
    </w:p>
    <w:p w14:paraId="0EA95E1A" w14:textId="77777777" w:rsidR="006275E9" w:rsidRDefault="006275E9" w:rsidP="00377906">
      <w:pPr>
        <w:spacing w:after="0" w:line="240" w:lineRule="auto"/>
        <w:jc w:val="center"/>
        <w:rPr>
          <w:rFonts w:eastAsia="Times New Roman" w:cstheme="minorHAnsi"/>
          <w:b/>
          <w:bCs/>
          <w:color w:val="000000"/>
          <w:sz w:val="24"/>
          <w:szCs w:val="24"/>
          <w:rtl/>
        </w:rPr>
      </w:pPr>
    </w:p>
    <w:p w14:paraId="299B3C12" w14:textId="77777777" w:rsidR="006275E9" w:rsidRDefault="006275E9" w:rsidP="006275E9">
      <w:pPr>
        <w:spacing w:after="0" w:line="240" w:lineRule="auto"/>
        <w:rPr>
          <w:rFonts w:eastAsia="Times New Roman" w:cstheme="minorHAnsi"/>
          <w:b/>
          <w:bCs/>
          <w:color w:val="000000"/>
          <w:sz w:val="24"/>
          <w:szCs w:val="24"/>
          <w:rtl/>
        </w:rPr>
      </w:pPr>
    </w:p>
    <w:p w14:paraId="40055E35" w14:textId="77777777" w:rsidR="006275E9" w:rsidRPr="006275E9" w:rsidRDefault="006275E9" w:rsidP="001D1BEA">
      <w:pPr>
        <w:spacing w:after="0" w:line="276" w:lineRule="auto"/>
        <w:jc w:val="center"/>
        <w:rPr>
          <w:rFonts w:eastAsia="Times New Roman" w:cstheme="minorHAnsi"/>
          <w:color w:val="000000"/>
          <w:sz w:val="24"/>
          <w:szCs w:val="24"/>
        </w:rPr>
      </w:pPr>
      <w:r w:rsidRPr="006275E9">
        <w:rPr>
          <w:rFonts w:eastAsia="Times New Roman" w:cstheme="minorHAnsi"/>
          <w:b/>
          <w:bCs/>
          <w:color w:val="000000"/>
          <w:sz w:val="24"/>
          <w:szCs w:val="24"/>
          <w:rtl/>
        </w:rPr>
        <w:t>להקת המחול קמע</w:t>
      </w:r>
      <w:r w:rsidRPr="006275E9">
        <w:rPr>
          <w:rFonts w:eastAsia="Times New Roman" w:cstheme="minorHAnsi"/>
          <w:color w:val="000000"/>
          <w:sz w:val="24"/>
          <w:szCs w:val="24"/>
          <w:rtl/>
        </w:rPr>
        <w:t xml:space="preserve"> היא סימן המזל של המחול הישראלי. תמיר גינץ, המנהל האמנותי, המייסד והכוריאוגרף של הלהקה, מוביל את הלהקה ליצירתיות מלאת תשוקה, חיבורים ואמנותיות חסרת פשרות. קמע שבתה קהלים נלהבים ברחבי העולם בשני העשורים מאז הקמתה</w:t>
      </w:r>
      <w:r w:rsidRPr="006275E9">
        <w:rPr>
          <w:rFonts w:eastAsia="Times New Roman" w:cstheme="minorHAnsi"/>
          <w:color w:val="000000"/>
          <w:sz w:val="24"/>
          <w:szCs w:val="24"/>
        </w:rPr>
        <w:t>.</w:t>
      </w:r>
    </w:p>
    <w:p w14:paraId="28FBFAE9" w14:textId="432CCCEE" w:rsidR="006275E9" w:rsidRPr="006275E9" w:rsidRDefault="006275E9" w:rsidP="001D1BEA">
      <w:pPr>
        <w:spacing w:after="0" w:line="276" w:lineRule="auto"/>
        <w:jc w:val="center"/>
        <w:rPr>
          <w:rFonts w:eastAsia="Times New Roman" w:cstheme="minorHAnsi"/>
          <w:color w:val="000000"/>
          <w:sz w:val="24"/>
          <w:szCs w:val="24"/>
        </w:rPr>
      </w:pPr>
      <w:r w:rsidRPr="006275E9">
        <w:rPr>
          <w:rFonts w:eastAsia="Times New Roman" w:cstheme="minorHAnsi"/>
          <w:color w:val="000000"/>
          <w:sz w:val="24"/>
          <w:szCs w:val="24"/>
          <w:rtl/>
        </w:rPr>
        <w:t xml:space="preserve">יצירות הלהקה, מועלות </w:t>
      </w:r>
      <w:r w:rsidR="001D1BEA">
        <w:rPr>
          <w:rFonts w:eastAsia="Times New Roman" w:cstheme="minorHAnsi" w:hint="cs"/>
          <w:color w:val="000000"/>
          <w:sz w:val="24"/>
          <w:szCs w:val="24"/>
          <w:rtl/>
        </w:rPr>
        <w:t xml:space="preserve">מעל למאה </w:t>
      </w:r>
      <w:r w:rsidRPr="006275E9">
        <w:rPr>
          <w:rFonts w:eastAsia="Times New Roman" w:cstheme="minorHAnsi"/>
          <w:color w:val="000000"/>
          <w:sz w:val="24"/>
          <w:szCs w:val="24"/>
          <w:rtl/>
        </w:rPr>
        <w:t>פעמים בשנה בארץ ובעולם, נותנות במה לווירטואוזיות עוצמתית לצד ביטוי אישי של הרקדנים ומזמינות את הצופים לחוויה מרתקת. גינץ, יוצר עבודות המהוות את הציר המרכזי ברפרטואר הלהקה</w:t>
      </w:r>
      <w:r w:rsidR="001D1BEA">
        <w:rPr>
          <w:rFonts w:eastAsia="Times New Roman" w:cstheme="minorHAnsi" w:hint="cs"/>
          <w:color w:val="000000"/>
          <w:sz w:val="24"/>
          <w:szCs w:val="24"/>
          <w:rtl/>
        </w:rPr>
        <w:t xml:space="preserve">, </w:t>
      </w:r>
      <w:r w:rsidRPr="006275E9">
        <w:rPr>
          <w:rFonts w:eastAsia="Times New Roman" w:cstheme="minorHAnsi"/>
          <w:color w:val="000000"/>
          <w:sz w:val="24"/>
          <w:szCs w:val="24"/>
          <w:rtl/>
        </w:rPr>
        <w:t>בעבודותיו נרקם על הבמה עולם עשיר ברבדים. שפת התנועה הדרמטית של גינץ שופעת בדימויים ומאתגרת את יכולות הרקדנים</w:t>
      </w:r>
      <w:r w:rsidRPr="006275E9">
        <w:rPr>
          <w:rFonts w:eastAsia="Times New Roman" w:cstheme="minorHAnsi"/>
          <w:color w:val="000000"/>
          <w:sz w:val="24"/>
          <w:szCs w:val="24"/>
        </w:rPr>
        <w:t>.</w:t>
      </w:r>
    </w:p>
    <w:p w14:paraId="65D58672" w14:textId="1EDF55EE" w:rsidR="006275E9" w:rsidRPr="006275E9" w:rsidRDefault="006275E9" w:rsidP="001D1BEA">
      <w:pPr>
        <w:spacing w:after="0" w:line="276" w:lineRule="auto"/>
        <w:jc w:val="center"/>
        <w:rPr>
          <w:rFonts w:eastAsia="Times New Roman" w:cstheme="minorHAnsi"/>
          <w:color w:val="000000"/>
          <w:sz w:val="24"/>
          <w:szCs w:val="24"/>
        </w:rPr>
      </w:pPr>
      <w:r w:rsidRPr="006275E9">
        <w:rPr>
          <w:rFonts w:eastAsia="Times New Roman" w:cstheme="minorHAnsi"/>
          <w:color w:val="000000"/>
          <w:sz w:val="24"/>
          <w:szCs w:val="24"/>
          <w:rtl/>
        </w:rPr>
        <w:t>קמע הנה בית ל-24 רקדנים, ישראלים לצד רקדנים מרחבי העולם, התורמים מכישרונם לתהליך היצירתי ומביאים לבמה ביצוע מרגש וסוחף</w:t>
      </w:r>
      <w:r w:rsidRPr="006275E9">
        <w:rPr>
          <w:rFonts w:eastAsia="Times New Roman" w:cstheme="minorHAnsi"/>
          <w:color w:val="000000"/>
          <w:sz w:val="24"/>
          <w:szCs w:val="24"/>
        </w:rPr>
        <w:t>.</w:t>
      </w:r>
      <w:r w:rsidRPr="006275E9">
        <w:rPr>
          <w:rFonts w:eastAsia="Times New Roman" w:cstheme="minorHAnsi"/>
          <w:color w:val="000000"/>
          <w:sz w:val="24"/>
          <w:szCs w:val="24"/>
          <w:rtl/>
        </w:rPr>
        <w:t xml:space="preserve"> </w:t>
      </w:r>
      <w:r w:rsidR="001D1BEA" w:rsidRPr="006275E9">
        <w:rPr>
          <w:rFonts w:eastAsia="Times New Roman" w:cstheme="minorHAnsi"/>
          <w:color w:val="000000"/>
          <w:sz w:val="24"/>
          <w:szCs w:val="24"/>
          <w:rtl/>
        </w:rPr>
        <w:t>קמע זכתה להצלחה בסיורי הופעות ובפסטיבלים יידועי שם ברחבי העולם</w:t>
      </w:r>
      <w:r w:rsidR="001D1BEA">
        <w:rPr>
          <w:rFonts w:eastAsia="Times New Roman" w:cstheme="minorHAnsi" w:hint="cs"/>
          <w:color w:val="000000"/>
          <w:sz w:val="24"/>
          <w:szCs w:val="24"/>
          <w:rtl/>
        </w:rPr>
        <w:t xml:space="preserve"> ובנוסף, </w:t>
      </w:r>
      <w:r w:rsidRPr="006275E9">
        <w:rPr>
          <w:rFonts w:eastAsia="Times New Roman" w:cstheme="minorHAnsi"/>
          <w:color w:val="000000"/>
          <w:sz w:val="24"/>
          <w:szCs w:val="24"/>
          <w:rtl/>
        </w:rPr>
        <w:t>הלהקה מטפחת קהל צעיר של שוחרי מחול באמצעות מופעים לנוער. בלהקה מועלות עבודות של כוריאוגרפים אורחים מהמובילים בעולם, לצד יצירה מקורית של כוריאוגרפים ישראלים ויוצרים צעירים</w:t>
      </w:r>
      <w:r w:rsidRPr="006275E9">
        <w:rPr>
          <w:rFonts w:eastAsia="Times New Roman" w:cstheme="minorHAnsi"/>
          <w:color w:val="000000"/>
          <w:sz w:val="24"/>
          <w:szCs w:val="24"/>
        </w:rPr>
        <w:t>.</w:t>
      </w:r>
    </w:p>
    <w:p w14:paraId="4989BA5A" w14:textId="33B7B4AE" w:rsidR="00A72AB5" w:rsidRPr="006275E9" w:rsidRDefault="00A72AB5" w:rsidP="006275E9">
      <w:pPr>
        <w:spacing w:after="0" w:line="240" w:lineRule="auto"/>
        <w:jc w:val="center"/>
        <w:rPr>
          <w:rFonts w:eastAsia="Times New Roman" w:cstheme="minorHAnsi"/>
          <w:sz w:val="24"/>
          <w:szCs w:val="24"/>
        </w:rPr>
      </w:pPr>
      <w:r w:rsidRPr="006275E9">
        <w:rPr>
          <w:rFonts w:eastAsia="Times New Roman" w:cstheme="minorHAnsi"/>
          <w:color w:val="000000"/>
          <w:sz w:val="24"/>
          <w:szCs w:val="24"/>
          <w:rtl/>
        </w:rPr>
        <w:br/>
      </w:r>
    </w:p>
    <w:p w14:paraId="11277C33" w14:textId="77777777" w:rsidR="00A72AB5" w:rsidRPr="00A72AB5" w:rsidRDefault="00A72AB5" w:rsidP="00A72AB5">
      <w:pPr>
        <w:bidi w:val="0"/>
        <w:spacing w:after="0" w:line="240" w:lineRule="auto"/>
        <w:jc w:val="center"/>
        <w:rPr>
          <w:rFonts w:eastAsia="Times New Roman" w:cstheme="minorHAnsi"/>
          <w:sz w:val="24"/>
          <w:szCs w:val="24"/>
        </w:rPr>
      </w:pPr>
    </w:p>
    <w:p w14:paraId="11071CE5" w14:textId="3AE709EE" w:rsidR="00A72AB5" w:rsidRPr="00F54107" w:rsidRDefault="00241D56" w:rsidP="00F54107">
      <w:pPr>
        <w:bidi w:val="0"/>
        <w:spacing w:after="240" w:line="240" w:lineRule="auto"/>
        <w:jc w:val="center"/>
        <w:rPr>
          <w:rFonts w:eastAsia="Times New Roman" w:cstheme="minorHAnsi"/>
          <w:b/>
          <w:bCs/>
          <w:sz w:val="24"/>
          <w:szCs w:val="24"/>
          <w:rtl/>
        </w:rPr>
      </w:pPr>
      <w:r w:rsidRPr="00241D56">
        <w:rPr>
          <w:rFonts w:eastAsia="Times New Roman" w:cstheme="minorHAnsi" w:hint="cs"/>
          <w:b/>
          <w:bCs/>
          <w:sz w:val="24"/>
          <w:szCs w:val="24"/>
          <w:rtl/>
        </w:rPr>
        <w:t>פנים לבנות</w:t>
      </w:r>
      <w:r w:rsidRPr="00241D56">
        <w:rPr>
          <w:rFonts w:eastAsia="Times New Roman" w:cstheme="minorHAnsi"/>
          <w:b/>
          <w:bCs/>
          <w:sz w:val="24"/>
          <w:szCs w:val="24"/>
          <w:rtl/>
        </w:rPr>
        <w:br/>
      </w:r>
      <w:r w:rsidRPr="00241D56">
        <w:rPr>
          <w:rFonts w:eastAsia="Times New Roman" w:cstheme="minorHAnsi" w:hint="cs"/>
          <w:b/>
          <w:bCs/>
          <w:sz w:val="24"/>
          <w:szCs w:val="24"/>
          <w:rtl/>
        </w:rPr>
        <w:t>החל מ</w:t>
      </w:r>
      <w:r w:rsidR="00F54107">
        <w:rPr>
          <w:rFonts w:eastAsia="Times New Roman" w:cstheme="minorHAnsi" w:hint="cs"/>
          <w:b/>
          <w:bCs/>
          <w:sz w:val="24"/>
          <w:szCs w:val="24"/>
          <w:rtl/>
        </w:rPr>
        <w:t xml:space="preserve">תאריך </w:t>
      </w:r>
      <w:r w:rsidRPr="00241D56">
        <w:rPr>
          <w:rFonts w:eastAsia="Times New Roman" w:cstheme="minorHAnsi" w:hint="cs"/>
          <w:b/>
          <w:bCs/>
          <w:sz w:val="24"/>
          <w:szCs w:val="24"/>
          <w:rtl/>
        </w:rPr>
        <w:t>7 במרץ ברחבי הארץ</w:t>
      </w:r>
      <w:r w:rsidR="00F54107">
        <w:rPr>
          <w:rFonts w:eastAsia="Times New Roman" w:cstheme="minorHAnsi"/>
          <w:b/>
          <w:bCs/>
          <w:sz w:val="24"/>
          <w:szCs w:val="24"/>
          <w:rtl/>
        </w:rPr>
        <w:br/>
      </w:r>
      <w:r w:rsidR="00F54107">
        <w:rPr>
          <w:rFonts w:eastAsia="Times New Roman" w:cstheme="minorHAnsi" w:hint="cs"/>
          <w:b/>
          <w:bCs/>
          <w:sz w:val="24"/>
          <w:szCs w:val="24"/>
          <w:rtl/>
        </w:rPr>
        <w:t>מחיר כרטיס: 120-160 ₪</w:t>
      </w:r>
      <w:r w:rsidR="00F54107">
        <w:rPr>
          <w:rFonts w:eastAsia="Times New Roman" w:cstheme="minorHAnsi"/>
          <w:b/>
          <w:bCs/>
          <w:sz w:val="24"/>
          <w:szCs w:val="24"/>
          <w:rtl/>
        </w:rPr>
        <w:br/>
      </w:r>
      <w:r w:rsidR="00A72AB5" w:rsidRPr="00A72AB5">
        <w:rPr>
          <w:rFonts w:eastAsia="Times New Roman" w:cstheme="minorHAnsi"/>
          <w:b/>
          <w:bCs/>
          <w:color w:val="000000"/>
          <w:sz w:val="24"/>
          <w:szCs w:val="24"/>
          <w:rtl/>
        </w:rPr>
        <w:t>טלפון להזמנת כרטיסים: 050</w:t>
      </w:r>
      <w:r w:rsidR="004E459C">
        <w:rPr>
          <w:rFonts w:eastAsia="Times New Roman" w:cstheme="minorHAnsi" w:hint="cs"/>
          <w:b/>
          <w:bCs/>
          <w:color w:val="000000"/>
          <w:sz w:val="24"/>
          <w:szCs w:val="24"/>
          <w:rtl/>
        </w:rPr>
        <w:t>-</w:t>
      </w:r>
      <w:r w:rsidR="00A72AB5" w:rsidRPr="00A72AB5">
        <w:rPr>
          <w:rFonts w:eastAsia="Times New Roman" w:cstheme="minorHAnsi"/>
          <w:b/>
          <w:bCs/>
          <w:color w:val="000000"/>
          <w:sz w:val="24"/>
          <w:szCs w:val="24"/>
          <w:rtl/>
        </w:rPr>
        <w:t>2502522 (שירות לקוחות קמע)</w:t>
      </w:r>
      <w:r w:rsidR="00377906">
        <w:rPr>
          <w:rFonts w:eastAsia="Times New Roman" w:cstheme="minorHAnsi"/>
          <w:sz w:val="24"/>
          <w:szCs w:val="24"/>
          <w:rtl/>
        </w:rPr>
        <w:br/>
      </w:r>
      <w:r w:rsidR="00377906" w:rsidRPr="00377906">
        <w:rPr>
          <w:rFonts w:eastAsia="Times New Roman" w:cstheme="minorHAnsi"/>
          <w:color w:val="0070C0"/>
          <w:sz w:val="24"/>
          <w:szCs w:val="24"/>
        </w:rPr>
        <w:t>www.kameadance.com</w:t>
      </w:r>
    </w:p>
    <w:p w14:paraId="58EC3A1B" w14:textId="77777777" w:rsidR="00A72AB5" w:rsidRPr="00A72AB5" w:rsidRDefault="00A72AB5" w:rsidP="00A72AB5">
      <w:pPr>
        <w:bidi w:val="0"/>
        <w:spacing w:after="0" w:line="240" w:lineRule="auto"/>
        <w:jc w:val="center"/>
        <w:rPr>
          <w:rFonts w:eastAsia="Times New Roman" w:cstheme="minorHAnsi"/>
          <w:sz w:val="24"/>
          <w:szCs w:val="24"/>
          <w:rtl/>
        </w:rPr>
      </w:pPr>
    </w:p>
    <w:p w14:paraId="797E117F" w14:textId="77777777" w:rsidR="00A72AB5" w:rsidRPr="00A72AB5" w:rsidRDefault="00A72AB5" w:rsidP="00A72AB5">
      <w:pPr>
        <w:spacing w:line="240" w:lineRule="auto"/>
        <w:jc w:val="center"/>
        <w:rPr>
          <w:rFonts w:eastAsia="Times New Roman" w:cstheme="minorHAnsi"/>
          <w:sz w:val="24"/>
          <w:szCs w:val="24"/>
        </w:rPr>
      </w:pPr>
      <w:r w:rsidRPr="00A72AB5">
        <w:rPr>
          <w:rFonts w:eastAsia="Times New Roman" w:cstheme="minorHAnsi"/>
          <w:color w:val="000000"/>
          <w:sz w:val="24"/>
          <w:szCs w:val="24"/>
          <w:rtl/>
        </w:rPr>
        <w:lastRenderedPageBreak/>
        <w:t>---------------------------------------------------------------</w:t>
      </w:r>
    </w:p>
    <w:p w14:paraId="7472205B" w14:textId="77777777" w:rsidR="00A72AB5" w:rsidRPr="00A72AB5" w:rsidRDefault="00A72AB5" w:rsidP="00A72AB5">
      <w:pPr>
        <w:spacing w:after="200" w:line="240" w:lineRule="auto"/>
        <w:jc w:val="center"/>
        <w:rPr>
          <w:rFonts w:eastAsia="Times New Roman" w:cstheme="minorHAnsi"/>
          <w:sz w:val="24"/>
          <w:szCs w:val="24"/>
          <w:rtl/>
        </w:rPr>
      </w:pPr>
      <w:r w:rsidRPr="00A72AB5">
        <w:rPr>
          <w:rFonts w:eastAsia="Times New Roman" w:cstheme="minorHAnsi"/>
          <w:color w:val="000000"/>
          <w:sz w:val="24"/>
          <w:szCs w:val="24"/>
          <w:rtl/>
        </w:rPr>
        <w:t>קרנית בסון - יחסי ציבור, 052-4299441</w:t>
      </w:r>
    </w:p>
    <w:p w14:paraId="59504090" w14:textId="77777777" w:rsidR="00C33857" w:rsidRPr="00A72AB5" w:rsidRDefault="00C33857">
      <w:pPr>
        <w:rPr>
          <w:rFonts w:cstheme="minorHAnsi"/>
        </w:rPr>
      </w:pPr>
    </w:p>
    <w:sectPr w:rsidR="00C33857" w:rsidRPr="00A72AB5" w:rsidSect="006C1B1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AB5"/>
    <w:rsid w:val="00037959"/>
    <w:rsid w:val="000C0916"/>
    <w:rsid w:val="001A4E85"/>
    <w:rsid w:val="001D1BEA"/>
    <w:rsid w:val="00241D56"/>
    <w:rsid w:val="002654F7"/>
    <w:rsid w:val="00377906"/>
    <w:rsid w:val="004E459C"/>
    <w:rsid w:val="00564328"/>
    <w:rsid w:val="005C097B"/>
    <w:rsid w:val="006275E9"/>
    <w:rsid w:val="006C1B11"/>
    <w:rsid w:val="007365F9"/>
    <w:rsid w:val="007544E4"/>
    <w:rsid w:val="00921A83"/>
    <w:rsid w:val="00A056FF"/>
    <w:rsid w:val="00A72AB5"/>
    <w:rsid w:val="00BC380B"/>
    <w:rsid w:val="00C33857"/>
    <w:rsid w:val="00DB10D3"/>
    <w:rsid w:val="00EA66E3"/>
    <w:rsid w:val="00F54107"/>
    <w:rsid w:val="00F83C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F06A6"/>
  <w15:chartTrackingRefBased/>
  <w15:docId w15:val="{0D9E5966-C560-4864-BFA5-4C6F11E91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2AB5"/>
    <w:pPr>
      <w:bidi/>
      <w:spacing w:after="0" w:line="240" w:lineRule="auto"/>
    </w:pPr>
  </w:style>
  <w:style w:type="character" w:styleId="Hyperlink">
    <w:name w:val="Hyperlink"/>
    <w:basedOn w:val="a0"/>
    <w:uiPriority w:val="99"/>
    <w:unhideWhenUsed/>
    <w:rsid w:val="00EA66E3"/>
    <w:rPr>
      <w:color w:val="0563C1" w:themeColor="hyperlink"/>
      <w:u w:val="single"/>
    </w:rPr>
  </w:style>
  <w:style w:type="character" w:styleId="a4">
    <w:name w:val="Unresolved Mention"/>
    <w:basedOn w:val="a0"/>
    <w:uiPriority w:val="99"/>
    <w:semiHidden/>
    <w:unhideWhenUsed/>
    <w:rsid w:val="00EA6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681401">
      <w:bodyDiv w:val="1"/>
      <w:marLeft w:val="0"/>
      <w:marRight w:val="0"/>
      <w:marTop w:val="0"/>
      <w:marBottom w:val="0"/>
      <w:divBdr>
        <w:top w:val="none" w:sz="0" w:space="0" w:color="auto"/>
        <w:left w:val="none" w:sz="0" w:space="0" w:color="auto"/>
        <w:bottom w:val="none" w:sz="0" w:space="0" w:color="auto"/>
        <w:right w:val="none" w:sz="0" w:space="0" w:color="auto"/>
      </w:divBdr>
    </w:div>
    <w:div w:id="868106911">
      <w:bodyDiv w:val="1"/>
      <w:marLeft w:val="0"/>
      <w:marRight w:val="0"/>
      <w:marTop w:val="0"/>
      <w:marBottom w:val="0"/>
      <w:divBdr>
        <w:top w:val="none" w:sz="0" w:space="0" w:color="auto"/>
        <w:left w:val="none" w:sz="0" w:space="0" w:color="auto"/>
        <w:bottom w:val="none" w:sz="0" w:space="0" w:color="auto"/>
        <w:right w:val="none" w:sz="0" w:space="0" w:color="auto"/>
      </w:divBdr>
    </w:div>
    <w:div w:id="1197692691">
      <w:bodyDiv w:val="1"/>
      <w:marLeft w:val="0"/>
      <w:marRight w:val="0"/>
      <w:marTop w:val="0"/>
      <w:marBottom w:val="0"/>
      <w:divBdr>
        <w:top w:val="none" w:sz="0" w:space="0" w:color="auto"/>
        <w:left w:val="none" w:sz="0" w:space="0" w:color="auto"/>
        <w:bottom w:val="none" w:sz="0" w:space="0" w:color="auto"/>
        <w:right w:val="none" w:sz="0" w:space="0" w:color="auto"/>
      </w:divBdr>
    </w:div>
    <w:div w:id="1271281138">
      <w:bodyDiv w:val="1"/>
      <w:marLeft w:val="0"/>
      <w:marRight w:val="0"/>
      <w:marTop w:val="0"/>
      <w:marBottom w:val="0"/>
      <w:divBdr>
        <w:top w:val="none" w:sz="0" w:space="0" w:color="auto"/>
        <w:left w:val="none" w:sz="0" w:space="0" w:color="auto"/>
        <w:bottom w:val="none" w:sz="0" w:space="0" w:color="auto"/>
        <w:right w:val="none" w:sz="0" w:space="0" w:color="auto"/>
      </w:divBdr>
    </w:div>
    <w:div w:id="165440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IjtbrfR1kSw"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556</Words>
  <Characters>2783</Characters>
  <Application>Microsoft Office Word</Application>
  <DocSecurity>0</DocSecurity>
  <Lines>23</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קרנית בסון</dc:creator>
  <cp:keywords/>
  <dc:description/>
  <cp:lastModifiedBy>קרנית בסון</cp:lastModifiedBy>
  <cp:revision>4</cp:revision>
  <dcterms:created xsi:type="dcterms:W3CDTF">2024-01-31T14:56:00Z</dcterms:created>
  <dcterms:modified xsi:type="dcterms:W3CDTF">2024-02-12T09:37:00Z</dcterms:modified>
</cp:coreProperties>
</file>