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DBD03" w14:textId="0F6D2B15" w:rsidR="000A6A7A" w:rsidRPr="000A6A7A" w:rsidRDefault="00AA6A8D" w:rsidP="00E7161C">
      <w:pPr>
        <w:jc w:val="center"/>
        <w:rPr>
          <w:b/>
          <w:bCs/>
          <w:sz w:val="40"/>
          <w:szCs w:val="40"/>
        </w:rPr>
      </w:pPr>
      <w:r w:rsidRPr="00E7161C">
        <w:rPr>
          <w:b/>
          <w:bCs/>
          <w:sz w:val="28"/>
          <w:szCs w:val="28"/>
          <w:rtl/>
        </w:rPr>
        <w:br/>
      </w:r>
      <w:r w:rsidR="00E7161C" w:rsidRPr="00E7161C">
        <w:rPr>
          <w:rFonts w:hint="cs"/>
          <w:b/>
          <w:bCs/>
          <w:sz w:val="40"/>
          <w:szCs w:val="40"/>
          <w:rtl/>
        </w:rPr>
        <w:t>לראשונה בישראל</w:t>
      </w:r>
      <w:r w:rsidR="0065184D">
        <w:rPr>
          <w:rFonts w:hint="cs"/>
          <w:b/>
          <w:bCs/>
          <w:sz w:val="40"/>
          <w:szCs w:val="40"/>
          <w:rtl/>
        </w:rPr>
        <w:t xml:space="preserve"> משירי</w:t>
      </w:r>
      <w:r w:rsidR="00E7161C" w:rsidRPr="00E7161C">
        <w:rPr>
          <w:b/>
          <w:bCs/>
          <w:sz w:val="40"/>
          <w:szCs w:val="40"/>
          <w:rtl/>
        </w:rPr>
        <w:br/>
      </w:r>
      <w:r w:rsidR="000A6A7A" w:rsidRPr="000A6A7A">
        <w:rPr>
          <w:b/>
          <w:bCs/>
          <w:sz w:val="72"/>
          <w:szCs w:val="72"/>
          <w:rtl/>
        </w:rPr>
        <w:t>כוורת לילדים</w:t>
      </w:r>
      <w:r w:rsidR="000A6A7A" w:rsidRPr="00E7161C">
        <w:rPr>
          <w:b/>
          <w:bCs/>
          <w:sz w:val="72"/>
          <w:szCs w:val="72"/>
          <w:rtl/>
        </w:rPr>
        <w:br/>
      </w:r>
      <w:r w:rsidR="000A6A7A" w:rsidRPr="00BD2802">
        <w:rPr>
          <w:rFonts w:hint="cs"/>
          <w:b/>
          <w:bCs/>
          <w:sz w:val="36"/>
          <w:szCs w:val="36"/>
          <w:rtl/>
        </w:rPr>
        <w:t>כל השירים. כל הסיפורים</w:t>
      </w:r>
      <w:r w:rsidR="00E7161C" w:rsidRPr="00BD2802">
        <w:rPr>
          <w:b/>
          <w:bCs/>
          <w:sz w:val="36"/>
          <w:szCs w:val="36"/>
          <w:rtl/>
        </w:rPr>
        <w:br/>
      </w:r>
      <w:r w:rsidR="00E7161C" w:rsidRPr="00E7161C">
        <w:rPr>
          <w:b/>
          <w:bCs/>
          <w:sz w:val="28"/>
          <w:szCs w:val="28"/>
          <w:rtl/>
        </w:rPr>
        <w:t xml:space="preserve">שירי הלהקה המצליחה בתולדות ישראל </w:t>
      </w:r>
      <w:r w:rsidR="00E7161C" w:rsidRPr="00E7161C">
        <w:rPr>
          <w:b/>
          <w:bCs/>
          <w:sz w:val="28"/>
          <w:szCs w:val="28"/>
          <w:rtl/>
        </w:rPr>
        <w:br/>
      </w:r>
      <w:r w:rsidR="00E7161C" w:rsidRPr="00E7161C">
        <w:rPr>
          <w:b/>
          <w:bCs/>
          <w:sz w:val="28"/>
          <w:szCs w:val="28"/>
          <w:rtl/>
        </w:rPr>
        <w:t>בגרסה מיוחדת שמונגשת לכל ילד</w:t>
      </w:r>
      <w:r w:rsidR="000A6A7A" w:rsidRPr="00E7161C">
        <w:rPr>
          <w:b/>
          <w:bCs/>
          <w:sz w:val="28"/>
          <w:szCs w:val="28"/>
          <w:rtl/>
        </w:rPr>
        <w:br/>
      </w:r>
      <w:r w:rsidR="000A6A7A" w:rsidRPr="00E7161C">
        <w:rPr>
          <w:rFonts w:hint="cs"/>
          <w:b/>
          <w:bCs/>
          <w:sz w:val="28"/>
          <w:szCs w:val="28"/>
          <w:rtl/>
        </w:rPr>
        <w:t>יום שישי, 17 באוקטובר</w:t>
      </w:r>
      <w:r w:rsidR="000A6A7A" w:rsidRPr="00E7161C">
        <w:rPr>
          <w:b/>
          <w:bCs/>
          <w:sz w:val="28"/>
          <w:szCs w:val="28"/>
          <w:rtl/>
        </w:rPr>
        <w:br/>
      </w:r>
      <w:r w:rsidR="000A6A7A" w:rsidRPr="00E7161C">
        <w:rPr>
          <w:rFonts w:hint="cs"/>
          <w:b/>
          <w:bCs/>
          <w:sz w:val="28"/>
          <w:szCs w:val="28"/>
          <w:rtl/>
        </w:rPr>
        <w:t xml:space="preserve"> </w:t>
      </w:r>
      <w:r w:rsidR="000A6A7A" w:rsidRPr="00E7161C">
        <w:rPr>
          <w:rFonts w:hint="cs"/>
          <w:b/>
          <w:bCs/>
          <w:sz w:val="28"/>
          <w:szCs w:val="28"/>
          <w:rtl/>
        </w:rPr>
        <w:t>בהיכל התרבות תל אביב</w:t>
      </w:r>
    </w:p>
    <w:p w14:paraId="5A846C30" w14:textId="662A3F09" w:rsidR="00322BE2" w:rsidRPr="00322BE2" w:rsidRDefault="000A6A7A" w:rsidP="00322BE2">
      <w:pPr>
        <w:jc w:val="center"/>
        <w:rPr>
          <w:rFonts w:hint="cs"/>
          <w:sz w:val="22"/>
          <w:szCs w:val="22"/>
          <w:rtl/>
        </w:rPr>
      </w:pPr>
      <w:r w:rsidRPr="000A6A7A">
        <w:rPr>
          <w:sz w:val="22"/>
          <w:szCs w:val="22"/>
          <w:rtl/>
        </w:rPr>
        <w:t xml:space="preserve">שירי </w:t>
      </w:r>
      <w:r w:rsidRPr="000A6A7A">
        <w:rPr>
          <w:b/>
          <w:bCs/>
          <w:sz w:val="22"/>
          <w:szCs w:val="22"/>
          <w:rtl/>
        </w:rPr>
        <w:t>כוורת</w:t>
      </w:r>
      <w:r w:rsidR="00E7161C" w:rsidRPr="00E7161C">
        <w:rPr>
          <w:rFonts w:hint="cs"/>
          <w:b/>
          <w:bCs/>
          <w:sz w:val="22"/>
          <w:szCs w:val="22"/>
          <w:rtl/>
        </w:rPr>
        <w:t xml:space="preserve"> </w:t>
      </w:r>
      <w:r w:rsidRPr="000A6A7A">
        <w:rPr>
          <w:sz w:val="22"/>
          <w:szCs w:val="22"/>
          <w:rtl/>
        </w:rPr>
        <w:t>מתעוררים לחיים מחדש עבור הקהל הצעיר</w:t>
      </w:r>
      <w:r w:rsidR="00E7161C" w:rsidRPr="00E7161C">
        <w:rPr>
          <w:rFonts w:hint="cs"/>
          <w:sz w:val="22"/>
          <w:szCs w:val="22"/>
          <w:rtl/>
        </w:rPr>
        <w:t xml:space="preserve">, </w:t>
      </w:r>
      <w:r w:rsidRPr="000A6A7A">
        <w:rPr>
          <w:sz w:val="22"/>
          <w:szCs w:val="22"/>
          <w:rtl/>
        </w:rPr>
        <w:t>במופע מיוחד, שיריהם המוכרים והאהובים מוגשים לילדים בליווי סיפורים ואנקדוטות מרגשות על חברי הלהקה והטקסטים שהפכו לנכסי צאן ברזל של התרבות הישראלית</w:t>
      </w:r>
      <w:r w:rsidRPr="000A6A7A">
        <w:rPr>
          <w:sz w:val="22"/>
          <w:szCs w:val="22"/>
        </w:rPr>
        <w:t>.</w:t>
      </w:r>
      <w:r w:rsidR="00920885" w:rsidRPr="00E7161C">
        <w:rPr>
          <w:sz w:val="22"/>
          <w:szCs w:val="22"/>
          <w:rtl/>
        </w:rPr>
        <w:br/>
      </w:r>
      <w:r w:rsidR="00322BE2" w:rsidRPr="00322BE2">
        <w:rPr>
          <w:sz w:val="22"/>
          <w:szCs w:val="22"/>
          <w:rtl/>
        </w:rPr>
        <w:t>המופע כוורת לילדים</w:t>
      </w:r>
      <w:r w:rsidR="00322BE2" w:rsidRPr="00322BE2">
        <w:rPr>
          <w:rFonts w:hint="cs"/>
          <w:sz w:val="22"/>
          <w:szCs w:val="22"/>
          <w:rtl/>
        </w:rPr>
        <w:t xml:space="preserve"> </w:t>
      </w:r>
      <w:r w:rsidR="00322BE2" w:rsidRPr="00322BE2">
        <w:rPr>
          <w:sz w:val="22"/>
          <w:szCs w:val="22"/>
          <w:rtl/>
        </w:rPr>
        <w:t>מיועד לכל המשפחה ולכל ילד וילדה, ומביא את שירי הלהקה האהובה בגרסה שמותאמת לדור הצעיר. לצד זה,</w:t>
      </w:r>
      <w:r w:rsidR="00322BE2" w:rsidRPr="00322BE2">
        <w:rPr>
          <w:b/>
          <w:bCs/>
          <w:sz w:val="22"/>
          <w:szCs w:val="22"/>
          <w:rtl/>
        </w:rPr>
        <w:t xml:space="preserve"> ולראשונה בישראל, המופע מונגש במלואו גם לילדים עם צרכים מיוחדים –</w:t>
      </w:r>
      <w:r w:rsidR="00322BE2" w:rsidRPr="00322BE2">
        <w:rPr>
          <w:sz w:val="22"/>
          <w:szCs w:val="22"/>
          <w:rtl/>
        </w:rPr>
        <w:t xml:space="preserve"> כך שכל ילד יוכל ליהנות ולהרגיש חלק מהחוויה</w:t>
      </w:r>
      <w:r w:rsidR="00322BE2" w:rsidRPr="00322BE2">
        <w:rPr>
          <w:sz w:val="22"/>
          <w:szCs w:val="22"/>
        </w:rPr>
        <w:t>.</w:t>
      </w:r>
    </w:p>
    <w:p w14:paraId="7EA9353B" w14:textId="71D22495" w:rsidR="00920885" w:rsidRPr="00E7161C" w:rsidRDefault="00920885" w:rsidP="00E7161C">
      <w:pPr>
        <w:jc w:val="center"/>
        <w:rPr>
          <w:sz w:val="22"/>
          <w:szCs w:val="22"/>
          <w:rtl/>
        </w:rPr>
      </w:pPr>
      <w:r w:rsidRPr="00920885">
        <w:rPr>
          <w:sz w:val="22"/>
          <w:szCs w:val="22"/>
          <w:rtl/>
        </w:rPr>
        <w:t>המופע מעניק חשיפה ראשונית לדור חדש של ילדים לאבות המזון של המוזיקה הישראלית</w:t>
      </w:r>
      <w:r w:rsidRPr="00E7161C">
        <w:rPr>
          <w:rFonts w:hint="cs"/>
          <w:sz w:val="22"/>
          <w:szCs w:val="22"/>
          <w:rtl/>
        </w:rPr>
        <w:t>,</w:t>
      </w:r>
      <w:r w:rsidRPr="00920885">
        <w:rPr>
          <w:sz w:val="22"/>
          <w:szCs w:val="22"/>
          <w:rtl/>
        </w:rPr>
        <w:t xml:space="preserve"> שילוב ייחודי של הומור, קסם, אנרגיה וצלילים שכבר מזמן הפכו לפסקול של כולנו</w:t>
      </w:r>
      <w:r w:rsidRPr="00920885">
        <w:rPr>
          <w:sz w:val="22"/>
          <w:szCs w:val="22"/>
        </w:rPr>
        <w:t>.</w:t>
      </w:r>
      <w:r w:rsidR="00E7161C">
        <w:rPr>
          <w:sz w:val="22"/>
          <w:szCs w:val="22"/>
          <w:rtl/>
        </w:rPr>
        <w:br/>
      </w:r>
      <w:r w:rsidR="00E7161C">
        <w:rPr>
          <w:sz w:val="22"/>
          <w:szCs w:val="22"/>
          <w:rtl/>
        </w:rPr>
        <w:br/>
      </w:r>
      <w:r w:rsidR="00E7161C" w:rsidRPr="00E7161C">
        <w:rPr>
          <w:sz w:val="22"/>
          <w:szCs w:val="22"/>
        </w:rPr>
        <w:t>"</w:t>
      </w:r>
      <w:r w:rsidR="00E7161C" w:rsidRPr="00E7161C">
        <w:rPr>
          <w:sz w:val="22"/>
          <w:szCs w:val="22"/>
          <w:rtl/>
        </w:rPr>
        <w:t>המופע הזה הוא פריצת דרך. לראשונה בישראל מופע לילדים מונגש במלואו לכל צורך מיוחד. יצרנו מערך מלא: חוברת מודפסת שמסבירה לילדים מה יקרה, סרטון מקדים לכל רוכש כרטיס, חדר חושך ומנוחה, משקפיים נגד הבהובים ותרגום מלא לשפת הסימנים</w:t>
      </w:r>
      <w:r w:rsidR="00E7161C">
        <w:rPr>
          <w:rFonts w:hint="cs"/>
          <w:sz w:val="22"/>
          <w:szCs w:val="22"/>
          <w:rtl/>
        </w:rPr>
        <w:t xml:space="preserve">" </w:t>
      </w:r>
      <w:r w:rsidR="00E7161C" w:rsidRPr="00E7161C">
        <w:rPr>
          <w:sz w:val="22"/>
          <w:szCs w:val="22"/>
          <w:rtl/>
        </w:rPr>
        <w:t xml:space="preserve">אומר </w:t>
      </w:r>
      <w:r w:rsidR="00E7161C" w:rsidRPr="00E7161C">
        <w:rPr>
          <w:b/>
          <w:bCs/>
          <w:sz w:val="22"/>
          <w:szCs w:val="22"/>
          <w:rtl/>
        </w:rPr>
        <w:t>זיו רובינשטיין</w:t>
      </w:r>
      <w:r w:rsidR="0065184D">
        <w:rPr>
          <w:rFonts w:hint="cs"/>
          <w:sz w:val="22"/>
          <w:szCs w:val="22"/>
          <w:rtl/>
        </w:rPr>
        <w:t xml:space="preserve">, שמוביל את המופע </w:t>
      </w:r>
      <w:r w:rsidR="00E7161C" w:rsidRPr="00E7161C">
        <w:rPr>
          <w:sz w:val="22"/>
          <w:szCs w:val="22"/>
          <w:rtl/>
        </w:rPr>
        <w:t xml:space="preserve"> </w:t>
      </w:r>
      <w:r w:rsidR="00E7161C" w:rsidRPr="00E7161C">
        <w:rPr>
          <w:sz w:val="22"/>
          <w:szCs w:val="22"/>
        </w:rPr>
        <w:t>"</w:t>
      </w:r>
      <w:r w:rsidR="00E7161C" w:rsidRPr="00E7161C">
        <w:rPr>
          <w:sz w:val="22"/>
          <w:szCs w:val="22"/>
          <w:rtl/>
        </w:rPr>
        <w:t>המטרה היא שכל ילד – ללא יוצא מן הכלל – יוכל ליהנות מהמופע ולהרגיש חלק ממנו</w:t>
      </w:r>
      <w:r w:rsidR="00E7161C" w:rsidRPr="00E7161C">
        <w:rPr>
          <w:sz w:val="22"/>
          <w:szCs w:val="22"/>
        </w:rPr>
        <w:t>."</w:t>
      </w:r>
    </w:p>
    <w:p w14:paraId="219124B3" w14:textId="55A1D7C9" w:rsidR="000A6A7A" w:rsidRPr="000A6A7A" w:rsidRDefault="000A6A7A" w:rsidP="00E7161C">
      <w:pPr>
        <w:tabs>
          <w:tab w:val="num" w:pos="720"/>
        </w:tabs>
        <w:jc w:val="center"/>
        <w:rPr>
          <w:rFonts w:hint="cs"/>
          <w:sz w:val="22"/>
          <w:szCs w:val="22"/>
          <w:rtl/>
        </w:rPr>
      </w:pPr>
      <w:r w:rsidRPr="000A6A7A">
        <w:rPr>
          <w:sz w:val="22"/>
          <w:szCs w:val="22"/>
          <w:rtl/>
        </w:rPr>
        <w:t>במופע משתתפים כוכבי סדרות הילדים והנוע</w:t>
      </w:r>
      <w:r w:rsidR="00CE7C36">
        <w:rPr>
          <w:rFonts w:hint="cs"/>
          <w:sz w:val="22"/>
          <w:szCs w:val="22"/>
          <w:rtl/>
        </w:rPr>
        <w:t>ר:</w:t>
      </w:r>
      <w:r w:rsidRPr="000A6A7A">
        <w:rPr>
          <w:sz w:val="22"/>
          <w:szCs w:val="22"/>
        </w:rPr>
        <w:t xml:space="preserve"> </w:t>
      </w:r>
      <w:r w:rsidRPr="000A6A7A">
        <w:rPr>
          <w:b/>
          <w:bCs/>
          <w:sz w:val="22"/>
          <w:szCs w:val="22"/>
          <w:rtl/>
        </w:rPr>
        <w:t xml:space="preserve">דין </w:t>
      </w:r>
      <w:proofErr w:type="spellStart"/>
      <w:r w:rsidRPr="000A6A7A">
        <w:rPr>
          <w:b/>
          <w:bCs/>
          <w:sz w:val="22"/>
          <w:szCs w:val="22"/>
          <w:rtl/>
        </w:rPr>
        <w:t>הפנר</w:t>
      </w:r>
      <w:proofErr w:type="spellEnd"/>
      <w:r w:rsidRPr="000A6A7A">
        <w:rPr>
          <w:sz w:val="22"/>
          <w:szCs w:val="22"/>
          <w:rtl/>
        </w:rPr>
        <w:t xml:space="preserve"> ו</w:t>
      </w:r>
      <w:r w:rsidRPr="000A6A7A">
        <w:rPr>
          <w:b/>
          <w:bCs/>
          <w:sz w:val="22"/>
          <w:szCs w:val="22"/>
          <w:rtl/>
        </w:rPr>
        <w:t xml:space="preserve">טל </w:t>
      </w:r>
      <w:proofErr w:type="spellStart"/>
      <w:r w:rsidRPr="000A6A7A">
        <w:rPr>
          <w:b/>
          <w:bCs/>
          <w:sz w:val="22"/>
          <w:szCs w:val="22"/>
          <w:rtl/>
        </w:rPr>
        <w:t>גרושקה</w:t>
      </w:r>
      <w:proofErr w:type="spellEnd"/>
      <w:r w:rsidR="00CE7C36">
        <w:rPr>
          <w:rFonts w:hint="cs"/>
          <w:sz w:val="22"/>
          <w:szCs w:val="22"/>
          <w:rtl/>
        </w:rPr>
        <w:t>.</w:t>
      </w:r>
      <w:r w:rsidR="00AA6A8D" w:rsidRPr="00E7161C">
        <w:rPr>
          <w:rFonts w:hint="cs"/>
          <w:sz w:val="22"/>
          <w:szCs w:val="22"/>
          <w:rtl/>
        </w:rPr>
        <w:t xml:space="preserve"> אליהם מצטרפים, </w:t>
      </w:r>
      <w:r w:rsidRPr="000A6A7A">
        <w:rPr>
          <w:b/>
          <w:bCs/>
          <w:sz w:val="22"/>
          <w:szCs w:val="22"/>
          <w:rtl/>
        </w:rPr>
        <w:t>זיו רובינשטיין</w:t>
      </w:r>
      <w:r w:rsidRPr="000A6A7A">
        <w:rPr>
          <w:sz w:val="22"/>
          <w:szCs w:val="22"/>
          <w:rtl/>
        </w:rPr>
        <w:t xml:space="preserve"> </w:t>
      </w:r>
      <w:r w:rsidRPr="000A6A7A">
        <w:rPr>
          <w:sz w:val="22"/>
          <w:szCs w:val="22"/>
        </w:rPr>
        <w:t xml:space="preserve"> </w:t>
      </w:r>
      <w:r w:rsidRPr="000A6A7A">
        <w:rPr>
          <w:sz w:val="22"/>
          <w:szCs w:val="22"/>
          <w:rtl/>
        </w:rPr>
        <w:t>מהיוצרים הבולטים בישראל (כתב והלחין לשלומי שבת, ארקדי דוכין, אריק סיני, דפנה ארמוני ועוד)</w:t>
      </w:r>
      <w:r w:rsidR="00AA6A8D" w:rsidRPr="00E7161C">
        <w:rPr>
          <w:rFonts w:hint="cs"/>
          <w:sz w:val="22"/>
          <w:szCs w:val="22"/>
          <w:rtl/>
        </w:rPr>
        <w:t xml:space="preserve">, </w:t>
      </w:r>
      <w:r w:rsidRPr="000A6A7A">
        <w:rPr>
          <w:b/>
          <w:bCs/>
          <w:sz w:val="22"/>
          <w:szCs w:val="22"/>
          <w:rtl/>
        </w:rPr>
        <w:t>הגיטריסטים</w:t>
      </w:r>
      <w:r w:rsidRPr="000A6A7A">
        <w:rPr>
          <w:b/>
          <w:bCs/>
          <w:sz w:val="22"/>
          <w:szCs w:val="22"/>
        </w:rPr>
        <w:t>:</w:t>
      </w:r>
      <w:r w:rsidRPr="000A6A7A">
        <w:rPr>
          <w:sz w:val="22"/>
          <w:szCs w:val="22"/>
        </w:rPr>
        <w:t xml:space="preserve"> </w:t>
      </w:r>
      <w:r w:rsidRPr="000A6A7A">
        <w:rPr>
          <w:sz w:val="22"/>
          <w:szCs w:val="22"/>
          <w:rtl/>
        </w:rPr>
        <w:t>יוגב כהן (יהודה פוליקר, גלי עטרי, ריטה) ו</w:t>
      </w:r>
      <w:r w:rsidRPr="000A6A7A">
        <w:rPr>
          <w:b/>
          <w:bCs/>
          <w:sz w:val="22"/>
          <w:szCs w:val="22"/>
          <w:rtl/>
        </w:rPr>
        <w:t>בן עידן</w:t>
      </w:r>
      <w:r w:rsidR="00AA6A8D" w:rsidRPr="00E7161C">
        <w:rPr>
          <w:rFonts w:hint="cs"/>
          <w:b/>
          <w:bCs/>
          <w:sz w:val="22"/>
          <w:szCs w:val="22"/>
          <w:rtl/>
        </w:rPr>
        <w:t xml:space="preserve">, </w:t>
      </w:r>
      <w:r w:rsidRPr="000A6A7A">
        <w:rPr>
          <w:b/>
          <w:bCs/>
          <w:sz w:val="22"/>
          <w:szCs w:val="22"/>
          <w:rtl/>
        </w:rPr>
        <w:t>המתופף</w:t>
      </w:r>
      <w:r w:rsidRPr="000A6A7A">
        <w:rPr>
          <w:sz w:val="22"/>
          <w:szCs w:val="22"/>
        </w:rPr>
        <w:t xml:space="preserve">: </w:t>
      </w:r>
      <w:r w:rsidRPr="000A6A7A">
        <w:rPr>
          <w:sz w:val="22"/>
          <w:szCs w:val="22"/>
          <w:rtl/>
        </w:rPr>
        <w:t>ניר סגל (</w:t>
      </w:r>
      <w:r w:rsidR="00AA6A8D" w:rsidRPr="00E7161C">
        <w:rPr>
          <w:rFonts w:hint="cs"/>
          <w:sz w:val="22"/>
          <w:szCs w:val="22"/>
          <w:rtl/>
        </w:rPr>
        <w:t>ניגן עם</w:t>
      </w:r>
      <w:r w:rsidRPr="000A6A7A">
        <w:rPr>
          <w:sz w:val="22"/>
          <w:szCs w:val="22"/>
          <w:rtl/>
        </w:rPr>
        <w:t xml:space="preserve"> צביקה פיק, דני רובס</w:t>
      </w:r>
      <w:r w:rsidR="00AA6A8D" w:rsidRPr="00E7161C">
        <w:rPr>
          <w:rFonts w:hint="cs"/>
          <w:sz w:val="22"/>
          <w:szCs w:val="22"/>
          <w:rtl/>
        </w:rPr>
        <w:t xml:space="preserve"> ועוד</w:t>
      </w:r>
      <w:r w:rsidRPr="000A6A7A">
        <w:rPr>
          <w:sz w:val="22"/>
          <w:szCs w:val="22"/>
          <w:rtl/>
        </w:rPr>
        <w:t>)</w:t>
      </w:r>
      <w:r w:rsidR="00AA6A8D" w:rsidRPr="00E7161C">
        <w:rPr>
          <w:rFonts w:hint="cs"/>
          <w:sz w:val="22"/>
          <w:szCs w:val="22"/>
          <w:rtl/>
        </w:rPr>
        <w:t xml:space="preserve">, </w:t>
      </w:r>
      <w:r w:rsidRPr="000A6A7A">
        <w:rPr>
          <w:b/>
          <w:bCs/>
          <w:sz w:val="22"/>
          <w:szCs w:val="22"/>
          <w:rtl/>
        </w:rPr>
        <w:t>הבסיסט</w:t>
      </w:r>
      <w:r w:rsidRPr="000A6A7A">
        <w:rPr>
          <w:sz w:val="22"/>
          <w:szCs w:val="22"/>
        </w:rPr>
        <w:t xml:space="preserve">: </w:t>
      </w:r>
      <w:r w:rsidRPr="000A6A7A">
        <w:rPr>
          <w:sz w:val="22"/>
          <w:szCs w:val="22"/>
          <w:rtl/>
        </w:rPr>
        <w:t xml:space="preserve">אלדד </w:t>
      </w:r>
      <w:proofErr w:type="spellStart"/>
      <w:r w:rsidRPr="000A6A7A">
        <w:rPr>
          <w:sz w:val="22"/>
          <w:szCs w:val="22"/>
          <w:rtl/>
        </w:rPr>
        <w:t>סומנר</w:t>
      </w:r>
      <w:proofErr w:type="spellEnd"/>
      <w:r w:rsidRPr="000A6A7A">
        <w:rPr>
          <w:sz w:val="22"/>
          <w:szCs w:val="22"/>
          <w:rtl/>
        </w:rPr>
        <w:t xml:space="preserve"> (ניגן עם אריאל זילבר, הברירה הטבעית</w:t>
      </w:r>
      <w:r w:rsidR="00AA6A8D" w:rsidRPr="00E7161C">
        <w:rPr>
          <w:rFonts w:hint="cs"/>
          <w:sz w:val="22"/>
          <w:szCs w:val="22"/>
          <w:rtl/>
        </w:rPr>
        <w:t xml:space="preserve"> ועוד</w:t>
      </w:r>
      <w:r w:rsidRPr="000A6A7A">
        <w:rPr>
          <w:sz w:val="22"/>
          <w:szCs w:val="22"/>
          <w:rtl/>
        </w:rPr>
        <w:t>)</w:t>
      </w:r>
      <w:r w:rsidR="00AA6A8D" w:rsidRPr="00E7161C">
        <w:rPr>
          <w:rFonts w:hint="cs"/>
          <w:sz w:val="22"/>
          <w:szCs w:val="22"/>
          <w:rtl/>
        </w:rPr>
        <w:t xml:space="preserve">, </w:t>
      </w:r>
      <w:r w:rsidRPr="000A6A7A">
        <w:rPr>
          <w:b/>
          <w:bCs/>
          <w:sz w:val="22"/>
          <w:szCs w:val="22"/>
          <w:rtl/>
        </w:rPr>
        <w:t>הקלידן</w:t>
      </w:r>
      <w:r w:rsidRPr="000A6A7A">
        <w:rPr>
          <w:sz w:val="22"/>
          <w:szCs w:val="22"/>
        </w:rPr>
        <w:t xml:space="preserve">: </w:t>
      </w:r>
      <w:r w:rsidRPr="000A6A7A">
        <w:rPr>
          <w:sz w:val="22"/>
          <w:szCs w:val="22"/>
          <w:rtl/>
        </w:rPr>
        <w:t>ניב חובב (שליחי הבלוז, יהודה עדר)</w:t>
      </w:r>
      <w:r w:rsidRPr="000A6A7A">
        <w:rPr>
          <w:sz w:val="22"/>
          <w:szCs w:val="22"/>
        </w:rPr>
        <w:t>.</w:t>
      </w:r>
    </w:p>
    <w:p w14:paraId="7DB6D5F3" w14:textId="77777777" w:rsidR="00CE7C36" w:rsidRDefault="000A6A7A" w:rsidP="003A3BED">
      <w:pPr>
        <w:jc w:val="center"/>
        <w:rPr>
          <w:sz w:val="28"/>
          <w:szCs w:val="28"/>
          <w:rtl/>
        </w:rPr>
      </w:pPr>
      <w:r w:rsidRPr="000A6A7A">
        <w:rPr>
          <w:sz w:val="22"/>
          <w:szCs w:val="22"/>
          <w:rtl/>
        </w:rPr>
        <w:t xml:space="preserve">המופע מלווה בעבודת וידאו ייחודית של </w:t>
      </w:r>
      <w:r w:rsidRPr="000A6A7A">
        <w:rPr>
          <w:b/>
          <w:bCs/>
          <w:sz w:val="22"/>
          <w:szCs w:val="22"/>
          <w:rtl/>
        </w:rPr>
        <w:t>גיל לוין</w:t>
      </w:r>
      <w:r w:rsidRPr="000A6A7A">
        <w:rPr>
          <w:b/>
          <w:bCs/>
          <w:sz w:val="22"/>
          <w:szCs w:val="22"/>
        </w:rPr>
        <w:t>.</w:t>
      </w:r>
      <w:r w:rsidR="00AA6A8D" w:rsidRPr="00E7161C">
        <w:rPr>
          <w:rFonts w:hint="cs"/>
          <w:sz w:val="22"/>
          <w:szCs w:val="22"/>
          <w:rtl/>
        </w:rPr>
        <w:t xml:space="preserve"> </w:t>
      </w:r>
      <w:r w:rsidRPr="000A6A7A">
        <w:rPr>
          <w:b/>
          <w:bCs/>
          <w:sz w:val="22"/>
          <w:szCs w:val="22"/>
          <w:rtl/>
        </w:rPr>
        <w:t>סאונד</w:t>
      </w:r>
      <w:r w:rsidRPr="000A6A7A">
        <w:rPr>
          <w:sz w:val="22"/>
          <w:szCs w:val="22"/>
        </w:rPr>
        <w:t xml:space="preserve">: </w:t>
      </w:r>
      <w:r w:rsidRPr="000A6A7A">
        <w:rPr>
          <w:sz w:val="22"/>
          <w:szCs w:val="22"/>
          <w:rtl/>
        </w:rPr>
        <w:t>אורי ברק</w:t>
      </w:r>
      <w:r w:rsidRPr="000A6A7A">
        <w:rPr>
          <w:sz w:val="22"/>
          <w:szCs w:val="22"/>
        </w:rPr>
        <w:t xml:space="preserve"> | </w:t>
      </w:r>
      <w:r w:rsidRPr="000A6A7A">
        <w:rPr>
          <w:b/>
          <w:bCs/>
          <w:sz w:val="22"/>
          <w:szCs w:val="22"/>
          <w:rtl/>
        </w:rPr>
        <w:t>תאורה</w:t>
      </w:r>
      <w:r w:rsidRPr="000A6A7A">
        <w:rPr>
          <w:sz w:val="22"/>
          <w:szCs w:val="22"/>
        </w:rPr>
        <w:t xml:space="preserve">: </w:t>
      </w:r>
      <w:r w:rsidRPr="000A6A7A">
        <w:rPr>
          <w:sz w:val="22"/>
          <w:szCs w:val="22"/>
          <w:rtl/>
        </w:rPr>
        <w:t>יוני מרדכי</w:t>
      </w:r>
      <w:r w:rsidR="00893247">
        <w:rPr>
          <w:sz w:val="22"/>
          <w:szCs w:val="22"/>
          <w:rtl/>
        </w:rPr>
        <w:br/>
      </w:r>
      <w:r w:rsidR="00893247">
        <w:rPr>
          <w:sz w:val="22"/>
          <w:szCs w:val="22"/>
          <w:rtl/>
        </w:rPr>
        <w:br/>
      </w:r>
      <w:r w:rsidR="00893247" w:rsidRPr="00893247">
        <w:rPr>
          <w:rFonts w:cs="Arial"/>
          <w:b/>
          <w:bCs/>
          <w:sz w:val="22"/>
          <w:szCs w:val="22"/>
          <w:rtl/>
        </w:rPr>
        <w:t xml:space="preserve">הנגשה: יעל </w:t>
      </w:r>
      <w:proofErr w:type="spellStart"/>
      <w:r w:rsidR="00893247" w:rsidRPr="00893247">
        <w:rPr>
          <w:rFonts w:cs="Arial"/>
          <w:b/>
          <w:bCs/>
          <w:sz w:val="22"/>
          <w:szCs w:val="22"/>
          <w:rtl/>
        </w:rPr>
        <w:t>יוספסברג</w:t>
      </w:r>
      <w:proofErr w:type="spellEnd"/>
      <w:r w:rsidR="00893247" w:rsidRPr="00893247">
        <w:rPr>
          <w:rFonts w:cs="Arial"/>
          <w:b/>
          <w:bCs/>
          <w:sz w:val="22"/>
          <w:szCs w:val="22"/>
          <w:rtl/>
        </w:rPr>
        <w:t>- על הרצף</w:t>
      </w:r>
      <w:r w:rsidR="00893247">
        <w:rPr>
          <w:sz w:val="22"/>
          <w:szCs w:val="22"/>
          <w:rtl/>
        </w:rPr>
        <w:br/>
      </w:r>
      <w:r w:rsidR="003A3BED">
        <w:rPr>
          <w:sz w:val="22"/>
          <w:szCs w:val="22"/>
          <w:rtl/>
        </w:rPr>
        <w:br/>
      </w:r>
      <w:r w:rsidR="0065184D" w:rsidRPr="0065184D">
        <w:rPr>
          <w:rFonts w:hint="cs"/>
          <w:b/>
          <w:bCs/>
          <w:sz w:val="28"/>
          <w:szCs w:val="28"/>
          <w:rtl/>
        </w:rPr>
        <w:t>אמן אורח:</w:t>
      </w:r>
      <w:r w:rsidR="0065184D" w:rsidRPr="0065184D">
        <w:rPr>
          <w:b/>
          <w:bCs/>
          <w:sz w:val="28"/>
          <w:szCs w:val="28"/>
        </w:rPr>
        <w:t xml:space="preserve"> </w:t>
      </w:r>
      <w:r w:rsidR="0065184D" w:rsidRPr="0065184D">
        <w:rPr>
          <w:rFonts w:hint="cs"/>
          <w:b/>
          <w:bCs/>
          <w:sz w:val="28"/>
          <w:szCs w:val="28"/>
          <w:rtl/>
        </w:rPr>
        <w:t>אפרים שמיר</w:t>
      </w:r>
      <w:r w:rsidR="0065184D" w:rsidRPr="0065184D">
        <w:rPr>
          <w:rFonts w:hint="cs"/>
          <w:sz w:val="28"/>
          <w:szCs w:val="28"/>
          <w:rtl/>
        </w:rPr>
        <w:t xml:space="preserve"> </w:t>
      </w:r>
    </w:p>
    <w:p w14:paraId="5839ADC3" w14:textId="3CE0234B" w:rsidR="000A6A7A" w:rsidRPr="000A6A7A" w:rsidRDefault="003A3BED" w:rsidP="003A3BED">
      <w:pPr>
        <w:jc w:val="center"/>
        <w:rPr>
          <w:rFonts w:hint="cs"/>
          <w:b/>
          <w:bCs/>
          <w:sz w:val="22"/>
          <w:szCs w:val="22"/>
          <w:rtl/>
        </w:rPr>
      </w:pPr>
      <w:r w:rsidRPr="0065184D">
        <w:rPr>
          <w:sz w:val="28"/>
          <w:szCs w:val="28"/>
          <w:rtl/>
        </w:rPr>
        <w:br/>
      </w:r>
      <w:r w:rsidRPr="003A3BED">
        <w:rPr>
          <w:b/>
          <w:bCs/>
          <w:sz w:val="22"/>
          <w:szCs w:val="22"/>
          <w:rtl/>
        </w:rPr>
        <w:t>חוויה מוסיקלית מרגשת שמנגישה את נכסי התרבות הישראלית לדור הצעיר – עכשיו גם לכל ילד וילדה</w:t>
      </w:r>
      <w:r w:rsidR="00C210C7" w:rsidRPr="003A3BED">
        <w:rPr>
          <w:b/>
          <w:bCs/>
          <w:sz w:val="22"/>
          <w:szCs w:val="22"/>
          <w:rtl/>
        </w:rPr>
        <w:br/>
      </w:r>
      <w:r w:rsidR="00AA6A8D" w:rsidRPr="00E7161C">
        <w:rPr>
          <w:sz w:val="22"/>
          <w:szCs w:val="22"/>
          <w:rtl/>
        </w:rPr>
        <w:br/>
      </w:r>
      <w:r w:rsidR="00AA6A8D" w:rsidRPr="00E7161C">
        <w:rPr>
          <w:rFonts w:hint="cs"/>
          <w:b/>
          <w:bCs/>
          <w:sz w:val="22"/>
          <w:szCs w:val="22"/>
          <w:rtl/>
        </w:rPr>
        <w:t>הצצה למופע</w:t>
      </w:r>
    </w:p>
    <w:p w14:paraId="5CEFF025" w14:textId="002DAC8A" w:rsidR="00AA6A8D" w:rsidRPr="00E7161C" w:rsidRDefault="00AA6A8D" w:rsidP="00E7161C">
      <w:pPr>
        <w:jc w:val="center"/>
        <w:rPr>
          <w:sz w:val="22"/>
          <w:szCs w:val="22"/>
          <w:rtl/>
        </w:rPr>
      </w:pPr>
      <w:hyperlink r:id="rId5" w:tgtFrame="_new" w:history="1">
        <w:r w:rsidRPr="000A6A7A">
          <w:rPr>
            <w:rStyle w:val="Hyperlink"/>
            <w:sz w:val="22"/>
            <w:szCs w:val="22"/>
          </w:rPr>
          <w:t>https://youtu.be/oWmqoa72Mcw</w:t>
        </w:r>
      </w:hyperlink>
    </w:p>
    <w:p w14:paraId="470337B2" w14:textId="733DD614" w:rsidR="00AA6A8D" w:rsidRPr="00E7161C" w:rsidRDefault="00AA6A8D" w:rsidP="003A3BED">
      <w:pPr>
        <w:jc w:val="center"/>
        <w:rPr>
          <w:b/>
          <w:bCs/>
          <w:sz w:val="22"/>
          <w:szCs w:val="22"/>
          <w:rtl/>
        </w:rPr>
      </w:pPr>
      <w:r w:rsidRPr="00E7161C">
        <w:rPr>
          <w:rFonts w:hint="cs"/>
          <w:b/>
          <w:bCs/>
          <w:sz w:val="22"/>
          <w:szCs w:val="22"/>
          <w:rtl/>
        </w:rPr>
        <w:lastRenderedPageBreak/>
        <w:t>כוורת לילדים</w:t>
      </w:r>
      <w:r w:rsidR="003A3BED">
        <w:rPr>
          <w:b/>
          <w:bCs/>
          <w:sz w:val="22"/>
          <w:szCs w:val="22"/>
          <w:rtl/>
        </w:rPr>
        <w:br/>
      </w:r>
      <w:r w:rsidR="003A3BED" w:rsidRPr="003A3BED">
        <w:rPr>
          <w:rFonts w:hint="cs"/>
          <w:b/>
          <w:bCs/>
          <w:sz w:val="22"/>
          <w:szCs w:val="22"/>
          <w:rtl/>
        </w:rPr>
        <w:t>לגילאי 5 ומעלה ולכל המשפחה</w:t>
      </w:r>
      <w:r w:rsidRPr="00E7161C">
        <w:rPr>
          <w:b/>
          <w:bCs/>
          <w:sz w:val="22"/>
          <w:szCs w:val="22"/>
          <w:rtl/>
        </w:rPr>
        <w:br/>
      </w:r>
      <w:r w:rsidRPr="00E7161C">
        <w:rPr>
          <w:rFonts w:hint="cs"/>
          <w:b/>
          <w:bCs/>
          <w:sz w:val="22"/>
          <w:szCs w:val="22"/>
          <w:rtl/>
        </w:rPr>
        <w:t xml:space="preserve">17 באוקטובר </w:t>
      </w:r>
      <w:r w:rsidRPr="00E7161C">
        <w:rPr>
          <w:b/>
          <w:bCs/>
          <w:sz w:val="22"/>
          <w:szCs w:val="22"/>
          <w:rtl/>
        </w:rPr>
        <w:br/>
      </w:r>
      <w:r w:rsidRPr="00E7161C">
        <w:rPr>
          <w:rFonts w:hint="cs"/>
          <w:b/>
          <w:bCs/>
          <w:sz w:val="22"/>
          <w:szCs w:val="22"/>
          <w:rtl/>
        </w:rPr>
        <w:t>יום שישי בשעה: 13:30</w:t>
      </w:r>
      <w:r w:rsidRPr="00E7161C">
        <w:rPr>
          <w:b/>
          <w:bCs/>
          <w:sz w:val="22"/>
          <w:szCs w:val="22"/>
          <w:rtl/>
        </w:rPr>
        <w:br/>
      </w:r>
      <w:r w:rsidRPr="00E7161C">
        <w:rPr>
          <w:rFonts w:hint="cs"/>
          <w:b/>
          <w:bCs/>
          <w:sz w:val="22"/>
          <w:szCs w:val="22"/>
          <w:rtl/>
        </w:rPr>
        <w:t xml:space="preserve">בהיכל התרבות תל אביב ( באולם הגדול) </w:t>
      </w:r>
      <w:r w:rsidRPr="00E7161C">
        <w:rPr>
          <w:b/>
          <w:bCs/>
          <w:sz w:val="22"/>
          <w:szCs w:val="22"/>
          <w:rtl/>
        </w:rPr>
        <w:br/>
      </w:r>
      <w:r w:rsidRPr="00E7161C">
        <w:rPr>
          <w:rFonts w:hint="cs"/>
          <w:b/>
          <w:bCs/>
          <w:sz w:val="22"/>
          <w:szCs w:val="22"/>
          <w:rtl/>
        </w:rPr>
        <w:t>משך המופע : 90 דקות</w:t>
      </w:r>
      <w:r w:rsidRPr="00E7161C">
        <w:rPr>
          <w:b/>
          <w:bCs/>
          <w:sz w:val="22"/>
          <w:szCs w:val="22"/>
          <w:rtl/>
        </w:rPr>
        <w:br/>
      </w:r>
      <w:r w:rsidRPr="00E7161C">
        <w:rPr>
          <w:rFonts w:hint="cs"/>
          <w:b/>
          <w:bCs/>
          <w:sz w:val="22"/>
          <w:szCs w:val="22"/>
          <w:rtl/>
        </w:rPr>
        <w:t>מחיר כרטיס החל מ159 ₪</w:t>
      </w:r>
      <w:r w:rsidR="00773AE6">
        <w:rPr>
          <w:b/>
          <w:bCs/>
          <w:sz w:val="22"/>
          <w:szCs w:val="22"/>
          <w:rtl/>
        </w:rPr>
        <w:br/>
      </w:r>
      <w:r w:rsidR="00773AE6" w:rsidRPr="00773AE6">
        <w:rPr>
          <w:rFonts w:cs="Arial"/>
          <w:b/>
          <w:bCs/>
          <w:color w:val="EE0000"/>
          <w:sz w:val="22"/>
          <w:szCs w:val="22"/>
          <w:rtl/>
        </w:rPr>
        <w:t>הנחות לכל מועדוני הלקוחות ולוועדי עובדים</w:t>
      </w:r>
      <w:r w:rsidRPr="00773AE6">
        <w:rPr>
          <w:b/>
          <w:bCs/>
          <w:color w:val="EE0000"/>
          <w:sz w:val="22"/>
          <w:szCs w:val="22"/>
          <w:rtl/>
        </w:rPr>
        <w:br/>
      </w:r>
      <w:r w:rsidRPr="00E7161C">
        <w:rPr>
          <w:rFonts w:hint="cs"/>
          <w:b/>
          <w:bCs/>
          <w:sz w:val="22"/>
          <w:szCs w:val="22"/>
          <w:rtl/>
        </w:rPr>
        <w:t xml:space="preserve">כרטיסים בקופות לאן </w:t>
      </w:r>
      <w:r w:rsidRPr="00E7161C">
        <w:rPr>
          <w:b/>
          <w:bCs/>
          <w:sz w:val="22"/>
          <w:szCs w:val="22"/>
          <w:rtl/>
        </w:rPr>
        <w:br/>
      </w:r>
      <w:hyperlink r:id="rId6" w:history="1">
        <w:r w:rsidRPr="00E7161C">
          <w:rPr>
            <w:rStyle w:val="Hyperlink"/>
            <w:b/>
            <w:bCs/>
            <w:sz w:val="22"/>
            <w:szCs w:val="22"/>
          </w:rPr>
          <w:t>https://tickets.leaan.net/event/--fiiqcn</w:t>
        </w:r>
      </w:hyperlink>
      <w:r w:rsidR="00E7161C">
        <w:rPr>
          <w:b/>
          <w:bCs/>
          <w:sz w:val="22"/>
          <w:szCs w:val="22"/>
          <w:rtl/>
        </w:rPr>
        <w:br/>
      </w:r>
      <w:r w:rsidR="00E7161C">
        <w:rPr>
          <w:rFonts w:hint="cs"/>
          <w:b/>
          <w:bCs/>
          <w:sz w:val="22"/>
          <w:szCs w:val="22"/>
          <w:rtl/>
        </w:rPr>
        <w:t>__________________________________________________________</w:t>
      </w:r>
      <w:r w:rsidR="00E7161C">
        <w:rPr>
          <w:b/>
          <w:bCs/>
          <w:sz w:val="22"/>
          <w:szCs w:val="22"/>
          <w:rtl/>
        </w:rPr>
        <w:br/>
      </w:r>
      <w:r w:rsidR="00E7161C">
        <w:rPr>
          <w:rFonts w:hint="cs"/>
          <w:b/>
          <w:bCs/>
          <w:sz w:val="22"/>
          <w:szCs w:val="22"/>
          <w:rtl/>
        </w:rPr>
        <w:t>קרנית בסון יחסי ציבור, 0524299441</w:t>
      </w:r>
    </w:p>
    <w:p w14:paraId="60FD8627" w14:textId="77777777" w:rsidR="00AA6A8D" w:rsidRPr="000A6A7A" w:rsidRDefault="00AA6A8D" w:rsidP="00E7161C">
      <w:pPr>
        <w:jc w:val="center"/>
        <w:rPr>
          <w:rFonts w:hint="cs"/>
          <w:b/>
          <w:bCs/>
          <w:sz w:val="22"/>
          <w:szCs w:val="22"/>
          <w:rtl/>
        </w:rPr>
      </w:pPr>
    </w:p>
    <w:p w14:paraId="670D78F2" w14:textId="45AA143D" w:rsidR="00920885" w:rsidRPr="00920885" w:rsidRDefault="000A6A7A" w:rsidP="00920885">
      <w:pPr>
        <w:rPr>
          <w:sz w:val="22"/>
          <w:szCs w:val="22"/>
        </w:rPr>
      </w:pPr>
      <w:r w:rsidRPr="000A6A7A">
        <w:rPr>
          <w:sz w:val="22"/>
          <w:szCs w:val="22"/>
        </w:rPr>
        <w:br/>
      </w:r>
    </w:p>
    <w:p w14:paraId="3E602BAC" w14:textId="0AE5C425" w:rsidR="000A6A7A" w:rsidRPr="000A6A7A" w:rsidRDefault="000A6A7A" w:rsidP="00AA6A8D">
      <w:pPr>
        <w:rPr>
          <w:sz w:val="22"/>
          <w:szCs w:val="22"/>
        </w:rPr>
      </w:pPr>
    </w:p>
    <w:p w14:paraId="5F94BC63" w14:textId="77777777" w:rsidR="000A6A7A" w:rsidRPr="00E7161C" w:rsidRDefault="000A6A7A">
      <w:pPr>
        <w:rPr>
          <w:sz w:val="22"/>
          <w:szCs w:val="22"/>
        </w:rPr>
      </w:pPr>
    </w:p>
    <w:sectPr w:rsidR="000A6A7A" w:rsidRPr="00E7161C" w:rsidSect="001F7D0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9D7F0D"/>
    <w:multiLevelType w:val="multilevel"/>
    <w:tmpl w:val="62EC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28288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A7A"/>
    <w:rsid w:val="000A6A7A"/>
    <w:rsid w:val="001F7D04"/>
    <w:rsid w:val="00322BE2"/>
    <w:rsid w:val="003A3BED"/>
    <w:rsid w:val="0065184D"/>
    <w:rsid w:val="00656499"/>
    <w:rsid w:val="00773AE6"/>
    <w:rsid w:val="00806220"/>
    <w:rsid w:val="00893247"/>
    <w:rsid w:val="00920885"/>
    <w:rsid w:val="00AA6A8D"/>
    <w:rsid w:val="00BD2802"/>
    <w:rsid w:val="00C210C7"/>
    <w:rsid w:val="00CE7C36"/>
    <w:rsid w:val="00E7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FABC9"/>
  <w15:chartTrackingRefBased/>
  <w15:docId w15:val="{3856A112-316E-46CA-A6EB-3D3390E98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0"/>
    <w:uiPriority w:val="9"/>
    <w:qFormat/>
    <w:rsid w:val="000A6A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6A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6A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6A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6A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6A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6A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6A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6A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0A6A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0A6A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0A6A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0A6A7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0A6A7A"/>
    <w:rPr>
      <w:rFonts w:eastAsiaTheme="majorEastAsia" w:cstheme="majorBidi"/>
      <w:color w:val="2F5496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0A6A7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0A6A7A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0A6A7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0A6A7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A6A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0A6A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A6A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0A6A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A6A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0A6A7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A6A7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A6A7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A6A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0A6A7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0A6A7A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a0"/>
    <w:uiPriority w:val="99"/>
    <w:unhideWhenUsed/>
    <w:rsid w:val="000A6A7A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0A6A7A"/>
    <w:rPr>
      <w:color w:val="605E5C"/>
      <w:shd w:val="clear" w:color="auto" w:fill="E1DFDD"/>
    </w:rPr>
  </w:style>
  <w:style w:type="paragraph" w:styleId="NormalWeb">
    <w:name w:val="Normal (Web)"/>
    <w:basedOn w:val="a"/>
    <w:uiPriority w:val="99"/>
    <w:semiHidden/>
    <w:unhideWhenUsed/>
    <w:rsid w:val="00920885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ickets.leaan.net/event/--fiiqcn" TargetMode="External"/><Relationship Id="rId5" Type="http://schemas.openxmlformats.org/officeDocument/2006/relationships/hyperlink" Target="https://youtu.be/oWmqoa72Mc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2</Pages>
  <Words>367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קרנית בסון</dc:creator>
  <cp:keywords/>
  <dc:description/>
  <cp:lastModifiedBy>קרנית בסון</cp:lastModifiedBy>
  <cp:revision>7</cp:revision>
  <dcterms:created xsi:type="dcterms:W3CDTF">2025-09-16T08:58:00Z</dcterms:created>
  <dcterms:modified xsi:type="dcterms:W3CDTF">2025-09-17T07:07:00Z</dcterms:modified>
</cp:coreProperties>
</file>