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1110" w14:textId="77777777" w:rsidR="00E87C18" w:rsidRPr="00E87C18" w:rsidRDefault="004132C6" w:rsidP="00E87C18">
      <w:pPr>
        <w:bidi/>
        <w:jc w:val="center"/>
        <w:rPr>
          <w:rFonts w:eastAsia="Times New Roman"/>
          <w:lang w:val="en-US"/>
        </w:rPr>
      </w:pPr>
      <w:r>
        <w:rPr>
          <w:rFonts w:ascii="Calibri" w:eastAsia="Calibri" w:hAnsi="Calibri" w:cs="Calibri" w:hint="cs"/>
          <w:bCs/>
          <w:color w:val="EE0000"/>
          <w:sz w:val="32"/>
          <w:szCs w:val="32"/>
        </w:rPr>
        <w:t xml:space="preserve"> </w:t>
      </w:r>
      <w:r>
        <w:rPr>
          <w:rFonts w:ascii="Calibri" w:eastAsia="Calibri" w:hAnsi="Calibri" w:cs="Calibri"/>
          <w:bCs/>
          <w:color w:val="EE0000"/>
          <w:sz w:val="32"/>
          <w:szCs w:val="32"/>
          <w:rtl/>
        </w:rPr>
        <w:br/>
      </w:r>
      <w:r w:rsidR="00E87C18" w:rsidRPr="00E87C18">
        <w:rPr>
          <w:rFonts w:ascii="Calibri" w:eastAsia="Times New Roman" w:hAnsi="Calibri" w:cs="Calibri"/>
          <w:b/>
          <w:bCs/>
          <w:color w:val="EE0000"/>
          <w:sz w:val="32"/>
          <w:szCs w:val="32"/>
          <w:rtl/>
          <w:lang w:val="en-US"/>
        </w:rPr>
        <w:t>יצירתו האייקונית של תמיר גינץ חוזרת לבמה:</w:t>
      </w:r>
      <w:r w:rsidR="00E87C18" w:rsidRPr="00E87C18">
        <w:rPr>
          <w:rFonts w:ascii="Calibri" w:eastAsia="Times New Roman" w:hAnsi="Calibri" w:cs="Calibri"/>
          <w:color w:val="EE0000"/>
          <w:sz w:val="32"/>
          <w:szCs w:val="32"/>
          <w:lang w:val="en-US"/>
        </w:rPr>
        <w:t xml:space="preserve"> </w:t>
      </w:r>
    </w:p>
    <w:p w14:paraId="28B862B0" w14:textId="77777777" w:rsidR="00E87C18" w:rsidRPr="00E87C18" w:rsidRDefault="00E87C18" w:rsidP="00E87C18">
      <w:pPr>
        <w:bidi/>
        <w:jc w:val="center"/>
        <w:rPr>
          <w:rFonts w:eastAsia="Times New Roman"/>
          <w:rtl/>
          <w:lang w:val="en-US"/>
        </w:rPr>
      </w:pPr>
      <w:r w:rsidRPr="00E87C18">
        <w:rPr>
          <w:rFonts w:ascii="Calibri" w:eastAsia="Times New Roman" w:hAnsi="Calibri" w:cs="Calibri"/>
          <w:b/>
          <w:bCs/>
          <w:color w:val="EE0000"/>
          <w:sz w:val="96"/>
          <w:szCs w:val="96"/>
          <w:rtl/>
          <w:lang w:val="en-US"/>
        </w:rPr>
        <w:t>במדבר דברים</w:t>
      </w:r>
    </w:p>
    <w:p w14:paraId="44AEC58A" w14:textId="680D972C" w:rsidR="00E87C18" w:rsidRPr="00E87C18" w:rsidRDefault="00E87C18" w:rsidP="00E87C18">
      <w:pPr>
        <w:bidi/>
        <w:jc w:val="center"/>
        <w:rPr>
          <w:rFonts w:eastAsia="Times New Roman"/>
          <w:rtl/>
          <w:lang w:val="en-US"/>
        </w:rPr>
      </w:pPr>
      <w:r w:rsidRPr="00E87C18">
        <w:rPr>
          <w:rFonts w:ascii="Calibri" w:eastAsia="Times New Roman" w:hAnsi="Calibri" w:cs="Calibri"/>
          <w:b/>
          <w:bCs/>
          <w:color w:val="EE0000"/>
          <w:sz w:val="48"/>
          <w:szCs w:val="48"/>
          <w:rtl/>
          <w:lang w:val="en-US"/>
        </w:rPr>
        <w:t>בביצוע להקת המחול קמע  </w:t>
      </w:r>
      <w:r w:rsidRPr="00E87C18">
        <w:rPr>
          <w:rFonts w:ascii="Calibri" w:eastAsia="Times New Roman" w:hAnsi="Calibri" w:cs="Calibri"/>
          <w:b/>
          <w:bCs/>
          <w:color w:val="EE0000"/>
          <w:sz w:val="32"/>
          <w:szCs w:val="32"/>
          <w:rtl/>
          <w:lang w:val="en-US"/>
        </w:rPr>
        <w:br/>
      </w:r>
      <w:r w:rsidR="00267793">
        <w:rPr>
          <w:rFonts w:ascii="Calibri" w:eastAsia="Times New Roman" w:hAnsi="Calibri" w:cs="Calibri" w:hint="cs"/>
          <w:b/>
          <w:bCs/>
          <w:color w:val="EE0000"/>
          <w:sz w:val="28"/>
          <w:szCs w:val="28"/>
          <w:rtl/>
          <w:lang w:val="en-US"/>
        </w:rPr>
        <w:t>15 ביוני 2026 בתיאטרון ירושלים</w:t>
      </w:r>
    </w:p>
    <w:p w14:paraId="7FDD2388" w14:textId="75AC1779" w:rsidR="00E87C18" w:rsidRPr="00E87C18" w:rsidRDefault="00E87C18" w:rsidP="00E87C18">
      <w:pPr>
        <w:bidi/>
        <w:jc w:val="center"/>
        <w:rPr>
          <w:rFonts w:eastAsia="Times New Roman"/>
          <w:rtl/>
          <w:lang w:val="en-US"/>
        </w:rPr>
      </w:pPr>
      <w:r w:rsidRPr="00E87C18">
        <w:rPr>
          <w:rFonts w:ascii="Calibri" w:eastAsia="Times New Roman" w:hAnsi="Calibri" w:cs="Calibri"/>
          <w:b/>
          <w:bCs/>
          <w:color w:val="EE0000"/>
          <w:sz w:val="28"/>
          <w:szCs w:val="28"/>
          <w:rtl/>
          <w:lang w:val="en-US"/>
        </w:rPr>
        <w:t>1</w:t>
      </w:r>
      <w:r w:rsidR="00267793">
        <w:rPr>
          <w:rFonts w:ascii="Calibri" w:eastAsia="Times New Roman" w:hAnsi="Calibri" w:cs="Calibri" w:hint="cs"/>
          <w:b/>
          <w:bCs/>
          <w:color w:val="EE0000"/>
          <w:sz w:val="28"/>
          <w:szCs w:val="28"/>
          <w:rtl/>
          <w:lang w:val="en-US"/>
        </w:rPr>
        <w:t>7</w:t>
      </w:r>
      <w:r w:rsidRPr="00E87C18">
        <w:rPr>
          <w:rFonts w:ascii="Calibri" w:eastAsia="Times New Roman" w:hAnsi="Calibri" w:cs="Calibri"/>
          <w:b/>
          <w:bCs/>
          <w:color w:val="EE0000"/>
          <w:sz w:val="28"/>
          <w:szCs w:val="28"/>
          <w:lang w:val="en-US"/>
        </w:rPr>
        <w:t xml:space="preserve"> </w:t>
      </w:r>
      <w:r w:rsidRPr="00E87C18">
        <w:rPr>
          <w:rFonts w:ascii="Calibri" w:eastAsia="Times New Roman" w:hAnsi="Calibri" w:cs="Calibri"/>
          <w:b/>
          <w:bCs/>
          <w:color w:val="EE0000"/>
          <w:sz w:val="28"/>
          <w:szCs w:val="28"/>
          <w:rtl/>
          <w:lang w:val="en-US"/>
        </w:rPr>
        <w:t> ב</w:t>
      </w:r>
      <w:r w:rsidR="00267793">
        <w:rPr>
          <w:rFonts w:ascii="Calibri" w:eastAsia="Times New Roman" w:hAnsi="Calibri" w:cs="Calibri" w:hint="cs"/>
          <w:b/>
          <w:bCs/>
          <w:color w:val="EE0000"/>
          <w:sz w:val="28"/>
          <w:szCs w:val="28"/>
          <w:rtl/>
          <w:lang w:val="en-US"/>
        </w:rPr>
        <w:t>יוני 2026 בהיכל אמנויות הבמה הרצליה</w:t>
      </w:r>
    </w:p>
    <w:p w14:paraId="316C500A" w14:textId="014C46D4" w:rsidR="00E87C18" w:rsidRPr="00E87C18" w:rsidRDefault="00E87C18" w:rsidP="00267793">
      <w:pPr>
        <w:bidi/>
        <w:jc w:val="center"/>
        <w:rPr>
          <w:rFonts w:eastAsia="Times New Roman"/>
          <w:rtl/>
          <w:lang w:val="en-US"/>
        </w:rPr>
      </w:pPr>
      <w:r w:rsidRPr="00E87C18">
        <w:rPr>
          <w:rFonts w:ascii="Calibri" w:eastAsia="Times New Roman" w:hAnsi="Calibri" w:cs="Calibri"/>
          <w:b/>
          <w:bCs/>
          <w:color w:val="EE0000"/>
          <w:sz w:val="28"/>
          <w:szCs w:val="28"/>
          <w:lang w:val="en-US"/>
        </w:rPr>
        <w:t xml:space="preserve">  </w:t>
      </w:r>
      <w:r w:rsidR="00267793">
        <w:rPr>
          <w:rFonts w:ascii="Calibri" w:eastAsia="Times New Roman" w:hAnsi="Calibri" w:cs="Calibri" w:hint="cs"/>
          <w:b/>
          <w:bCs/>
          <w:color w:val="EE0000"/>
          <w:sz w:val="28"/>
          <w:szCs w:val="28"/>
          <w:rtl/>
          <w:lang w:val="en-US"/>
        </w:rPr>
        <w:t>7 ביולי 2026 באולם רפפורט בחיפה</w:t>
      </w:r>
      <w:r w:rsidRPr="00E87C18">
        <w:rPr>
          <w:rFonts w:ascii="Calibri" w:eastAsia="Times New Roman" w:hAnsi="Calibri" w:cs="Calibri"/>
          <w:b/>
          <w:bCs/>
          <w:color w:val="EE0000"/>
          <w:sz w:val="28"/>
          <w:szCs w:val="28"/>
          <w:rtl/>
          <w:lang w:val="en-US"/>
        </w:rPr>
        <w:br/>
      </w:r>
      <w:r w:rsidR="00267793">
        <w:rPr>
          <w:rFonts w:ascii="Calibri" w:eastAsia="Times New Roman" w:hAnsi="Calibri" w:cs="Calibri" w:hint="cs"/>
          <w:b/>
          <w:bCs/>
          <w:color w:val="EE0000"/>
          <w:sz w:val="28"/>
          <w:szCs w:val="28"/>
          <w:rtl/>
          <w:lang w:val="en-US"/>
        </w:rPr>
        <w:t xml:space="preserve">9 ביולי 2026 , </w:t>
      </w:r>
      <w:r w:rsidR="00B40BE3">
        <w:rPr>
          <w:rFonts w:ascii="Calibri" w:eastAsia="Times New Roman" w:hAnsi="Calibri" w:cs="Calibri" w:hint="cs"/>
          <w:b/>
          <w:bCs/>
          <w:color w:val="EE0000"/>
          <w:sz w:val="28"/>
          <w:szCs w:val="28"/>
          <w:rtl/>
          <w:lang w:val="en-US"/>
        </w:rPr>
        <w:t>מרכז</w:t>
      </w:r>
      <w:r w:rsidR="00267793">
        <w:rPr>
          <w:rFonts w:ascii="Calibri" w:eastAsia="Times New Roman" w:hAnsi="Calibri" w:cs="Calibri" w:hint="cs"/>
          <w:b/>
          <w:bCs/>
          <w:color w:val="EE0000"/>
          <w:sz w:val="28"/>
          <w:szCs w:val="28"/>
          <w:rtl/>
          <w:lang w:val="en-US"/>
        </w:rPr>
        <w:t xml:space="preserve"> </w:t>
      </w:r>
      <w:proofErr w:type="spellStart"/>
      <w:r w:rsidR="00267793">
        <w:rPr>
          <w:rFonts w:ascii="Calibri" w:eastAsia="Times New Roman" w:hAnsi="Calibri" w:cs="Calibri" w:hint="cs"/>
          <w:b/>
          <w:bCs/>
          <w:color w:val="EE0000"/>
          <w:sz w:val="28"/>
          <w:szCs w:val="28"/>
          <w:rtl/>
          <w:lang w:val="en-US"/>
        </w:rPr>
        <w:t>דוהל</w:t>
      </w:r>
      <w:proofErr w:type="spellEnd"/>
      <w:r w:rsidR="00267793">
        <w:rPr>
          <w:rFonts w:ascii="Calibri" w:eastAsia="Times New Roman" w:hAnsi="Calibri" w:cs="Calibri" w:hint="cs"/>
          <w:b/>
          <w:bCs/>
          <w:color w:val="EE0000"/>
          <w:sz w:val="28"/>
          <w:szCs w:val="28"/>
          <w:rtl/>
          <w:lang w:val="en-US"/>
        </w:rPr>
        <w:t xml:space="preserve"> תל אביב</w:t>
      </w:r>
      <w:r w:rsidR="00267793">
        <w:rPr>
          <w:rFonts w:ascii="Calibri" w:eastAsia="Times New Roman" w:hAnsi="Calibri" w:cs="Calibri"/>
          <w:b/>
          <w:bCs/>
          <w:color w:val="EE0000"/>
          <w:sz w:val="28"/>
          <w:szCs w:val="28"/>
          <w:rtl/>
          <w:lang w:val="en-US"/>
        </w:rPr>
        <w:br/>
      </w:r>
    </w:p>
    <w:p w14:paraId="23474CED" w14:textId="77777777" w:rsidR="00E87C18" w:rsidRPr="00E87C18" w:rsidRDefault="00E87C18" w:rsidP="00E87C18">
      <w:pPr>
        <w:bidi/>
        <w:spacing w:line="360" w:lineRule="auto"/>
        <w:jc w:val="center"/>
        <w:rPr>
          <w:rFonts w:eastAsia="Times New Roman"/>
          <w:rtl/>
          <w:lang w:val="en-US"/>
        </w:rPr>
      </w:pPr>
      <w:r w:rsidRPr="00E87C18">
        <w:rPr>
          <w:rFonts w:ascii="Calibri" w:eastAsia="Times New Roman" w:hAnsi="Calibri" w:cs="Calibri"/>
          <w:b/>
          <w:bCs/>
          <w:color w:val="EE0000"/>
          <w:sz w:val="26"/>
          <w:szCs w:val="26"/>
          <w:rtl/>
          <w:lang w:val="en-US"/>
        </w:rPr>
        <w:t>טריילר:</w:t>
      </w:r>
      <w:r w:rsidRPr="00E87C18">
        <w:rPr>
          <w:rFonts w:eastAsia="Times New Roman" w:hint="cs"/>
          <w:b/>
          <w:bCs/>
          <w:color w:val="EE0000"/>
          <w:rtl/>
          <w:lang w:val="en-US"/>
        </w:rPr>
        <w:t xml:space="preserve"> </w:t>
      </w:r>
    </w:p>
    <w:p w14:paraId="6F42E46F" w14:textId="21158854" w:rsidR="003178F7" w:rsidRPr="003178F7" w:rsidRDefault="003178F7" w:rsidP="003178F7">
      <w:pPr>
        <w:bidi/>
        <w:spacing w:after="240" w:line="360" w:lineRule="auto"/>
        <w:jc w:val="center"/>
        <w:rPr>
          <w:rFonts w:eastAsia="Times New Roman"/>
          <w:rtl/>
          <w:lang w:val="en-US"/>
        </w:rPr>
      </w:pPr>
      <w:r>
        <w:rPr>
          <w:rFonts w:hint="cs"/>
          <w:rtl/>
        </w:rPr>
        <w:t xml:space="preserve"> </w:t>
      </w:r>
      <w:hyperlink r:id="rId6" w:history="1">
        <w:r w:rsidRPr="008C125A">
          <w:rPr>
            <w:rStyle w:val="Hyperlink"/>
            <w:rFonts w:eastAsia="Times New Roman"/>
            <w:lang w:val="en-US"/>
          </w:rPr>
          <w:t>https://www.youtube.com/watch?v=NmaI6yWJpq0</w:t>
        </w:r>
      </w:hyperlink>
    </w:p>
    <w:p w14:paraId="31401989" w14:textId="344D236D" w:rsidR="00E87C18" w:rsidRPr="00E87C18" w:rsidRDefault="00E87C18" w:rsidP="00E87C18">
      <w:pPr>
        <w:bidi/>
        <w:spacing w:line="360" w:lineRule="auto"/>
        <w:jc w:val="center"/>
        <w:rPr>
          <w:rFonts w:eastAsia="Times New Roman"/>
          <w:rtl/>
          <w:lang w:val="en-US"/>
        </w:rPr>
      </w:pPr>
      <w:r w:rsidRPr="00E87C18">
        <w:rPr>
          <w:rFonts w:ascii="Calibri" w:eastAsia="Times New Roman" w:hAnsi="Calibri" w:cs="Calibri"/>
          <w:b/>
          <w:bCs/>
          <w:color w:val="292B2C"/>
          <w:sz w:val="24"/>
          <w:szCs w:val="24"/>
          <w:lang w:val="en-US"/>
        </w:rPr>
        <w:t>"</w:t>
      </w:r>
      <w:r w:rsidRPr="00E87C18">
        <w:rPr>
          <w:rFonts w:ascii="Calibri" w:eastAsia="Times New Roman" w:hAnsi="Calibri" w:cs="Calibri"/>
          <w:b/>
          <w:bCs/>
          <w:color w:val="292B2C"/>
          <w:sz w:val="24"/>
          <w:szCs w:val="24"/>
          <w:rtl/>
          <w:lang w:val="en-US"/>
        </w:rPr>
        <w:t>במדבר דברים</w:t>
      </w:r>
      <w:r w:rsidRPr="00E87C18">
        <w:rPr>
          <w:rFonts w:ascii="Calibri" w:eastAsia="Times New Roman" w:hAnsi="Calibri" w:cs="Calibri"/>
          <w:b/>
          <w:bCs/>
          <w:color w:val="292B2C"/>
          <w:sz w:val="24"/>
          <w:szCs w:val="24"/>
          <w:lang w:val="en-US"/>
        </w:rPr>
        <w:t xml:space="preserve"> "</w:t>
      </w:r>
      <w:r w:rsidRPr="00E87C18">
        <w:rPr>
          <w:rFonts w:ascii="Calibri" w:eastAsia="Times New Roman" w:hAnsi="Calibri" w:cs="Calibri"/>
          <w:color w:val="292B2C"/>
          <w:sz w:val="24"/>
          <w:szCs w:val="24"/>
          <w:lang w:val="en-US"/>
        </w:rPr>
        <w:t xml:space="preserve"> </w:t>
      </w:r>
      <w:r w:rsidRPr="00E87C18">
        <w:rPr>
          <w:rFonts w:ascii="Calibri" w:eastAsia="Times New Roman" w:hAnsi="Calibri" w:cs="Calibri"/>
          <w:color w:val="292B2C"/>
          <w:sz w:val="24"/>
          <w:szCs w:val="24"/>
          <w:rtl/>
          <w:lang w:val="en-US"/>
        </w:rPr>
        <w:t xml:space="preserve">שהועלתה לראשונה ב־2014, זכתה להצלחה גדולה והיוותה נקודת מפנה בשפה התנועתית של </w:t>
      </w:r>
      <w:r w:rsidRPr="00E87C18">
        <w:rPr>
          <w:rFonts w:ascii="Calibri" w:eastAsia="Times New Roman" w:hAnsi="Calibri" w:cs="Calibri"/>
          <w:b/>
          <w:bCs/>
          <w:color w:val="292B2C"/>
          <w:sz w:val="24"/>
          <w:szCs w:val="24"/>
          <w:rtl/>
          <w:lang w:val="en-US"/>
        </w:rPr>
        <w:t>להקת המחול קמע.</w:t>
      </w:r>
      <w:r w:rsidRPr="00E87C18">
        <w:rPr>
          <w:rFonts w:ascii="Calibri" w:eastAsia="Times New Roman" w:hAnsi="Calibri" w:cs="Calibri"/>
          <w:color w:val="292B2C"/>
          <w:sz w:val="24"/>
          <w:szCs w:val="24"/>
          <w:rtl/>
          <w:lang w:val="en-US"/>
        </w:rPr>
        <w:t xml:space="preserve"> במופע זה </w:t>
      </w:r>
      <w:r w:rsidRPr="00E87C18">
        <w:rPr>
          <w:rFonts w:ascii="Calibri" w:eastAsia="Times New Roman" w:hAnsi="Calibri" w:cs="Calibri"/>
          <w:b/>
          <w:bCs/>
          <w:color w:val="292B2C"/>
          <w:sz w:val="24"/>
          <w:szCs w:val="24"/>
          <w:rtl/>
          <w:lang w:val="en-US"/>
        </w:rPr>
        <w:t>תמיר גינץ</w:t>
      </w:r>
      <w:r w:rsidRPr="00E87C18">
        <w:rPr>
          <w:rFonts w:ascii="Calibri" w:eastAsia="Times New Roman" w:hAnsi="Calibri" w:cs="Calibri"/>
          <w:color w:val="292B2C"/>
          <w:sz w:val="24"/>
          <w:szCs w:val="24"/>
          <w:rtl/>
          <w:lang w:val="en-US"/>
        </w:rPr>
        <w:t xml:space="preserve"> </w:t>
      </w:r>
      <w:r w:rsidRPr="00E87C18">
        <w:rPr>
          <w:rFonts w:ascii="Calibri" w:eastAsia="Times New Roman" w:hAnsi="Calibri" w:cs="Calibri"/>
          <w:color w:val="292B2C"/>
          <w:sz w:val="24"/>
          <w:szCs w:val="24"/>
          <w:lang w:val="en-US"/>
        </w:rPr>
        <w:t>Tamir Ginz</w:t>
      </w:r>
    </w:p>
    <w:p w14:paraId="032075B7" w14:textId="10174C39" w:rsidR="00E87C18" w:rsidRPr="00E87C18" w:rsidRDefault="008566F2" w:rsidP="00E87C18">
      <w:pPr>
        <w:bidi/>
        <w:spacing w:line="360" w:lineRule="auto"/>
        <w:jc w:val="center"/>
        <w:rPr>
          <w:rFonts w:eastAsia="Times New Roman"/>
          <w:rtl/>
          <w:lang w:val="en-US"/>
        </w:rPr>
      </w:pPr>
      <w:r>
        <w:rPr>
          <w:rFonts w:ascii="Calibri" w:eastAsia="Times New Roman" w:hAnsi="Calibri" w:cs="Calibri" w:hint="cs"/>
          <w:color w:val="292B2C"/>
          <w:sz w:val="24"/>
          <w:szCs w:val="24"/>
          <w:rtl/>
          <w:lang w:val="en-US"/>
        </w:rPr>
        <w:t xml:space="preserve">החל בשיתוף פעולה פורה עם </w:t>
      </w:r>
      <w:r w:rsidR="00E87C18" w:rsidRPr="00E87C18">
        <w:rPr>
          <w:rFonts w:ascii="Calibri" w:eastAsia="Times New Roman" w:hAnsi="Calibri" w:cs="Calibri"/>
          <w:color w:val="292B2C"/>
          <w:sz w:val="24"/>
          <w:szCs w:val="24"/>
          <w:rtl/>
          <w:lang w:val="en-US"/>
        </w:rPr>
        <w:t xml:space="preserve"> המוזיקאי </w:t>
      </w:r>
      <w:r w:rsidR="00E87C18" w:rsidRPr="00E87C18">
        <w:rPr>
          <w:rFonts w:ascii="Calibri" w:eastAsia="Times New Roman" w:hAnsi="Calibri" w:cs="Calibri"/>
          <w:b/>
          <w:bCs/>
          <w:color w:val="292B2C"/>
          <w:sz w:val="24"/>
          <w:szCs w:val="24"/>
          <w:rtl/>
          <w:lang w:val="en-US"/>
        </w:rPr>
        <w:t>אבי בללי</w:t>
      </w:r>
      <w:r w:rsidR="00E87C18" w:rsidRPr="00E87C18">
        <w:rPr>
          <w:rFonts w:ascii="Calibri" w:eastAsia="Times New Roman" w:hAnsi="Calibri" w:cs="Calibri"/>
          <w:color w:val="292B2C"/>
          <w:sz w:val="24"/>
          <w:szCs w:val="24"/>
          <w:rtl/>
          <w:lang w:val="en-US"/>
        </w:rPr>
        <w:t xml:space="preserve"> והחיבור הוליד יצירה עוצמתית </w:t>
      </w:r>
      <w:r w:rsidR="00B222AA">
        <w:rPr>
          <w:rFonts w:ascii="Calibri" w:eastAsia="Times New Roman" w:hAnsi="Calibri" w:cs="Calibri"/>
          <w:color w:val="292B2C"/>
          <w:sz w:val="24"/>
          <w:szCs w:val="24"/>
          <w:rtl/>
          <w:lang w:val="en-US"/>
        </w:rPr>
        <w:br/>
      </w:r>
      <w:r w:rsidR="00E87C18" w:rsidRPr="00E87C18">
        <w:rPr>
          <w:rFonts w:ascii="Calibri" w:eastAsia="Times New Roman" w:hAnsi="Calibri" w:cs="Calibri"/>
          <w:color w:val="292B2C"/>
          <w:sz w:val="24"/>
          <w:szCs w:val="24"/>
          <w:rtl/>
          <w:lang w:val="en-US"/>
        </w:rPr>
        <w:t>שממשיכה להדהד עד היום</w:t>
      </w:r>
      <w:r w:rsidR="00E87C18" w:rsidRPr="00E87C18">
        <w:rPr>
          <w:rFonts w:ascii="Calibri" w:eastAsia="Times New Roman" w:hAnsi="Calibri" w:cs="Calibri"/>
          <w:color w:val="292B2C"/>
          <w:sz w:val="24"/>
          <w:szCs w:val="24"/>
          <w:lang w:val="en-US"/>
        </w:rPr>
        <w:t>.</w:t>
      </w:r>
    </w:p>
    <w:p w14:paraId="0F509D67" w14:textId="790F602C" w:rsidR="00E87C18" w:rsidRPr="00E87C18" w:rsidRDefault="00E87C18" w:rsidP="00E87C18">
      <w:pPr>
        <w:bidi/>
        <w:spacing w:line="360" w:lineRule="auto"/>
        <w:jc w:val="center"/>
        <w:rPr>
          <w:rFonts w:eastAsia="Times New Roman"/>
          <w:rtl/>
          <w:lang w:val="en-US"/>
        </w:rPr>
      </w:pPr>
      <w:r w:rsidRPr="00E87C18">
        <w:rPr>
          <w:rFonts w:ascii="Calibri" w:eastAsia="Times New Roman" w:hAnsi="Calibri" w:cs="Calibri"/>
          <w:color w:val="292B2C"/>
          <w:sz w:val="24"/>
          <w:szCs w:val="24"/>
          <w:rtl/>
          <w:lang w:val="en-US"/>
        </w:rPr>
        <w:t xml:space="preserve">המדבר על נופו הפיזי והאנושי משמש כמקור השראה ליצירה, המתקיימת במרחב פתוח מלא עוצמה – שקט מסתורי אך גם פראי. זהו מקום משוחרר ממוסכמות אורבניות, שמאפשר התמסרות לדחפים ראשוניים, לטקסי פולחן, ליחסים שבטיים ולרגעי אינטימיות נדירים. </w:t>
      </w:r>
      <w:r w:rsidR="00A15E8E">
        <w:rPr>
          <w:rFonts w:ascii="Calibri" w:eastAsia="Times New Roman" w:hAnsi="Calibri" w:cs="Calibri" w:hint="cs"/>
          <w:color w:val="292B2C"/>
          <w:sz w:val="24"/>
          <w:szCs w:val="24"/>
          <w:rtl/>
          <w:lang w:val="en-US"/>
        </w:rPr>
        <w:t xml:space="preserve">זהו מופע סוחף </w:t>
      </w:r>
      <w:r w:rsidRPr="00E87C18">
        <w:rPr>
          <w:rFonts w:ascii="Calibri" w:eastAsia="Times New Roman" w:hAnsi="Calibri" w:cs="Calibri"/>
          <w:color w:val="292B2C"/>
          <w:sz w:val="24"/>
          <w:szCs w:val="24"/>
          <w:rtl/>
          <w:lang w:val="en-US"/>
        </w:rPr>
        <w:t xml:space="preserve"> המשלב</w:t>
      </w:r>
      <w:r w:rsidR="00A15E8E">
        <w:rPr>
          <w:rFonts w:ascii="Calibri" w:eastAsia="Times New Roman" w:hAnsi="Calibri" w:cs="Calibri" w:hint="cs"/>
          <w:color w:val="292B2C"/>
          <w:sz w:val="24"/>
          <w:szCs w:val="24"/>
          <w:rtl/>
          <w:lang w:val="en-US"/>
        </w:rPr>
        <w:t xml:space="preserve"> </w:t>
      </w:r>
      <w:r w:rsidRPr="00E87C18">
        <w:rPr>
          <w:rFonts w:ascii="Calibri" w:eastAsia="Times New Roman" w:hAnsi="Calibri" w:cs="Calibri"/>
          <w:color w:val="292B2C"/>
          <w:sz w:val="24"/>
          <w:szCs w:val="24"/>
          <w:rtl/>
          <w:lang w:val="en-US"/>
        </w:rPr>
        <w:t xml:space="preserve"> מציאות עכשווית עם תעתוע קדום</w:t>
      </w:r>
      <w:r w:rsidRPr="00E87C18">
        <w:rPr>
          <w:rFonts w:ascii="Calibri" w:eastAsia="Times New Roman" w:hAnsi="Calibri" w:cs="Calibri"/>
          <w:color w:val="292B2C"/>
          <w:sz w:val="24"/>
          <w:szCs w:val="24"/>
          <w:lang w:val="en-US"/>
        </w:rPr>
        <w:t>.</w:t>
      </w:r>
      <w:r w:rsidRPr="00E87C18">
        <w:rPr>
          <w:rFonts w:ascii="Calibri" w:eastAsia="Times New Roman" w:hAnsi="Calibri" w:cs="Calibri"/>
          <w:color w:val="292B2C"/>
          <w:sz w:val="24"/>
          <w:szCs w:val="24"/>
          <w:rtl/>
          <w:lang w:val="en-US"/>
        </w:rPr>
        <w:br/>
        <w:t xml:space="preserve">גינץ מסביר: "במדבר דברים היא יצירה שמזמנת אסקפיזם, היא לוקחת אותנו למסע של מסתורין במרחב אקזוטי. אני חושב שבה יצרתי שפה תנועתית אולי הכי "ישראלית" מבין יצירותיי: הרקדנים קרובים לאדמה, על סף התלקחות גם ברגעי השקט, ערים לקבוצה ויראי סכנה. הם פורעים את הגוף באנרגיה שהיא על הקצה, כמו שאנחנו פה במזרח התיכון, באטרף של פיזיות מתפרצת ולא מרוסנת. נראה לי הכי נכון בתקופה הזו לתת לקהל את המרפא שהיצירה הזו מביאה לנפש". </w:t>
      </w:r>
    </w:p>
    <w:p w14:paraId="22B31ED3" w14:textId="77777777" w:rsidR="00E87C18" w:rsidRPr="00E87C18" w:rsidRDefault="00E87C18" w:rsidP="00E87C18">
      <w:pPr>
        <w:bidi/>
        <w:spacing w:line="360" w:lineRule="auto"/>
        <w:jc w:val="center"/>
        <w:rPr>
          <w:rFonts w:eastAsia="Times New Roman"/>
          <w:rtl/>
          <w:lang w:val="en-US"/>
        </w:rPr>
      </w:pPr>
      <w:r w:rsidRPr="00E87C18">
        <w:rPr>
          <w:rFonts w:ascii="Calibri" w:eastAsia="Times New Roman" w:hAnsi="Calibri" w:cs="Calibri"/>
          <w:color w:val="292B2C"/>
          <w:sz w:val="24"/>
          <w:szCs w:val="24"/>
          <w:rtl/>
          <w:lang w:val="en-US"/>
        </w:rPr>
        <w:t xml:space="preserve">כוריאוגרפיה: </w:t>
      </w:r>
      <w:r w:rsidRPr="00E87C18">
        <w:rPr>
          <w:rFonts w:ascii="Calibri" w:eastAsia="Times New Roman" w:hAnsi="Calibri" w:cs="Calibri"/>
          <w:b/>
          <w:bCs/>
          <w:color w:val="292B2C"/>
          <w:sz w:val="24"/>
          <w:szCs w:val="24"/>
          <w:rtl/>
          <w:lang w:val="en-US"/>
        </w:rPr>
        <w:t>תמיר גינץ</w:t>
      </w:r>
      <w:r w:rsidRPr="00E87C18">
        <w:rPr>
          <w:rFonts w:ascii="Calibri" w:eastAsia="Times New Roman" w:hAnsi="Calibri" w:cs="Calibri"/>
          <w:color w:val="292B2C"/>
          <w:sz w:val="24"/>
          <w:szCs w:val="24"/>
          <w:rtl/>
          <w:lang w:val="en-US"/>
        </w:rPr>
        <w:t xml:space="preserve">, מוזיקה מקורית: </w:t>
      </w:r>
      <w:r w:rsidRPr="00E87C18">
        <w:rPr>
          <w:rFonts w:ascii="Calibri" w:eastAsia="Times New Roman" w:hAnsi="Calibri" w:cs="Calibri"/>
          <w:b/>
          <w:bCs/>
          <w:color w:val="292B2C"/>
          <w:sz w:val="24"/>
          <w:szCs w:val="24"/>
          <w:rtl/>
          <w:lang w:val="en-US"/>
        </w:rPr>
        <w:t>אבי בללי</w:t>
      </w:r>
      <w:r w:rsidRPr="00E87C18">
        <w:rPr>
          <w:rFonts w:ascii="Calibri" w:eastAsia="Times New Roman" w:hAnsi="Calibri" w:cs="Calibri"/>
          <w:color w:val="292B2C"/>
          <w:sz w:val="24"/>
          <w:szCs w:val="24"/>
          <w:lang w:val="en-US"/>
        </w:rPr>
        <w:br/>
      </w:r>
      <w:r w:rsidRPr="00E87C18">
        <w:rPr>
          <w:rFonts w:ascii="Calibri" w:eastAsia="Times New Roman" w:hAnsi="Calibri" w:cs="Calibri"/>
          <w:color w:val="292B2C"/>
          <w:sz w:val="24"/>
          <w:szCs w:val="24"/>
          <w:rtl/>
          <w:lang w:val="en-US"/>
        </w:rPr>
        <w:t xml:space="preserve">תלבושות: </w:t>
      </w:r>
      <w:r w:rsidRPr="00E87C18">
        <w:rPr>
          <w:rFonts w:ascii="Calibri" w:eastAsia="Times New Roman" w:hAnsi="Calibri" w:cs="Calibri"/>
          <w:b/>
          <w:bCs/>
          <w:color w:val="292B2C"/>
          <w:sz w:val="24"/>
          <w:szCs w:val="24"/>
          <w:rtl/>
          <w:lang w:val="en-US"/>
        </w:rPr>
        <w:t xml:space="preserve">אנה </w:t>
      </w:r>
      <w:proofErr w:type="spellStart"/>
      <w:r w:rsidRPr="00E87C18">
        <w:rPr>
          <w:rFonts w:ascii="Calibri" w:eastAsia="Times New Roman" w:hAnsi="Calibri" w:cs="Calibri"/>
          <w:b/>
          <w:bCs/>
          <w:color w:val="292B2C"/>
          <w:sz w:val="24"/>
          <w:szCs w:val="24"/>
          <w:rtl/>
          <w:lang w:val="en-US"/>
        </w:rPr>
        <w:t>מירקין</w:t>
      </w:r>
      <w:proofErr w:type="spellEnd"/>
      <w:r w:rsidRPr="00E87C18">
        <w:rPr>
          <w:rFonts w:ascii="Calibri" w:eastAsia="Times New Roman" w:hAnsi="Calibri" w:cs="Calibri"/>
          <w:color w:val="292B2C"/>
          <w:sz w:val="24"/>
          <w:szCs w:val="24"/>
          <w:rtl/>
          <w:lang w:val="en-US"/>
        </w:rPr>
        <w:t xml:space="preserve">, תאורה ובמה: </w:t>
      </w:r>
      <w:r w:rsidRPr="00E87C18">
        <w:rPr>
          <w:rFonts w:ascii="Calibri" w:eastAsia="Times New Roman" w:hAnsi="Calibri" w:cs="Calibri"/>
          <w:b/>
          <w:bCs/>
          <w:color w:val="292B2C"/>
          <w:sz w:val="24"/>
          <w:szCs w:val="24"/>
          <w:rtl/>
          <w:lang w:val="en-US"/>
        </w:rPr>
        <w:t xml:space="preserve">שי </w:t>
      </w:r>
      <w:proofErr w:type="spellStart"/>
      <w:r w:rsidRPr="00E87C18">
        <w:rPr>
          <w:rFonts w:ascii="Calibri" w:eastAsia="Times New Roman" w:hAnsi="Calibri" w:cs="Calibri"/>
          <w:b/>
          <w:bCs/>
          <w:color w:val="292B2C"/>
          <w:sz w:val="24"/>
          <w:szCs w:val="24"/>
          <w:rtl/>
          <w:lang w:val="en-US"/>
        </w:rPr>
        <w:t>יהודאי</w:t>
      </w:r>
      <w:proofErr w:type="spellEnd"/>
      <w:r w:rsidRPr="00E87C18">
        <w:rPr>
          <w:rFonts w:ascii="Calibri" w:eastAsia="Times New Roman" w:hAnsi="Calibri" w:cs="Calibri"/>
          <w:color w:val="292B2C"/>
          <w:sz w:val="24"/>
          <w:szCs w:val="24"/>
          <w:rtl/>
          <w:lang w:val="en-US"/>
        </w:rPr>
        <w:br/>
      </w:r>
      <w:hyperlink r:id="rId7" w:history="1">
        <w:r w:rsidRPr="00E87C18">
          <w:rPr>
            <w:rFonts w:ascii="Calibri" w:eastAsia="Times New Roman" w:hAnsi="Calibri" w:cs="Calibri"/>
            <w:color w:val="0000FF"/>
            <w:sz w:val="24"/>
            <w:szCs w:val="24"/>
            <w:u w:val="single"/>
            <w:rtl/>
            <w:lang w:val="en-US"/>
          </w:rPr>
          <w:t>להקת המחול קמע</w:t>
        </w:r>
      </w:hyperlink>
      <w:r w:rsidRPr="00E87C18">
        <w:rPr>
          <w:rFonts w:ascii="Calibri" w:eastAsia="Times New Roman" w:hAnsi="Calibri" w:cs="Calibri"/>
          <w:color w:val="292B2C"/>
          <w:sz w:val="24"/>
          <w:szCs w:val="24"/>
          <w:rtl/>
          <w:lang w:val="en-US"/>
        </w:rPr>
        <w:t xml:space="preserve"> </w:t>
      </w:r>
    </w:p>
    <w:p w14:paraId="4CB23F6F" w14:textId="0CAA569E" w:rsidR="00E87C18" w:rsidRDefault="00E87C18" w:rsidP="00E87C18">
      <w:pPr>
        <w:bidi/>
        <w:spacing w:line="360" w:lineRule="auto"/>
        <w:jc w:val="center"/>
        <w:rPr>
          <w:rFonts w:eastAsia="Times New Roman"/>
          <w:rtl/>
          <w:lang w:val="en-US"/>
        </w:rPr>
      </w:pPr>
      <w:r w:rsidRPr="00E87C18">
        <w:rPr>
          <w:rFonts w:ascii="Calibri" w:eastAsia="Times New Roman" w:hAnsi="Calibri" w:cs="Calibri"/>
          <w:b/>
          <w:bCs/>
          <w:color w:val="292B2C"/>
          <w:sz w:val="24"/>
          <w:szCs w:val="24"/>
          <w:rtl/>
          <w:lang w:val="en-US"/>
        </w:rPr>
        <w:t>מופעי</w:t>
      </w:r>
      <w:r w:rsidR="00267793">
        <w:rPr>
          <w:rFonts w:ascii="Calibri" w:eastAsia="Times New Roman" w:hAnsi="Calibri" w:cs="Calibri" w:hint="cs"/>
          <w:b/>
          <w:bCs/>
          <w:color w:val="292B2C"/>
          <w:sz w:val="24"/>
          <w:szCs w:val="24"/>
          <w:rtl/>
          <w:lang w:val="en-US"/>
        </w:rPr>
        <w:t>ם קרובים:</w:t>
      </w:r>
    </w:p>
    <w:p w14:paraId="1BA31ACF" w14:textId="69048E58" w:rsidR="00A86B9E" w:rsidRPr="00A86B9E" w:rsidRDefault="00A86B9E" w:rsidP="00A86B9E">
      <w:pPr>
        <w:bidi/>
        <w:spacing w:line="360" w:lineRule="auto"/>
        <w:jc w:val="center"/>
        <w:rPr>
          <w:rFonts w:eastAsia="Times New Roman"/>
          <w:rtl/>
          <w:lang w:val="en-US"/>
        </w:rPr>
      </w:pPr>
      <w:r w:rsidRPr="00A86B9E">
        <w:rPr>
          <w:rFonts w:eastAsia="Times New Roman"/>
          <w:b/>
          <w:bCs/>
          <w:rtl/>
          <w:lang w:val="en-US"/>
        </w:rPr>
        <w:t>15 ביוני</w:t>
      </w:r>
      <w:r>
        <w:rPr>
          <w:rFonts w:eastAsia="Times New Roman" w:hint="cs"/>
          <w:b/>
          <w:bCs/>
          <w:rtl/>
          <w:lang w:val="en-US"/>
        </w:rPr>
        <w:t>, יום שני בשעה :</w:t>
      </w:r>
      <w:r>
        <w:rPr>
          <w:rFonts w:eastAsia="Times New Roman"/>
          <w:b/>
          <w:bCs/>
          <w:lang w:val="en-US"/>
        </w:rPr>
        <w:t xml:space="preserve"> </w:t>
      </w:r>
      <w:r>
        <w:rPr>
          <w:rFonts w:eastAsia="Times New Roman" w:hint="cs"/>
          <w:b/>
          <w:bCs/>
          <w:rtl/>
          <w:lang w:val="en-US"/>
        </w:rPr>
        <w:t xml:space="preserve">20:00 </w:t>
      </w:r>
      <w:r w:rsidRPr="00A86B9E">
        <w:rPr>
          <w:rFonts w:eastAsia="Times New Roman"/>
          <w:b/>
          <w:bCs/>
          <w:rtl/>
          <w:lang w:val="en-US"/>
        </w:rPr>
        <w:t>ב</w:t>
      </w:r>
      <w:r>
        <w:rPr>
          <w:rFonts w:eastAsia="Times New Roman" w:hint="cs"/>
          <w:b/>
          <w:bCs/>
          <w:rtl/>
          <w:lang w:val="en-US"/>
        </w:rPr>
        <w:t>אולם רבקה קראון ב</w:t>
      </w:r>
      <w:r w:rsidRPr="00A86B9E">
        <w:rPr>
          <w:rFonts w:eastAsia="Times New Roman"/>
          <w:b/>
          <w:bCs/>
          <w:rtl/>
          <w:lang w:val="en-US"/>
        </w:rPr>
        <w:t>תיאטרון ירושלים</w:t>
      </w:r>
    </w:p>
    <w:p w14:paraId="5B4826C7" w14:textId="7F5BDF00" w:rsidR="00A86B9E" w:rsidRPr="00A86B9E" w:rsidRDefault="00A86B9E" w:rsidP="00A86B9E">
      <w:pPr>
        <w:bidi/>
        <w:spacing w:line="360" w:lineRule="auto"/>
        <w:jc w:val="center"/>
        <w:rPr>
          <w:rFonts w:eastAsia="Times New Roman"/>
          <w:rtl/>
          <w:lang w:val="en-US"/>
        </w:rPr>
      </w:pPr>
      <w:r w:rsidRPr="00A86B9E">
        <w:rPr>
          <w:rFonts w:eastAsia="Times New Roman"/>
          <w:b/>
          <w:bCs/>
          <w:rtl/>
          <w:lang w:val="en-US"/>
        </w:rPr>
        <w:lastRenderedPageBreak/>
        <w:t>17</w:t>
      </w:r>
      <w:r w:rsidRPr="00A86B9E">
        <w:rPr>
          <w:rFonts w:eastAsia="Times New Roman"/>
          <w:b/>
          <w:bCs/>
          <w:lang w:val="en-US"/>
        </w:rPr>
        <w:t xml:space="preserve"> </w:t>
      </w:r>
      <w:r w:rsidRPr="00A86B9E">
        <w:rPr>
          <w:rFonts w:eastAsia="Times New Roman"/>
          <w:b/>
          <w:bCs/>
          <w:rtl/>
          <w:lang w:val="en-US"/>
        </w:rPr>
        <w:t xml:space="preserve">ביוני </w:t>
      </w:r>
      <w:r w:rsidR="00B40BE3">
        <w:rPr>
          <w:rFonts w:eastAsia="Times New Roman" w:hint="cs"/>
          <w:b/>
          <w:bCs/>
          <w:rtl/>
          <w:lang w:val="en-US"/>
        </w:rPr>
        <w:t xml:space="preserve">, יום רביעי בשעה 20:30 </w:t>
      </w:r>
      <w:r w:rsidRPr="00A86B9E">
        <w:rPr>
          <w:rFonts w:eastAsia="Times New Roman"/>
          <w:b/>
          <w:bCs/>
          <w:rtl/>
          <w:lang w:val="en-US"/>
        </w:rPr>
        <w:t>בהיכל אמנויות הבמה הרצליה</w:t>
      </w:r>
    </w:p>
    <w:p w14:paraId="484F0C99" w14:textId="690399A4" w:rsidR="00A86B9E" w:rsidRPr="00E87C18" w:rsidRDefault="00A86B9E" w:rsidP="00A86B9E">
      <w:pPr>
        <w:bidi/>
        <w:spacing w:line="360" w:lineRule="auto"/>
        <w:jc w:val="center"/>
        <w:rPr>
          <w:rFonts w:eastAsia="Times New Roman"/>
          <w:rtl/>
          <w:lang w:val="en-US"/>
        </w:rPr>
      </w:pPr>
      <w:r w:rsidRPr="00A86B9E">
        <w:rPr>
          <w:rFonts w:eastAsia="Times New Roman"/>
          <w:b/>
          <w:bCs/>
          <w:lang w:val="en-US"/>
        </w:rPr>
        <w:t xml:space="preserve">  </w:t>
      </w:r>
      <w:r w:rsidRPr="00A86B9E">
        <w:rPr>
          <w:rFonts w:eastAsia="Times New Roman"/>
          <w:b/>
          <w:bCs/>
          <w:rtl/>
          <w:lang w:val="en-US"/>
        </w:rPr>
        <w:t xml:space="preserve">7 ביולי </w:t>
      </w:r>
      <w:r w:rsidR="00B40BE3">
        <w:rPr>
          <w:rFonts w:eastAsia="Times New Roman" w:hint="cs"/>
          <w:b/>
          <w:bCs/>
          <w:rtl/>
          <w:lang w:val="en-US"/>
        </w:rPr>
        <w:t xml:space="preserve">, יום שלישי ב20:00 </w:t>
      </w:r>
      <w:r w:rsidRPr="00A86B9E">
        <w:rPr>
          <w:rFonts w:eastAsia="Times New Roman"/>
          <w:b/>
          <w:bCs/>
          <w:rtl/>
          <w:lang w:val="en-US"/>
        </w:rPr>
        <w:t>באולם רפפורט בחיפה</w:t>
      </w:r>
      <w:r w:rsidRPr="00A86B9E">
        <w:rPr>
          <w:rFonts w:eastAsia="Times New Roman"/>
          <w:b/>
          <w:bCs/>
          <w:rtl/>
          <w:lang w:val="en-US"/>
        </w:rPr>
        <w:br/>
        <w:t>9 ביולי</w:t>
      </w:r>
      <w:r w:rsidR="00B40BE3">
        <w:rPr>
          <w:rFonts w:eastAsia="Times New Roman" w:hint="cs"/>
          <w:b/>
          <w:bCs/>
          <w:rtl/>
          <w:lang w:val="en-US"/>
        </w:rPr>
        <w:t>, יום חמישי בשעה: 20:00 במרכז</w:t>
      </w:r>
      <w:r w:rsidRPr="00A86B9E">
        <w:rPr>
          <w:rFonts w:eastAsia="Times New Roman"/>
          <w:b/>
          <w:bCs/>
          <w:rtl/>
          <w:lang w:val="en-US"/>
        </w:rPr>
        <w:t xml:space="preserve"> </w:t>
      </w:r>
      <w:proofErr w:type="spellStart"/>
      <w:r w:rsidRPr="00A86B9E">
        <w:rPr>
          <w:rFonts w:eastAsia="Times New Roman"/>
          <w:b/>
          <w:bCs/>
          <w:rtl/>
          <w:lang w:val="en-US"/>
        </w:rPr>
        <w:t>דוהל</w:t>
      </w:r>
      <w:proofErr w:type="spellEnd"/>
      <w:r w:rsidRPr="00A86B9E">
        <w:rPr>
          <w:rFonts w:eastAsia="Times New Roman"/>
          <w:b/>
          <w:bCs/>
          <w:rtl/>
          <w:lang w:val="en-US"/>
        </w:rPr>
        <w:t xml:space="preserve"> תל אביב</w:t>
      </w:r>
    </w:p>
    <w:p w14:paraId="6E2DF9E9" w14:textId="62AE865B" w:rsidR="00E87C18" w:rsidRPr="00E87C18" w:rsidRDefault="00E87C18" w:rsidP="00E87C18">
      <w:pPr>
        <w:jc w:val="center"/>
        <w:rPr>
          <w:rFonts w:eastAsia="Times New Roman"/>
          <w:lang w:val="en-US"/>
        </w:rPr>
      </w:pPr>
      <w:r w:rsidRPr="00E87C18">
        <w:rPr>
          <w:rFonts w:ascii="Calibri" w:eastAsia="Times New Roman" w:hAnsi="Calibri" w:cs="Calibri"/>
          <w:b/>
          <w:bCs/>
          <w:color w:val="292B2C"/>
          <w:sz w:val="24"/>
          <w:szCs w:val="24"/>
          <w:rtl/>
          <w:lang w:val="en-US"/>
        </w:rPr>
        <w:t xml:space="preserve">מחיר כרטיס: </w:t>
      </w:r>
      <w:r w:rsidR="00F972C6">
        <w:rPr>
          <w:rFonts w:ascii="Calibri" w:eastAsia="Times New Roman" w:hAnsi="Calibri" w:cs="Calibri" w:hint="cs"/>
          <w:b/>
          <w:bCs/>
          <w:color w:val="292B2C"/>
          <w:sz w:val="24"/>
          <w:szCs w:val="24"/>
          <w:rtl/>
          <w:lang w:val="en-US"/>
        </w:rPr>
        <w:t xml:space="preserve">150- 180 </w:t>
      </w:r>
      <w:r w:rsidRPr="00E87C18">
        <w:rPr>
          <w:rFonts w:ascii="Calibri" w:eastAsia="Times New Roman" w:hAnsi="Calibri" w:cs="Calibri"/>
          <w:b/>
          <w:bCs/>
          <w:color w:val="292B2C"/>
          <w:sz w:val="24"/>
          <w:szCs w:val="24"/>
          <w:rtl/>
          <w:lang w:val="en-US"/>
        </w:rPr>
        <w:t xml:space="preserve"> ש"ח </w:t>
      </w:r>
      <w:r w:rsidRPr="00E87C18">
        <w:rPr>
          <w:rFonts w:ascii="Calibri" w:eastAsia="Times New Roman" w:hAnsi="Calibri" w:cs="Calibri"/>
          <w:b/>
          <w:bCs/>
          <w:color w:val="292B2C"/>
          <w:sz w:val="24"/>
          <w:szCs w:val="24"/>
          <w:lang w:val="en-US"/>
        </w:rPr>
        <w:br/>
      </w:r>
      <w:r w:rsidRPr="00E87C18">
        <w:rPr>
          <w:rFonts w:ascii="Calibri" w:eastAsia="Times New Roman" w:hAnsi="Calibri" w:cs="Calibri"/>
          <w:b/>
          <w:bCs/>
          <w:color w:val="292B2C"/>
          <w:sz w:val="24"/>
          <w:szCs w:val="24"/>
          <w:rtl/>
          <w:lang w:val="en-US"/>
        </w:rPr>
        <w:t xml:space="preserve">  </w:t>
      </w:r>
      <w:r w:rsidRPr="00E87C18">
        <w:rPr>
          <w:rFonts w:ascii="Calibri" w:eastAsia="Times New Roman" w:hAnsi="Calibri" w:cs="Calibri"/>
          <w:b/>
          <w:bCs/>
          <w:color w:val="292B2C"/>
          <w:sz w:val="24"/>
          <w:szCs w:val="24"/>
          <w:rtl/>
          <w:lang w:val="en-US"/>
        </w:rPr>
        <w:br/>
        <w:t>פרטים נוספים באתר הלהקה</w:t>
      </w:r>
      <w:r w:rsidRPr="00E87C18">
        <w:rPr>
          <w:rFonts w:ascii="Calibri" w:eastAsia="Times New Roman" w:hAnsi="Calibri" w:cs="Calibri"/>
          <w:color w:val="292B2C"/>
          <w:sz w:val="24"/>
          <w:szCs w:val="24"/>
          <w:rtl/>
          <w:lang w:val="en-US"/>
        </w:rPr>
        <w:br/>
      </w:r>
      <w:hyperlink r:id="rId8" w:history="1">
        <w:r w:rsidRPr="00E87C18">
          <w:rPr>
            <w:rFonts w:ascii="Calibri" w:eastAsia="Times New Roman" w:hAnsi="Calibri" w:cs="Calibri"/>
            <w:color w:val="0000FF"/>
            <w:sz w:val="24"/>
            <w:szCs w:val="24"/>
            <w:u w:val="single"/>
            <w:lang w:val="en-US"/>
          </w:rPr>
          <w:t>https://www.kameadance.com/he/repertoires/bamidbardevarim</w:t>
        </w:r>
        <w:r w:rsidRPr="00E87C18">
          <w:rPr>
            <w:rFonts w:ascii="Calibri" w:eastAsia="Times New Roman" w:hAnsi="Calibri" w:cs="Calibri"/>
            <w:color w:val="0000FF"/>
            <w:sz w:val="24"/>
            <w:szCs w:val="24"/>
            <w:u w:val="single"/>
            <w:rtl/>
            <w:lang w:val="en-US"/>
          </w:rPr>
          <w:t>/</w:t>
        </w:r>
      </w:hyperlink>
      <w:r w:rsidRPr="00E87C18">
        <w:rPr>
          <w:rFonts w:ascii="Calibri" w:eastAsia="Times New Roman" w:hAnsi="Calibri" w:cs="Calibri"/>
          <w:color w:val="292B2C"/>
          <w:sz w:val="24"/>
          <w:szCs w:val="24"/>
          <w:rtl/>
          <w:lang w:val="en-US"/>
        </w:rPr>
        <w:br/>
      </w:r>
      <w:proofErr w:type="spellStart"/>
      <w:r w:rsidRPr="00E87C18">
        <w:rPr>
          <w:rFonts w:eastAsia="Times New Roman" w:hint="cs"/>
          <w:b/>
          <w:bCs/>
          <w:sz w:val="24"/>
          <w:szCs w:val="24"/>
          <w:rtl/>
          <w:lang w:val="en-US"/>
        </w:rPr>
        <w:t>פייסבוק</w:t>
      </w:r>
      <w:proofErr w:type="spellEnd"/>
      <w:r w:rsidRPr="00E87C18">
        <w:rPr>
          <w:rFonts w:eastAsia="Times New Roman" w:hint="cs"/>
          <w:b/>
          <w:bCs/>
          <w:sz w:val="24"/>
          <w:szCs w:val="24"/>
          <w:rtl/>
          <w:lang w:val="en-US"/>
        </w:rPr>
        <w:br/>
      </w:r>
      <w:hyperlink r:id="rId9" w:history="1">
        <w:r w:rsidRPr="00E87C18">
          <w:rPr>
            <w:rFonts w:ascii="Calibri" w:eastAsia="Times New Roman" w:hAnsi="Calibri" w:cs="Calibri"/>
            <w:b/>
            <w:bCs/>
            <w:color w:val="0563C1"/>
            <w:sz w:val="24"/>
            <w:szCs w:val="24"/>
            <w:u w:val="single"/>
            <w:lang w:val="en-US"/>
          </w:rPr>
          <w:t>https://www.facebook.com/kamea.danceco?locale=he_IL</w:t>
        </w:r>
      </w:hyperlink>
      <w:r w:rsidRPr="00E87C18">
        <w:rPr>
          <w:rFonts w:eastAsia="Times New Roman" w:hint="cs"/>
          <w:b/>
          <w:bCs/>
          <w:sz w:val="24"/>
          <w:szCs w:val="24"/>
          <w:rtl/>
          <w:lang w:val="en-US"/>
        </w:rPr>
        <w:br/>
      </w:r>
      <w:proofErr w:type="spellStart"/>
      <w:r w:rsidRPr="00E87C18">
        <w:rPr>
          <w:rFonts w:eastAsia="Times New Roman" w:hint="cs"/>
          <w:b/>
          <w:bCs/>
          <w:sz w:val="24"/>
          <w:szCs w:val="24"/>
          <w:rtl/>
          <w:lang w:val="en-US"/>
        </w:rPr>
        <w:t>אינסטגרם</w:t>
      </w:r>
      <w:proofErr w:type="spellEnd"/>
      <w:r w:rsidRPr="00E87C18">
        <w:rPr>
          <w:rFonts w:ascii="Calibri" w:eastAsia="Times New Roman" w:hAnsi="Calibri" w:cs="Calibri"/>
          <w:b/>
          <w:bCs/>
          <w:sz w:val="24"/>
          <w:szCs w:val="24"/>
          <w:lang w:val="en-US"/>
        </w:rPr>
        <w:br/>
      </w:r>
      <w:proofErr w:type="spellStart"/>
      <w:r w:rsidRPr="00E87C18">
        <w:rPr>
          <w:rFonts w:ascii="Calibri" w:eastAsia="Times New Roman" w:hAnsi="Calibri" w:cs="Calibri"/>
          <w:b/>
          <w:bCs/>
          <w:color w:val="4472C4"/>
          <w:sz w:val="24"/>
          <w:szCs w:val="24"/>
          <w:lang w:val="en-US"/>
        </w:rPr>
        <w:t>kameadancecompany</w:t>
      </w:r>
      <w:proofErr w:type="spellEnd"/>
    </w:p>
    <w:p w14:paraId="74D94E9C" w14:textId="77777777" w:rsidR="00E87C18" w:rsidRPr="00E87C18" w:rsidRDefault="00E87C18" w:rsidP="00E87C18">
      <w:pPr>
        <w:bidi/>
        <w:spacing w:after="160" w:line="256" w:lineRule="auto"/>
        <w:jc w:val="center"/>
        <w:rPr>
          <w:rFonts w:eastAsia="Times New Roman"/>
          <w:lang w:val="en-US"/>
        </w:rPr>
      </w:pPr>
      <w:r w:rsidRPr="00E87C18">
        <w:rPr>
          <w:rFonts w:eastAsia="Times New Roman" w:hint="cs"/>
          <w:b/>
          <w:bCs/>
          <w:sz w:val="24"/>
          <w:szCs w:val="24"/>
          <w:rtl/>
          <w:lang w:val="en-US"/>
        </w:rPr>
        <w:t> </w:t>
      </w:r>
    </w:p>
    <w:p w14:paraId="4FA9B753" w14:textId="77777777" w:rsidR="00E87C18" w:rsidRPr="00E87C18" w:rsidRDefault="00E87C18" w:rsidP="00E87C18">
      <w:pPr>
        <w:bidi/>
        <w:spacing w:after="160" w:line="256" w:lineRule="auto"/>
        <w:jc w:val="center"/>
        <w:rPr>
          <w:rFonts w:eastAsia="Times New Roman"/>
          <w:rtl/>
          <w:lang w:val="en-US"/>
        </w:rPr>
      </w:pPr>
      <w:r w:rsidRPr="00E87C18">
        <w:rPr>
          <w:rFonts w:eastAsia="Times New Roman" w:hint="cs"/>
          <w:sz w:val="24"/>
          <w:szCs w:val="24"/>
          <w:rtl/>
          <w:lang w:val="en-US"/>
        </w:rPr>
        <w:t>_______________________________________________________</w:t>
      </w:r>
      <w:r w:rsidRPr="00E87C18">
        <w:rPr>
          <w:rFonts w:eastAsia="Times New Roman" w:hint="cs"/>
          <w:sz w:val="24"/>
          <w:szCs w:val="24"/>
          <w:rtl/>
          <w:lang w:val="en-US"/>
        </w:rPr>
        <w:br/>
        <w:t>קרנית בסון – יחסי ציבור 0524299441</w:t>
      </w:r>
    </w:p>
    <w:p w14:paraId="3CEAC059" w14:textId="77777777" w:rsidR="00E87C18" w:rsidRPr="00E87C18" w:rsidRDefault="00E87C18" w:rsidP="00E87C18">
      <w:pPr>
        <w:bidi/>
        <w:spacing w:line="360" w:lineRule="auto"/>
        <w:ind w:left="360"/>
        <w:jc w:val="center"/>
        <w:rPr>
          <w:rFonts w:eastAsia="Times New Roman"/>
          <w:rtl/>
          <w:lang w:val="en-US"/>
        </w:rPr>
      </w:pPr>
      <w:r w:rsidRPr="00E87C18">
        <w:rPr>
          <w:rFonts w:ascii="Calibri" w:eastAsia="Times New Roman" w:hAnsi="Calibri" w:cs="Calibri"/>
          <w:color w:val="292B2C"/>
          <w:sz w:val="24"/>
          <w:szCs w:val="24"/>
          <w:rtl/>
          <w:lang w:val="en-US"/>
        </w:rPr>
        <w:t> </w:t>
      </w:r>
    </w:p>
    <w:p w14:paraId="758D9C64" w14:textId="14E1DDF7" w:rsidR="00A97132" w:rsidRDefault="00A97132" w:rsidP="00E87C18">
      <w:pPr>
        <w:shd w:val="clear" w:color="auto" w:fill="FFFFFF"/>
        <w:bidi/>
        <w:jc w:val="center"/>
        <w:rPr>
          <w:rFonts w:ascii="Calibri" w:eastAsia="Calibri" w:hAnsi="Calibri" w:cs="Calibri"/>
          <w:color w:val="292B2C"/>
          <w:sz w:val="24"/>
          <w:szCs w:val="24"/>
          <w:rtl/>
          <w:lang w:val="en-US"/>
        </w:rPr>
      </w:pPr>
    </w:p>
    <w:p w14:paraId="54B5AED3" w14:textId="77777777" w:rsidR="00343F37" w:rsidRDefault="00343F37" w:rsidP="00343F37">
      <w:pPr>
        <w:shd w:val="clear" w:color="auto" w:fill="FFFFFF"/>
        <w:bidi/>
        <w:spacing w:line="360" w:lineRule="auto"/>
        <w:ind w:left="360"/>
        <w:jc w:val="center"/>
        <w:rPr>
          <w:rFonts w:ascii="Calibri" w:eastAsia="Calibri" w:hAnsi="Calibri" w:cs="Calibri"/>
          <w:color w:val="292B2C"/>
          <w:sz w:val="24"/>
          <w:szCs w:val="24"/>
          <w:rtl/>
          <w:lang w:val="en-US"/>
        </w:rPr>
      </w:pPr>
    </w:p>
    <w:p w14:paraId="5900B04A" w14:textId="77777777" w:rsidR="00343F37" w:rsidRPr="00A97132" w:rsidRDefault="00343F37" w:rsidP="00343F37">
      <w:pPr>
        <w:shd w:val="clear" w:color="auto" w:fill="FFFFFF"/>
        <w:bidi/>
        <w:spacing w:line="360" w:lineRule="auto"/>
        <w:ind w:left="360"/>
        <w:jc w:val="center"/>
        <w:rPr>
          <w:rFonts w:ascii="Calibri" w:eastAsia="Calibri" w:hAnsi="Calibri" w:cs="Calibri"/>
          <w:color w:val="292B2C"/>
          <w:sz w:val="24"/>
          <w:szCs w:val="24"/>
          <w:rtl/>
          <w:lang w:val="en-US"/>
        </w:rPr>
      </w:pPr>
    </w:p>
    <w:p w14:paraId="0A77E658" w14:textId="77777777" w:rsidR="00343F37" w:rsidRPr="00343F37" w:rsidRDefault="00A97132" w:rsidP="00343F37">
      <w:pPr>
        <w:shd w:val="clear" w:color="auto" w:fill="FFFFFF"/>
        <w:bidi/>
        <w:spacing w:line="360" w:lineRule="auto"/>
        <w:jc w:val="center"/>
        <w:rPr>
          <w:rFonts w:ascii="Calibri" w:eastAsia="Calibri" w:hAnsi="Calibri" w:cs="Calibri"/>
          <w:b/>
          <w:bCs/>
          <w:color w:val="292B2C"/>
          <w:sz w:val="24"/>
          <w:szCs w:val="24"/>
          <w:lang w:val="en-US" w:bidi="he"/>
        </w:rPr>
      </w:pPr>
      <w:r w:rsidRPr="00A97132">
        <w:rPr>
          <w:rFonts w:ascii="Calibri" w:eastAsia="Calibri" w:hAnsi="Calibri" w:cs="Calibri"/>
          <w:color w:val="292B2C"/>
          <w:sz w:val="24"/>
          <w:szCs w:val="24"/>
          <w:lang w:val="en-US" w:bidi="he"/>
        </w:rPr>
        <w:br/>
      </w:r>
    </w:p>
    <w:p w14:paraId="34CC812E" w14:textId="77777777" w:rsidR="000C4216" w:rsidRPr="00EB3FFA" w:rsidRDefault="000C4216" w:rsidP="000C4216">
      <w:pPr>
        <w:bidi/>
        <w:jc w:val="right"/>
        <w:rPr>
          <w:rFonts w:ascii="Calibri" w:eastAsia="Calibri" w:hAnsi="Calibri" w:cs="Calibri"/>
          <w:b/>
          <w:bCs/>
          <w:color w:val="292B2C"/>
          <w:sz w:val="26"/>
          <w:szCs w:val="26"/>
          <w:lang w:val="en-US" w:bidi="he"/>
        </w:rPr>
      </w:pPr>
    </w:p>
    <w:sectPr w:rsidR="000C4216" w:rsidRPr="00EB3FF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841A5"/>
    <w:multiLevelType w:val="multilevel"/>
    <w:tmpl w:val="2C4C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07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F0"/>
    <w:rsid w:val="000C4216"/>
    <w:rsid w:val="000D0666"/>
    <w:rsid w:val="00134B6C"/>
    <w:rsid w:val="001F2282"/>
    <w:rsid w:val="00267793"/>
    <w:rsid w:val="002C1577"/>
    <w:rsid w:val="002E7C2D"/>
    <w:rsid w:val="003178F7"/>
    <w:rsid w:val="00343F37"/>
    <w:rsid w:val="003B524B"/>
    <w:rsid w:val="003D7D0A"/>
    <w:rsid w:val="00401AA8"/>
    <w:rsid w:val="004132C6"/>
    <w:rsid w:val="006138F0"/>
    <w:rsid w:val="006531BE"/>
    <w:rsid w:val="0066245D"/>
    <w:rsid w:val="00797E2C"/>
    <w:rsid w:val="007D1550"/>
    <w:rsid w:val="00843135"/>
    <w:rsid w:val="008566F2"/>
    <w:rsid w:val="008A5678"/>
    <w:rsid w:val="00957907"/>
    <w:rsid w:val="00A15E8E"/>
    <w:rsid w:val="00A47CE6"/>
    <w:rsid w:val="00A86B9E"/>
    <w:rsid w:val="00A97132"/>
    <w:rsid w:val="00B11C3A"/>
    <w:rsid w:val="00B222AA"/>
    <w:rsid w:val="00B40BE3"/>
    <w:rsid w:val="00C82547"/>
    <w:rsid w:val="00D26A1C"/>
    <w:rsid w:val="00D60606"/>
    <w:rsid w:val="00DA197D"/>
    <w:rsid w:val="00DF7DF8"/>
    <w:rsid w:val="00E87C18"/>
    <w:rsid w:val="00EB3FFA"/>
    <w:rsid w:val="00F972C6"/>
    <w:rsid w:val="00FC70DB"/>
    <w:rsid w:val="00FF52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7643"/>
  <w15:docId w15:val="{109F51D9-07C5-4DBB-BFF1-EFA6B222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FFA"/>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character" w:styleId="Hyperlink">
    <w:name w:val="Hyperlink"/>
    <w:basedOn w:val="a0"/>
    <w:uiPriority w:val="99"/>
    <w:unhideWhenUsed/>
    <w:rsid w:val="006531BE"/>
    <w:rPr>
      <w:color w:val="0000FF" w:themeColor="hyperlink"/>
      <w:u w:val="single"/>
    </w:rPr>
  </w:style>
  <w:style w:type="character" w:customStyle="1" w:styleId="10">
    <w:name w:val="אזכור לא מזוהה1"/>
    <w:basedOn w:val="a0"/>
    <w:uiPriority w:val="99"/>
    <w:semiHidden/>
    <w:unhideWhenUsed/>
    <w:rsid w:val="006531BE"/>
    <w:rPr>
      <w:color w:val="605E5C"/>
      <w:shd w:val="clear" w:color="auto" w:fill="E1DFDD"/>
    </w:rPr>
  </w:style>
  <w:style w:type="character" w:customStyle="1" w:styleId="20">
    <w:name w:val="אזכור לא מזוהה2"/>
    <w:basedOn w:val="a0"/>
    <w:uiPriority w:val="99"/>
    <w:semiHidden/>
    <w:unhideWhenUsed/>
    <w:rsid w:val="00843135"/>
    <w:rPr>
      <w:color w:val="605E5C"/>
      <w:shd w:val="clear" w:color="auto" w:fill="E1DFDD"/>
    </w:rPr>
  </w:style>
  <w:style w:type="character" w:styleId="a5">
    <w:name w:val="Unresolved Mention"/>
    <w:basedOn w:val="a0"/>
    <w:uiPriority w:val="99"/>
    <w:semiHidden/>
    <w:unhideWhenUsed/>
    <w:rsid w:val="00317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65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ameadance.com/he/repertoires/bamidbardevarim/" TargetMode="External"/><Relationship Id="rId3" Type="http://schemas.openxmlformats.org/officeDocument/2006/relationships/styles" Target="styles.xml"/><Relationship Id="rId7" Type="http://schemas.openxmlformats.org/officeDocument/2006/relationships/hyperlink" Target="https://www.kameadance.com/he/%d7%a2%d7%9c%d7%99%d7%a0%d7%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NmaI6yWJpq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kamea.danceco?locale=he_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qD6xcUctX3LkOj9aZUO7LAZHQ==">CgMxLjA4AHIhMXFhZG1ERUgxTl9ELTJLSk5hOGpIT3BXeHZMSlZwN1V1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353</Words>
  <Characters>1768</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Karnit</dc:creator>
  <cp:lastModifiedBy>קרנית בסון</cp:lastModifiedBy>
  <cp:revision>24</cp:revision>
  <dcterms:created xsi:type="dcterms:W3CDTF">2025-09-30T09:40:00Z</dcterms:created>
  <dcterms:modified xsi:type="dcterms:W3CDTF">2026-05-17T11:49:00Z</dcterms:modified>
</cp:coreProperties>
</file>